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F36A" w14:textId="1348423A" w:rsidR="00376850" w:rsidRDefault="004E722A">
      <w:pPr>
        <w:pStyle w:val="BodyText"/>
        <w:rPr>
          <w:rFonts w:ascii="Times New Roman"/>
          <w:sz w:val="20"/>
        </w:rPr>
      </w:pPr>
      <w:r>
        <w:rPr>
          <w:noProof/>
        </w:rPr>
        <mc:AlternateContent>
          <mc:Choice Requires="wpg">
            <w:drawing>
              <wp:anchor distT="0" distB="0" distL="114300" distR="114300" simplePos="0" relativeHeight="251658243" behindDoc="1" locked="0" layoutInCell="1" allowOverlap="1" wp14:anchorId="732BBAB1" wp14:editId="300970EE">
                <wp:simplePos x="0" y="0"/>
                <wp:positionH relativeFrom="page">
                  <wp:posOffset>374015</wp:posOffset>
                </wp:positionH>
                <wp:positionV relativeFrom="page">
                  <wp:posOffset>356235</wp:posOffset>
                </wp:positionV>
                <wp:extent cx="7041515" cy="9351645"/>
                <wp:effectExtent l="2540" t="3810" r="444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9351645"/>
                          <a:chOff x="589" y="561"/>
                          <a:chExt cx="11089" cy="14727"/>
                        </a:xfrm>
                      </wpg:grpSpPr>
                      <wps:wsp>
                        <wps:cNvPr id="29" name="Rectangle 18"/>
                        <wps:cNvSpPr>
                          <a:spLocks noChangeArrowheads="1"/>
                        </wps:cNvSpPr>
                        <wps:spPr bwMode="auto">
                          <a:xfrm>
                            <a:off x="7256" y="561"/>
                            <a:ext cx="158" cy="4787"/>
                          </a:xfrm>
                          <a:prstGeom prst="rect">
                            <a:avLst/>
                          </a:prstGeom>
                          <a:solidFill>
                            <a:srgbClr val="AE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7"/>
                        <wps:cNvSpPr>
                          <a:spLocks noChangeArrowheads="1"/>
                        </wps:cNvSpPr>
                        <wps:spPr bwMode="auto">
                          <a:xfrm>
                            <a:off x="7415" y="561"/>
                            <a:ext cx="4263" cy="3674"/>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noChangeArrowheads="1"/>
                        </wps:cNvSpPr>
                        <wps:spPr bwMode="auto">
                          <a:xfrm>
                            <a:off x="7256" y="7386"/>
                            <a:ext cx="158" cy="7902"/>
                          </a:xfrm>
                          <a:prstGeom prst="rect">
                            <a:avLst/>
                          </a:prstGeom>
                          <a:solidFill>
                            <a:srgbClr val="AEAB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15"/>
                        <wps:cNvSpPr>
                          <a:spLocks/>
                        </wps:cNvSpPr>
                        <wps:spPr bwMode="auto">
                          <a:xfrm>
                            <a:off x="599" y="5319"/>
                            <a:ext cx="11079" cy="9969"/>
                          </a:xfrm>
                          <a:custGeom>
                            <a:avLst/>
                            <a:gdLst>
                              <a:gd name="T0" fmla="+- 0 11678 599"/>
                              <a:gd name="T1" fmla="*/ T0 w 11079"/>
                              <a:gd name="T2" fmla="+- 0 5319 5319"/>
                              <a:gd name="T3" fmla="*/ 5319 h 9969"/>
                              <a:gd name="T4" fmla="+- 0 7415 599"/>
                              <a:gd name="T5" fmla="*/ T4 w 11079"/>
                              <a:gd name="T6" fmla="+- 0 5319 5319"/>
                              <a:gd name="T7" fmla="*/ 5319 h 9969"/>
                              <a:gd name="T8" fmla="+- 0 7415 599"/>
                              <a:gd name="T9" fmla="*/ T8 w 11079"/>
                              <a:gd name="T10" fmla="+- 0 5348 5319"/>
                              <a:gd name="T11" fmla="*/ 5348 h 9969"/>
                              <a:gd name="T12" fmla="+- 0 599 599"/>
                              <a:gd name="T13" fmla="*/ T12 w 11079"/>
                              <a:gd name="T14" fmla="+- 0 5348 5319"/>
                              <a:gd name="T15" fmla="*/ 5348 h 9969"/>
                              <a:gd name="T16" fmla="+- 0 599 599"/>
                              <a:gd name="T17" fmla="*/ T16 w 11079"/>
                              <a:gd name="T18" fmla="+- 0 7386 5319"/>
                              <a:gd name="T19" fmla="*/ 7386 h 9969"/>
                              <a:gd name="T20" fmla="+- 0 7415 599"/>
                              <a:gd name="T21" fmla="*/ T20 w 11079"/>
                              <a:gd name="T22" fmla="+- 0 7386 5319"/>
                              <a:gd name="T23" fmla="*/ 7386 h 9969"/>
                              <a:gd name="T24" fmla="+- 0 7415 599"/>
                              <a:gd name="T25" fmla="*/ T24 w 11079"/>
                              <a:gd name="T26" fmla="+- 0 15288 5319"/>
                              <a:gd name="T27" fmla="*/ 15288 h 9969"/>
                              <a:gd name="T28" fmla="+- 0 11678 599"/>
                              <a:gd name="T29" fmla="*/ T28 w 11079"/>
                              <a:gd name="T30" fmla="+- 0 15288 5319"/>
                              <a:gd name="T31" fmla="*/ 15288 h 9969"/>
                              <a:gd name="T32" fmla="+- 0 11678 599"/>
                              <a:gd name="T33" fmla="*/ T32 w 11079"/>
                              <a:gd name="T34" fmla="+- 0 5319 5319"/>
                              <a:gd name="T35" fmla="*/ 5319 h 9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79" h="9969">
                                <a:moveTo>
                                  <a:pt x="11079" y="0"/>
                                </a:moveTo>
                                <a:lnTo>
                                  <a:pt x="6816" y="0"/>
                                </a:lnTo>
                                <a:lnTo>
                                  <a:pt x="6816" y="29"/>
                                </a:lnTo>
                                <a:lnTo>
                                  <a:pt x="0" y="29"/>
                                </a:lnTo>
                                <a:lnTo>
                                  <a:pt x="0" y="2067"/>
                                </a:lnTo>
                                <a:lnTo>
                                  <a:pt x="6816" y="2067"/>
                                </a:lnTo>
                                <a:lnTo>
                                  <a:pt x="6816" y="9969"/>
                                </a:lnTo>
                                <a:lnTo>
                                  <a:pt x="11079" y="9969"/>
                                </a:lnTo>
                                <a:lnTo>
                                  <a:pt x="11079" y="0"/>
                                </a:lnTo>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14"/>
                        <wps:cNvSpPr>
                          <a:spLocks noChangeArrowheads="1"/>
                        </wps:cNvSpPr>
                        <wps:spPr bwMode="auto">
                          <a:xfrm>
                            <a:off x="599" y="5348"/>
                            <a:ext cx="10874" cy="203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3"/>
                        <wps:cNvSpPr>
                          <a:spLocks noChangeArrowheads="1"/>
                        </wps:cNvSpPr>
                        <wps:spPr bwMode="auto">
                          <a:xfrm>
                            <a:off x="7415" y="4235"/>
                            <a:ext cx="4263" cy="1084"/>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A0DF2D0">
              <v:group id="Group 28" style="position:absolute;margin-left:29.45pt;margin-top:28.05pt;width:554.45pt;height:736.35pt;z-index:-251658237;mso-position-horizontal-relative:page;mso-position-vertical-relative:page" coordsize="11089,14727" coordorigin="589,561" o:spid="_x0000_s1026" w14:anchorId="581DB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">
                <v:rect id="Rectangle 18" style="position:absolute;left:7256;top:561;width:158;height:4787;visibility:visible;mso-wrap-style:square;v-text-anchor:top" o:spid="_x0000_s1027" fillcolor="#aeaba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"/>
                <v:rect id="Rectangle 17" style="position:absolute;left:7415;top:561;width:4263;height:3674;visibility:visible;mso-wrap-style:square;v-text-anchor:top" o:spid="_x0000_s1028" fillcolor="#00206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"/>
                <v:rect id="Rectangle 16" style="position:absolute;left:7256;top:7386;width:158;height:7902;visibility:visible;mso-wrap-style:square;v-text-anchor:top" o:spid="_x0000_s1029" fillcolor="#aeaba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"/>
                <v:shape id="Freeform 15" style="position:absolute;left:599;top:5319;width:11079;height:9969;visibility:visible;mso-wrap-style:square;v-text-anchor:top" coordsize="11079,9969" o:spid="_x0000_s1030" fillcolor="#002060" stroked="f" path="m11079,l6816,r,29l,29,,2067r6816,l6816,9969r4263,l110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">
                  <v:path arrowok="t" o:connecttype="custom" o:connectlocs="11079,5319;6816,5319;6816,5348;0,5348;0,7386;6816,7386;6816,15288;11079,15288;11079,5319" o:connectangles="0,0,0,0,0,0,0,0,0"/>
                </v:shape>
                <v:rect id="Rectangle 14" style="position:absolute;left:599;top:5348;width:10874;height:2038;visibility:visible;mso-wrap-style:square;v-text-anchor:top" o:spid="_x0000_s1031" fill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"/>
                <v:rect id="Rectangle 13" style="position:absolute;left:7415;top:4235;width:4263;height:1084;visibility:visible;mso-wrap-style:square;v-text-anchor:top" o:spid="_x0000_s1032" fillcolor="#00206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"/>
                <w10:wrap anchorx="page" anchory="page"/>
              </v:group>
            </w:pict>
          </mc:Fallback>
        </mc:AlternateContent>
      </w:r>
      <w:r w:rsidR="005C6884">
        <w:rPr>
          <w:rFonts w:ascii="Times New Roman"/>
          <w:sz w:val="20"/>
        </w:rPr>
        <w:t xml:space="preserve"> </w:t>
      </w:r>
    </w:p>
    <w:p w14:paraId="0A80F45D" w14:textId="77777777" w:rsidR="00376850" w:rsidRDefault="00376850">
      <w:pPr>
        <w:pStyle w:val="BodyText"/>
        <w:rPr>
          <w:rFonts w:ascii="Times New Roman"/>
          <w:sz w:val="20"/>
        </w:rPr>
      </w:pPr>
    </w:p>
    <w:p w14:paraId="102B58DF" w14:textId="77777777" w:rsidR="00376850" w:rsidRDefault="00376850">
      <w:pPr>
        <w:pStyle w:val="BodyText"/>
        <w:rPr>
          <w:rFonts w:ascii="Times New Roman"/>
          <w:sz w:val="20"/>
        </w:rPr>
      </w:pPr>
    </w:p>
    <w:p w14:paraId="69FD289E" w14:textId="77777777" w:rsidR="00376850" w:rsidRDefault="00376850">
      <w:pPr>
        <w:pStyle w:val="BodyText"/>
        <w:rPr>
          <w:rFonts w:ascii="Times New Roman"/>
          <w:sz w:val="20"/>
        </w:rPr>
      </w:pPr>
    </w:p>
    <w:p w14:paraId="300C2BC9" w14:textId="77777777" w:rsidR="00376850" w:rsidRDefault="00376850">
      <w:pPr>
        <w:pStyle w:val="BodyText"/>
        <w:rPr>
          <w:rFonts w:ascii="Times New Roman"/>
          <w:sz w:val="20"/>
        </w:rPr>
      </w:pPr>
    </w:p>
    <w:p w14:paraId="5DF8978F" w14:textId="77777777" w:rsidR="00376850" w:rsidRDefault="00376850">
      <w:pPr>
        <w:pStyle w:val="BodyText"/>
        <w:rPr>
          <w:rFonts w:ascii="Times New Roman"/>
          <w:sz w:val="20"/>
        </w:rPr>
      </w:pPr>
    </w:p>
    <w:p w14:paraId="24DB251D" w14:textId="77777777" w:rsidR="00376850" w:rsidRDefault="00376850">
      <w:pPr>
        <w:pStyle w:val="BodyText"/>
        <w:rPr>
          <w:rFonts w:ascii="Times New Roman"/>
          <w:sz w:val="20"/>
        </w:rPr>
      </w:pPr>
    </w:p>
    <w:p w14:paraId="062B8D0D" w14:textId="77777777" w:rsidR="00376850" w:rsidRDefault="00376850">
      <w:pPr>
        <w:pStyle w:val="BodyText"/>
        <w:rPr>
          <w:rFonts w:ascii="Times New Roman"/>
          <w:sz w:val="20"/>
        </w:rPr>
      </w:pPr>
    </w:p>
    <w:p w14:paraId="4FCED216" w14:textId="77777777" w:rsidR="00376850" w:rsidRDefault="00376850">
      <w:pPr>
        <w:pStyle w:val="BodyText"/>
        <w:rPr>
          <w:rFonts w:ascii="Times New Roman"/>
          <w:sz w:val="20"/>
        </w:rPr>
      </w:pPr>
    </w:p>
    <w:p w14:paraId="4C5E6FD5" w14:textId="77777777" w:rsidR="00376850" w:rsidRDefault="00376850">
      <w:pPr>
        <w:pStyle w:val="BodyText"/>
        <w:rPr>
          <w:rFonts w:ascii="Times New Roman"/>
          <w:sz w:val="20"/>
        </w:rPr>
      </w:pPr>
    </w:p>
    <w:p w14:paraId="5DF5100D" w14:textId="77777777" w:rsidR="00376850" w:rsidRDefault="00376850">
      <w:pPr>
        <w:pStyle w:val="BodyText"/>
        <w:rPr>
          <w:rFonts w:ascii="Times New Roman"/>
          <w:sz w:val="20"/>
        </w:rPr>
      </w:pPr>
    </w:p>
    <w:p w14:paraId="1D759C1D" w14:textId="77777777" w:rsidR="00376850" w:rsidRPr="00B95F49" w:rsidRDefault="00376850" w:rsidP="00B95F49">
      <w:pPr>
        <w:pStyle w:val="BodyText"/>
        <w:rPr>
          <w:rFonts w:ascii="Times New Roman"/>
          <w:sz w:val="20"/>
        </w:rPr>
      </w:pPr>
    </w:p>
    <w:p w14:paraId="43F2D2C3" w14:textId="3B4F4733" w:rsidR="00376850" w:rsidRDefault="00DE7082">
      <w:pPr>
        <w:spacing w:before="99"/>
        <w:ind w:left="6963"/>
        <w:rPr>
          <w:sz w:val="52"/>
        </w:rPr>
      </w:pPr>
      <w:r>
        <w:rPr>
          <w:color w:val="FFFFFF"/>
          <w:sz w:val="52"/>
        </w:rPr>
        <w:t>202</w:t>
      </w:r>
      <w:r w:rsidR="0071206F">
        <w:rPr>
          <w:color w:val="FFFFFF"/>
          <w:sz w:val="52"/>
        </w:rPr>
        <w:t>5</w:t>
      </w:r>
      <w:r>
        <w:rPr>
          <w:color w:val="FFFFFF"/>
          <w:sz w:val="52"/>
        </w:rPr>
        <w:t>-202</w:t>
      </w:r>
      <w:r w:rsidR="0071206F">
        <w:rPr>
          <w:color w:val="FFFFFF"/>
          <w:sz w:val="52"/>
        </w:rPr>
        <w:t>7</w:t>
      </w:r>
    </w:p>
    <w:p w14:paraId="558C4E97" w14:textId="77777777" w:rsidR="00376850" w:rsidRDefault="00376850">
      <w:pPr>
        <w:pStyle w:val="BodyText"/>
        <w:rPr>
          <w:sz w:val="20"/>
        </w:rPr>
      </w:pPr>
    </w:p>
    <w:p w14:paraId="02AFE933" w14:textId="77777777" w:rsidR="00376850" w:rsidRDefault="00376850">
      <w:pPr>
        <w:pStyle w:val="BodyText"/>
        <w:rPr>
          <w:sz w:val="20"/>
        </w:rPr>
      </w:pPr>
    </w:p>
    <w:p w14:paraId="3192040C" w14:textId="77777777" w:rsidR="00376850" w:rsidRDefault="00DE7082" w:rsidP="004E722A">
      <w:pPr>
        <w:spacing w:before="279"/>
        <w:ind w:left="152"/>
        <w:rPr>
          <w:sz w:val="52"/>
        </w:rPr>
      </w:pPr>
      <w:r>
        <w:rPr>
          <w:color w:val="FFFFFF"/>
          <w:sz w:val="52"/>
        </w:rPr>
        <w:t>STATE OF ALASKA</w:t>
      </w:r>
      <w:r w:rsidR="004E722A">
        <w:rPr>
          <w:color w:val="FFFFFF"/>
          <w:sz w:val="52"/>
        </w:rPr>
        <w:t xml:space="preserve"> </w:t>
      </w:r>
      <w:r w:rsidR="00B60A55">
        <w:rPr>
          <w:color w:val="FFFFFF"/>
          <w:sz w:val="52"/>
        </w:rPr>
        <w:br/>
      </w:r>
      <w:r w:rsidR="004E722A">
        <w:rPr>
          <w:color w:val="FFFFFF"/>
          <w:sz w:val="52"/>
        </w:rPr>
        <w:t>INTEGRATED PREPAREDNESS</w:t>
      </w:r>
      <w:r>
        <w:rPr>
          <w:color w:val="FFFFFF"/>
          <w:sz w:val="52"/>
        </w:rPr>
        <w:t xml:space="preserve"> PLAN</w:t>
      </w:r>
    </w:p>
    <w:p w14:paraId="49B214E1" w14:textId="77777777" w:rsidR="00376850" w:rsidRDefault="00376850">
      <w:pPr>
        <w:pStyle w:val="BodyText"/>
        <w:rPr>
          <w:sz w:val="20"/>
        </w:rPr>
      </w:pPr>
    </w:p>
    <w:p w14:paraId="4FD7E862" w14:textId="77777777" w:rsidR="00376850" w:rsidRDefault="00376850">
      <w:pPr>
        <w:pStyle w:val="BodyText"/>
        <w:rPr>
          <w:sz w:val="20"/>
        </w:rPr>
      </w:pPr>
    </w:p>
    <w:p w14:paraId="28FADFFA" w14:textId="77777777" w:rsidR="00376850" w:rsidRDefault="00376850">
      <w:pPr>
        <w:pStyle w:val="BodyText"/>
        <w:rPr>
          <w:sz w:val="20"/>
        </w:rPr>
      </w:pPr>
    </w:p>
    <w:p w14:paraId="3B6F54A2" w14:textId="77777777" w:rsidR="00376850" w:rsidRDefault="00376850">
      <w:pPr>
        <w:pStyle w:val="BodyText"/>
        <w:rPr>
          <w:sz w:val="20"/>
        </w:rPr>
      </w:pPr>
    </w:p>
    <w:p w14:paraId="390EAA63" w14:textId="77777777" w:rsidR="00376850" w:rsidRDefault="00DE7082" w:rsidP="003C6C18">
      <w:pPr>
        <w:pStyle w:val="BodyText"/>
        <w:spacing w:before="8"/>
        <w:rPr>
          <w:sz w:val="21"/>
        </w:rPr>
        <w:sectPr w:rsidR="00376850" w:rsidSect="00F47620">
          <w:type w:val="continuous"/>
          <w:pgSz w:w="12240" w:h="15840"/>
          <w:pgMar w:top="1500" w:right="1140" w:bottom="280" w:left="600" w:header="720" w:footer="720" w:gutter="0"/>
          <w:pgBorders w:offsetFrom="page">
            <w:top w:val="single" w:sz="8" w:space="24" w:color="000000"/>
            <w:left w:val="single" w:sz="8" w:space="24" w:color="000000"/>
            <w:bottom w:val="single" w:sz="8" w:space="24" w:color="000000"/>
            <w:right w:val="single" w:sz="8" w:space="24" w:color="000000"/>
          </w:pgBorders>
          <w:cols w:space="720"/>
        </w:sectPr>
      </w:pPr>
      <w:r>
        <w:rPr>
          <w:noProof/>
        </w:rPr>
        <w:drawing>
          <wp:anchor distT="0" distB="0" distL="0" distR="0" simplePos="0" relativeHeight="251658241" behindDoc="0" locked="0" layoutInCell="1" allowOverlap="1" wp14:anchorId="51AAE2BF" wp14:editId="23C9AA9B">
            <wp:simplePos x="0" y="0"/>
            <wp:positionH relativeFrom="page">
              <wp:posOffset>451486</wp:posOffset>
            </wp:positionH>
            <wp:positionV relativeFrom="paragraph">
              <wp:posOffset>186695</wp:posOffset>
            </wp:positionV>
            <wp:extent cx="3998507" cy="39214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998507" cy="3921442"/>
                    </a:xfrm>
                    <a:prstGeom prst="rect">
                      <a:avLst/>
                    </a:prstGeom>
                  </pic:spPr>
                </pic:pic>
              </a:graphicData>
            </a:graphic>
          </wp:anchor>
        </w:drawing>
      </w:r>
    </w:p>
    <w:p w14:paraId="02AB6226" w14:textId="77777777" w:rsidR="00376850" w:rsidRDefault="00376850">
      <w:pPr>
        <w:pStyle w:val="BodyText"/>
        <w:rPr>
          <w:rFonts w:ascii="Times New Roman"/>
          <w:sz w:val="20"/>
        </w:rPr>
      </w:pPr>
    </w:p>
    <w:p w14:paraId="03E0F88A" w14:textId="77777777" w:rsidR="00376850" w:rsidRDefault="00376850">
      <w:pPr>
        <w:pStyle w:val="BodyText"/>
        <w:rPr>
          <w:rFonts w:ascii="Times New Roman"/>
          <w:sz w:val="20"/>
        </w:rPr>
      </w:pPr>
    </w:p>
    <w:p w14:paraId="68AB8A78" w14:textId="77777777" w:rsidR="00376850" w:rsidRDefault="00376850">
      <w:pPr>
        <w:pStyle w:val="BodyText"/>
        <w:rPr>
          <w:rFonts w:ascii="Times New Roman"/>
          <w:sz w:val="20"/>
        </w:rPr>
      </w:pPr>
    </w:p>
    <w:p w14:paraId="17EC013E" w14:textId="77777777" w:rsidR="00376850" w:rsidRDefault="00376850">
      <w:pPr>
        <w:pStyle w:val="BodyText"/>
        <w:rPr>
          <w:rFonts w:ascii="Times New Roman"/>
          <w:sz w:val="20"/>
        </w:rPr>
      </w:pPr>
    </w:p>
    <w:p w14:paraId="53F8620B" w14:textId="77777777" w:rsidR="00376850" w:rsidRDefault="00376850">
      <w:pPr>
        <w:pStyle w:val="BodyText"/>
        <w:rPr>
          <w:rFonts w:ascii="Times New Roman"/>
          <w:sz w:val="20"/>
        </w:rPr>
      </w:pPr>
    </w:p>
    <w:p w14:paraId="7AD61483" w14:textId="77777777" w:rsidR="00376850" w:rsidRDefault="00376850">
      <w:pPr>
        <w:pStyle w:val="BodyText"/>
        <w:rPr>
          <w:rFonts w:ascii="Times New Roman"/>
          <w:sz w:val="20"/>
        </w:rPr>
      </w:pPr>
    </w:p>
    <w:p w14:paraId="01DDE19A" w14:textId="77777777" w:rsidR="00376850" w:rsidRDefault="00376850">
      <w:pPr>
        <w:pStyle w:val="BodyText"/>
        <w:rPr>
          <w:rFonts w:ascii="Times New Roman"/>
          <w:sz w:val="20"/>
        </w:rPr>
      </w:pPr>
    </w:p>
    <w:p w14:paraId="382475BC" w14:textId="77777777" w:rsidR="00376850" w:rsidRDefault="00376850">
      <w:pPr>
        <w:pStyle w:val="BodyText"/>
        <w:rPr>
          <w:rFonts w:ascii="Times New Roman"/>
          <w:sz w:val="20"/>
        </w:rPr>
      </w:pPr>
    </w:p>
    <w:p w14:paraId="69C58E41" w14:textId="77777777" w:rsidR="00376850" w:rsidRDefault="00376850">
      <w:pPr>
        <w:pStyle w:val="BodyText"/>
        <w:rPr>
          <w:rFonts w:ascii="Times New Roman"/>
          <w:sz w:val="20"/>
        </w:rPr>
      </w:pPr>
    </w:p>
    <w:p w14:paraId="5AEF461A" w14:textId="77777777" w:rsidR="00376850" w:rsidRDefault="00376850">
      <w:pPr>
        <w:pStyle w:val="BodyText"/>
        <w:rPr>
          <w:rFonts w:ascii="Times New Roman"/>
          <w:sz w:val="20"/>
        </w:rPr>
      </w:pPr>
    </w:p>
    <w:p w14:paraId="28614244" w14:textId="77777777" w:rsidR="00376850" w:rsidRDefault="00376850">
      <w:pPr>
        <w:pStyle w:val="BodyText"/>
        <w:rPr>
          <w:rFonts w:ascii="Times New Roman"/>
          <w:sz w:val="20"/>
        </w:rPr>
      </w:pPr>
    </w:p>
    <w:p w14:paraId="3637F6FB" w14:textId="77777777" w:rsidR="00376850" w:rsidRDefault="00376850">
      <w:pPr>
        <w:pStyle w:val="BodyText"/>
        <w:rPr>
          <w:rFonts w:ascii="Times New Roman"/>
          <w:sz w:val="20"/>
        </w:rPr>
      </w:pPr>
    </w:p>
    <w:p w14:paraId="1C0AD194" w14:textId="77777777" w:rsidR="00376850" w:rsidRDefault="00376850">
      <w:pPr>
        <w:pStyle w:val="BodyText"/>
        <w:rPr>
          <w:rFonts w:ascii="Times New Roman"/>
          <w:sz w:val="20"/>
        </w:rPr>
      </w:pPr>
    </w:p>
    <w:p w14:paraId="6616DECC" w14:textId="77777777" w:rsidR="00376850" w:rsidRDefault="00376850">
      <w:pPr>
        <w:pStyle w:val="BodyText"/>
        <w:rPr>
          <w:rFonts w:ascii="Times New Roman"/>
          <w:sz w:val="20"/>
        </w:rPr>
      </w:pPr>
    </w:p>
    <w:p w14:paraId="166E359E" w14:textId="77777777" w:rsidR="00376850" w:rsidRDefault="00376850">
      <w:pPr>
        <w:pStyle w:val="BodyText"/>
        <w:rPr>
          <w:rFonts w:ascii="Times New Roman"/>
          <w:sz w:val="20"/>
        </w:rPr>
      </w:pPr>
    </w:p>
    <w:p w14:paraId="1D0BAB64" w14:textId="77777777" w:rsidR="00376850" w:rsidRDefault="00376850">
      <w:pPr>
        <w:pStyle w:val="BodyText"/>
        <w:rPr>
          <w:rFonts w:ascii="Times New Roman"/>
          <w:sz w:val="20"/>
        </w:rPr>
      </w:pPr>
    </w:p>
    <w:p w14:paraId="63BAEF9F" w14:textId="77777777" w:rsidR="00376850" w:rsidRDefault="00376850">
      <w:pPr>
        <w:pStyle w:val="BodyText"/>
        <w:rPr>
          <w:rFonts w:ascii="Times New Roman"/>
          <w:sz w:val="20"/>
        </w:rPr>
      </w:pPr>
    </w:p>
    <w:p w14:paraId="15878DDE" w14:textId="77777777" w:rsidR="00376850" w:rsidRDefault="00376850">
      <w:pPr>
        <w:pStyle w:val="BodyText"/>
        <w:rPr>
          <w:rFonts w:ascii="Times New Roman"/>
          <w:sz w:val="20"/>
        </w:rPr>
      </w:pPr>
    </w:p>
    <w:p w14:paraId="0C5A2EBB" w14:textId="77777777" w:rsidR="00376850" w:rsidRDefault="00376850">
      <w:pPr>
        <w:pStyle w:val="BodyText"/>
        <w:rPr>
          <w:rFonts w:ascii="Times New Roman"/>
          <w:sz w:val="20"/>
        </w:rPr>
      </w:pPr>
    </w:p>
    <w:p w14:paraId="7ABF6E6F" w14:textId="77777777" w:rsidR="00376850" w:rsidRDefault="00376850">
      <w:pPr>
        <w:pStyle w:val="BodyText"/>
        <w:rPr>
          <w:rFonts w:ascii="Times New Roman"/>
          <w:sz w:val="20"/>
        </w:rPr>
      </w:pPr>
    </w:p>
    <w:p w14:paraId="1CFC8280" w14:textId="77777777" w:rsidR="00376850" w:rsidRDefault="00376850">
      <w:pPr>
        <w:pStyle w:val="BodyText"/>
        <w:rPr>
          <w:rFonts w:ascii="Times New Roman"/>
          <w:sz w:val="20"/>
        </w:rPr>
      </w:pPr>
    </w:p>
    <w:p w14:paraId="1E272AD0" w14:textId="77777777" w:rsidR="00376850" w:rsidRDefault="00376850">
      <w:pPr>
        <w:pStyle w:val="BodyText"/>
        <w:rPr>
          <w:rFonts w:ascii="Times New Roman"/>
          <w:sz w:val="20"/>
        </w:rPr>
      </w:pPr>
    </w:p>
    <w:p w14:paraId="5FA23DE2" w14:textId="77777777" w:rsidR="00376850" w:rsidRDefault="00376850">
      <w:pPr>
        <w:pStyle w:val="BodyText"/>
        <w:rPr>
          <w:rFonts w:ascii="Times New Roman"/>
          <w:sz w:val="20"/>
        </w:rPr>
      </w:pPr>
    </w:p>
    <w:p w14:paraId="6E2CFC83" w14:textId="77777777" w:rsidR="00376850" w:rsidRDefault="00376850">
      <w:pPr>
        <w:pStyle w:val="BodyText"/>
        <w:rPr>
          <w:rFonts w:ascii="Times New Roman"/>
          <w:sz w:val="20"/>
        </w:rPr>
      </w:pPr>
    </w:p>
    <w:p w14:paraId="4EE01FA1" w14:textId="77777777" w:rsidR="00376850" w:rsidRPr="00B95F49" w:rsidRDefault="00376850" w:rsidP="00B95F49">
      <w:pPr>
        <w:pStyle w:val="BodyText"/>
        <w:rPr>
          <w:rFonts w:ascii="Times New Roman"/>
          <w:sz w:val="20"/>
        </w:rPr>
      </w:pPr>
    </w:p>
    <w:p w14:paraId="072A4F04" w14:textId="77777777" w:rsidR="00376850" w:rsidRDefault="00DE7082">
      <w:pPr>
        <w:pStyle w:val="BodyText"/>
        <w:spacing w:before="100"/>
        <w:ind w:left="2233"/>
      </w:pPr>
      <w:r>
        <w:t>THIS PAGE INTENTIONALLY LEFT BLANK</w:t>
      </w:r>
    </w:p>
    <w:p w14:paraId="7D25F2AA" w14:textId="77777777" w:rsidR="00376850" w:rsidRDefault="00376850">
      <w:pPr>
        <w:sectPr w:rsidR="00376850" w:rsidSect="00F47620">
          <w:headerReference w:type="default" r:id="rId12"/>
          <w:pgSz w:w="12240" w:h="15840"/>
          <w:pgMar w:top="1500" w:right="1720" w:bottom="280" w:left="172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33DB5606" w14:textId="77777777" w:rsidR="00376850" w:rsidRDefault="004E722A" w:rsidP="0040295E">
      <w:pPr>
        <w:spacing w:before="40"/>
        <w:rPr>
          <w:rFonts w:ascii="Calibri"/>
          <w:sz w:val="20"/>
        </w:rPr>
      </w:pPr>
      <w:r>
        <w:rPr>
          <w:noProof/>
        </w:rPr>
        <w:lastRenderedPageBreak/>
        <mc:AlternateContent>
          <mc:Choice Requires="wpg">
            <w:drawing>
              <wp:anchor distT="0" distB="0" distL="114300" distR="114300" simplePos="0" relativeHeight="251658242" behindDoc="1" locked="0" layoutInCell="1" allowOverlap="1" wp14:anchorId="0AA2C165" wp14:editId="20E2054D">
                <wp:simplePos x="0" y="0"/>
                <wp:positionH relativeFrom="page">
                  <wp:posOffset>186690</wp:posOffset>
                </wp:positionH>
                <wp:positionV relativeFrom="page">
                  <wp:posOffset>243205</wp:posOffset>
                </wp:positionV>
                <wp:extent cx="7372985" cy="9544685"/>
                <wp:effectExtent l="5715" t="5080" r="3175"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985" cy="9544685"/>
                          <a:chOff x="294" y="383"/>
                          <a:chExt cx="11611" cy="15031"/>
                        </a:xfrm>
                      </wpg:grpSpPr>
                      <wps:wsp>
                        <wps:cNvPr id="20" name="Rectangle 11"/>
                        <wps:cNvSpPr>
                          <a:spLocks noChangeArrowheads="1"/>
                        </wps:cNvSpPr>
                        <wps:spPr bwMode="auto">
                          <a:xfrm>
                            <a:off x="306" y="396"/>
                            <a:ext cx="11586" cy="15006"/>
                          </a:xfrm>
                          <a:prstGeom prst="rect">
                            <a:avLst/>
                          </a:prstGeom>
                          <a:noFill/>
                          <a:ln w="15875">
                            <a:solidFill>
                              <a:srgbClr val="7671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10"/>
                        <wps:cNvSpPr>
                          <a:spLocks/>
                        </wps:cNvSpPr>
                        <wps:spPr bwMode="auto">
                          <a:xfrm>
                            <a:off x="690" y="3819"/>
                            <a:ext cx="10861" cy="2304"/>
                          </a:xfrm>
                          <a:custGeom>
                            <a:avLst/>
                            <a:gdLst>
                              <a:gd name="T0" fmla="+- 0 690 690"/>
                              <a:gd name="T1" fmla="*/ T0 w 10861"/>
                              <a:gd name="T2" fmla="+- 0 3820 3820"/>
                              <a:gd name="T3" fmla="*/ 3820 h 2304"/>
                              <a:gd name="T4" fmla="+- 0 11550 690"/>
                              <a:gd name="T5" fmla="*/ T4 w 10861"/>
                              <a:gd name="T6" fmla="+- 0 3820 3820"/>
                              <a:gd name="T7" fmla="*/ 3820 h 2304"/>
                              <a:gd name="T8" fmla="+- 0 690 690"/>
                              <a:gd name="T9" fmla="*/ T8 w 10861"/>
                              <a:gd name="T10" fmla="+- 0 6124 3820"/>
                              <a:gd name="T11" fmla="*/ 6124 h 2304"/>
                              <a:gd name="T12" fmla="+- 0 11550 690"/>
                              <a:gd name="T13" fmla="*/ T12 w 10861"/>
                              <a:gd name="T14" fmla="+- 0 6124 3820"/>
                              <a:gd name="T15" fmla="*/ 6124 h 2304"/>
                            </a:gdLst>
                            <a:ahLst/>
                            <a:cxnLst>
                              <a:cxn ang="0">
                                <a:pos x="T1" y="T3"/>
                              </a:cxn>
                              <a:cxn ang="0">
                                <a:pos x="T5" y="T7"/>
                              </a:cxn>
                              <a:cxn ang="0">
                                <a:pos x="T9" y="T11"/>
                              </a:cxn>
                              <a:cxn ang="0">
                                <a:pos x="T13" y="T15"/>
                              </a:cxn>
                            </a:cxnLst>
                            <a:rect l="0" t="0" r="r" b="b"/>
                            <a:pathLst>
                              <a:path w="10861" h="2304">
                                <a:moveTo>
                                  <a:pt x="0" y="0"/>
                                </a:moveTo>
                                <a:lnTo>
                                  <a:pt x="10860" y="0"/>
                                </a:lnTo>
                                <a:moveTo>
                                  <a:pt x="0" y="2304"/>
                                </a:moveTo>
                                <a:lnTo>
                                  <a:pt x="10860" y="2304"/>
                                </a:lnTo>
                              </a:path>
                            </a:pathLst>
                          </a:custGeom>
                          <a:noFill/>
                          <a:ln w="9144">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9"/>
                        <wps:cNvCnPr>
                          <a:cxnSpLocks noChangeShapeType="1"/>
                        </wps:cNvCnPr>
                        <wps:spPr bwMode="auto">
                          <a:xfrm>
                            <a:off x="499" y="490"/>
                            <a:ext cx="11242"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490" y="480"/>
                            <a:ext cx="0" cy="14861"/>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11750" y="480"/>
                            <a:ext cx="0" cy="14861"/>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6"/>
                        <wps:cNvSpPr>
                          <a:spLocks noChangeArrowheads="1"/>
                        </wps:cNvSpPr>
                        <wps:spPr bwMode="auto">
                          <a:xfrm>
                            <a:off x="480" y="153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5"/>
                        <wps:cNvCnPr>
                          <a:cxnSpLocks noChangeShapeType="1"/>
                        </wps:cNvCnPr>
                        <wps:spPr bwMode="auto">
                          <a:xfrm>
                            <a:off x="499" y="15350"/>
                            <a:ext cx="11242"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4"/>
                        <wps:cNvSpPr>
                          <a:spLocks noChangeArrowheads="1"/>
                        </wps:cNvSpPr>
                        <wps:spPr bwMode="auto">
                          <a:xfrm>
                            <a:off x="11740" y="153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1447E38">
              <v:group id="Group 3" style="position:absolute;margin-left:14.7pt;margin-top:19.15pt;width:580.55pt;height:751.55pt;z-index:-129016;mso-position-horizontal-relative:page;mso-position-vertical-relative:page" coordsize="11611,15031" coordorigin="294,383" o:spid="_x0000_s1026" w14:anchorId="731FA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">
                <v:rect id="Rectangle 11" style="position:absolute;left:306;top:396;width:11586;height:15006;visibility:visible;mso-wrap-style:square;v-text-anchor:top" o:spid="_x0000_s1027" filled="f" strokecolor="#767171"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"/>
                <v:shape id="AutoShape 10" style="position:absolute;left:690;top:3819;width:10861;height:2304;visibility:visible;mso-wrap-style:square;v-text-anchor:top" coordsize="10861,2304" o:spid="_x0000_s1028" filled="f" strokecolor="#a6a6a6" strokeweight=".72pt" path="m,l10860,m,2304r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">
                  <v:path arrowok="t" o:connecttype="custom" o:connectlocs="0,3820;10860,3820;0,6124;10860,6124" o:connectangles="0,0,0,0"/>
                </v:shape>
                <v:line id="Line 9" style="position:absolute;visibility:visible;mso-wrap-style:square" o:spid="_x0000_s1029" strokeweight=".33831mm" o:connectortype="straight" from="499,490" to="1174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"/>
                <v:line id="Line 8" style="position:absolute;visibility:visible;mso-wrap-style:square" o:spid="_x0000_s1030" strokeweight=".33831mm" o:connectortype="straight" from="490,480" to="490,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"/>
                <v:line id="Line 7" style="position:absolute;visibility:visible;mso-wrap-style:square" o:spid="_x0000_s1031" strokeweight=".33831mm" o:connectortype="straight" from="11750,480" to="11750,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"/>
                <v:rect id="Rectangle 6" style="position:absolute;left:480;top:15340;width:20;height:20;visibility:visible;mso-wrap-style:square;v-text-anchor:top" o:spid="_x0000_s103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v:line id="Line 5" style="position:absolute;visibility:visible;mso-wrap-style:square" o:spid="_x0000_s1033" strokeweight=".33831mm" o:connectortype="straight" from="499,15350" to="11741,1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v:rect id="Rectangle 4" style="position:absolute;left:11740;top:15340;width:20;height:20;visibility:visible;mso-wrap-style:square;v-text-anchor:top" o:spid="_x0000_s103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w10:wrap anchorx="page" anchory="page"/>
              </v:group>
            </w:pict>
          </mc:Fallback>
        </mc:AlternateContent>
      </w:r>
    </w:p>
    <w:p w14:paraId="007FFE2C" w14:textId="77777777" w:rsidR="00376850" w:rsidRDefault="00376850">
      <w:pPr>
        <w:pStyle w:val="BodyText"/>
        <w:rPr>
          <w:rFonts w:ascii="Calibri"/>
          <w:sz w:val="20"/>
        </w:rPr>
      </w:pPr>
    </w:p>
    <w:p w14:paraId="4946973B" w14:textId="77777777" w:rsidR="00376850" w:rsidRDefault="00376850">
      <w:pPr>
        <w:pStyle w:val="BodyText"/>
        <w:rPr>
          <w:rFonts w:ascii="Calibri"/>
          <w:sz w:val="20"/>
        </w:rPr>
      </w:pPr>
    </w:p>
    <w:p w14:paraId="34248395" w14:textId="77777777" w:rsidR="00376850" w:rsidRDefault="00376850">
      <w:pPr>
        <w:pStyle w:val="BodyText"/>
        <w:rPr>
          <w:rFonts w:ascii="Calibri"/>
          <w:sz w:val="20"/>
        </w:rPr>
      </w:pPr>
    </w:p>
    <w:p w14:paraId="77D8C590" w14:textId="77777777" w:rsidR="00376850" w:rsidRDefault="00376850">
      <w:pPr>
        <w:pStyle w:val="BodyText"/>
        <w:rPr>
          <w:rFonts w:ascii="Calibri"/>
          <w:sz w:val="20"/>
        </w:rPr>
      </w:pPr>
    </w:p>
    <w:p w14:paraId="52202EBB" w14:textId="77777777" w:rsidR="00376850" w:rsidRDefault="00376850">
      <w:pPr>
        <w:pStyle w:val="BodyText"/>
        <w:rPr>
          <w:rFonts w:ascii="Calibri"/>
          <w:sz w:val="20"/>
        </w:rPr>
      </w:pPr>
    </w:p>
    <w:p w14:paraId="37AD9ADE" w14:textId="77777777" w:rsidR="00376850" w:rsidRDefault="00376850">
      <w:pPr>
        <w:pStyle w:val="BodyText"/>
        <w:rPr>
          <w:rFonts w:ascii="Calibri"/>
          <w:sz w:val="20"/>
        </w:rPr>
      </w:pPr>
    </w:p>
    <w:p w14:paraId="1A1B15CF" w14:textId="77777777" w:rsidR="00376850" w:rsidRDefault="00376850">
      <w:pPr>
        <w:pStyle w:val="BodyText"/>
        <w:rPr>
          <w:rFonts w:ascii="Calibri"/>
          <w:sz w:val="20"/>
        </w:rPr>
      </w:pPr>
    </w:p>
    <w:p w14:paraId="1C2073E7" w14:textId="77777777" w:rsidR="00376850" w:rsidRDefault="00376850">
      <w:pPr>
        <w:pStyle w:val="BodyText"/>
        <w:rPr>
          <w:rFonts w:ascii="Calibri"/>
          <w:sz w:val="20"/>
        </w:rPr>
      </w:pPr>
    </w:p>
    <w:p w14:paraId="240B2642" w14:textId="77777777" w:rsidR="00376850" w:rsidRDefault="00376850">
      <w:pPr>
        <w:pStyle w:val="BodyText"/>
        <w:rPr>
          <w:rFonts w:ascii="Calibri"/>
          <w:sz w:val="20"/>
        </w:rPr>
      </w:pPr>
    </w:p>
    <w:p w14:paraId="5AC77470" w14:textId="77777777" w:rsidR="00376850" w:rsidRDefault="00376850">
      <w:pPr>
        <w:pStyle w:val="BodyText"/>
        <w:rPr>
          <w:rFonts w:ascii="Calibri"/>
          <w:sz w:val="20"/>
        </w:rPr>
      </w:pPr>
    </w:p>
    <w:p w14:paraId="30CACAF3" w14:textId="77777777" w:rsidR="00376850" w:rsidRDefault="00376850">
      <w:pPr>
        <w:pStyle w:val="BodyText"/>
        <w:rPr>
          <w:rFonts w:ascii="Calibri"/>
          <w:sz w:val="20"/>
        </w:rPr>
      </w:pPr>
    </w:p>
    <w:p w14:paraId="6ED89315" w14:textId="77777777" w:rsidR="004E722A" w:rsidRDefault="00DE7082" w:rsidP="004E722A">
      <w:pPr>
        <w:spacing w:before="100"/>
        <w:ind w:left="167" w:right="175"/>
        <w:jc w:val="center"/>
        <w:rPr>
          <w:b/>
          <w:color w:val="002060"/>
          <w:sz w:val="56"/>
        </w:rPr>
      </w:pPr>
      <w:r>
        <w:rPr>
          <w:b/>
          <w:color w:val="002060"/>
          <w:sz w:val="56"/>
        </w:rPr>
        <w:t xml:space="preserve">STATE </w:t>
      </w:r>
      <w:r w:rsidR="00110127">
        <w:rPr>
          <w:b/>
          <w:color w:val="002060"/>
          <w:sz w:val="56"/>
        </w:rPr>
        <w:t>OF ALASKA</w:t>
      </w:r>
      <w:r w:rsidR="004E722A">
        <w:rPr>
          <w:b/>
          <w:color w:val="002060"/>
          <w:sz w:val="56"/>
        </w:rPr>
        <w:t xml:space="preserve"> </w:t>
      </w:r>
    </w:p>
    <w:p w14:paraId="058F7F6C" w14:textId="72C2FE43" w:rsidR="00376850" w:rsidRDefault="00DE7082" w:rsidP="004E722A">
      <w:pPr>
        <w:spacing w:before="100"/>
        <w:ind w:left="167" w:right="175"/>
        <w:jc w:val="center"/>
        <w:rPr>
          <w:b/>
          <w:sz w:val="56"/>
        </w:rPr>
      </w:pPr>
      <w:r>
        <w:rPr>
          <w:b/>
          <w:color w:val="002060"/>
          <w:spacing w:val="25"/>
          <w:sz w:val="56"/>
        </w:rPr>
        <w:t>202</w:t>
      </w:r>
      <w:r w:rsidR="0071206F">
        <w:rPr>
          <w:b/>
          <w:color w:val="002060"/>
          <w:spacing w:val="25"/>
          <w:sz w:val="56"/>
        </w:rPr>
        <w:t>5</w:t>
      </w:r>
      <w:r>
        <w:rPr>
          <w:b/>
          <w:color w:val="002060"/>
          <w:spacing w:val="25"/>
          <w:sz w:val="56"/>
        </w:rPr>
        <w:t>-202</w:t>
      </w:r>
      <w:r w:rsidR="0071206F">
        <w:rPr>
          <w:b/>
          <w:color w:val="002060"/>
          <w:spacing w:val="25"/>
          <w:sz w:val="56"/>
        </w:rPr>
        <w:t>7</w:t>
      </w:r>
      <w:r>
        <w:rPr>
          <w:b/>
          <w:color w:val="002060"/>
          <w:spacing w:val="25"/>
          <w:sz w:val="56"/>
        </w:rPr>
        <w:t xml:space="preserve"> </w:t>
      </w:r>
      <w:r w:rsidR="004E722A">
        <w:rPr>
          <w:b/>
          <w:color w:val="002060"/>
          <w:spacing w:val="23"/>
          <w:sz w:val="56"/>
        </w:rPr>
        <w:t>INTEGRATED PREPAREDNESS</w:t>
      </w:r>
      <w:r>
        <w:rPr>
          <w:b/>
          <w:color w:val="002060"/>
          <w:spacing w:val="25"/>
          <w:sz w:val="56"/>
        </w:rPr>
        <w:t xml:space="preserve"> </w:t>
      </w:r>
      <w:r>
        <w:rPr>
          <w:b/>
          <w:color w:val="002060"/>
          <w:spacing w:val="20"/>
          <w:sz w:val="56"/>
        </w:rPr>
        <w:t>PLAN</w:t>
      </w:r>
      <w:r>
        <w:rPr>
          <w:b/>
          <w:color w:val="002060"/>
          <w:spacing w:val="110"/>
          <w:sz w:val="56"/>
        </w:rPr>
        <w:t xml:space="preserve"> </w:t>
      </w:r>
    </w:p>
    <w:p w14:paraId="6D181033" w14:textId="77777777" w:rsidR="00376850" w:rsidRDefault="00376850">
      <w:pPr>
        <w:pStyle w:val="BodyText"/>
        <w:rPr>
          <w:b/>
          <w:sz w:val="20"/>
        </w:rPr>
      </w:pPr>
    </w:p>
    <w:p w14:paraId="4F3256AF" w14:textId="77777777" w:rsidR="00376850" w:rsidRDefault="00376850">
      <w:pPr>
        <w:pStyle w:val="BodyText"/>
        <w:rPr>
          <w:b/>
          <w:sz w:val="20"/>
        </w:rPr>
      </w:pPr>
    </w:p>
    <w:p w14:paraId="59344F9D" w14:textId="77777777" w:rsidR="00376850" w:rsidRDefault="00376850">
      <w:pPr>
        <w:pStyle w:val="BodyText"/>
        <w:rPr>
          <w:b/>
          <w:sz w:val="20"/>
        </w:rPr>
      </w:pPr>
    </w:p>
    <w:p w14:paraId="46DF2449" w14:textId="77777777" w:rsidR="00376850" w:rsidRDefault="00376850">
      <w:pPr>
        <w:pStyle w:val="BodyText"/>
        <w:rPr>
          <w:b/>
          <w:sz w:val="20"/>
        </w:rPr>
      </w:pPr>
    </w:p>
    <w:p w14:paraId="797FCDB9" w14:textId="77777777" w:rsidR="00376850" w:rsidRPr="00B95F49" w:rsidRDefault="00376850" w:rsidP="00B95F49">
      <w:pPr>
        <w:pStyle w:val="BodyText"/>
        <w:rPr>
          <w:b/>
          <w:sz w:val="20"/>
        </w:rPr>
      </w:pPr>
    </w:p>
    <w:p w14:paraId="37041DCE" w14:textId="48FD6768" w:rsidR="00376850" w:rsidRDefault="00DE7082">
      <w:pPr>
        <w:spacing w:before="100"/>
        <w:ind w:left="167" w:right="147"/>
        <w:jc w:val="center"/>
        <w:rPr>
          <w:b/>
          <w:sz w:val="36"/>
        </w:rPr>
      </w:pPr>
      <w:r>
        <w:rPr>
          <w:b/>
          <w:sz w:val="36"/>
        </w:rPr>
        <w:t>Promulgated on July 1, 20</w:t>
      </w:r>
      <w:r w:rsidR="004E722A">
        <w:rPr>
          <w:b/>
          <w:sz w:val="36"/>
        </w:rPr>
        <w:t>2</w:t>
      </w:r>
      <w:r w:rsidR="00C05E83">
        <w:rPr>
          <w:b/>
          <w:sz w:val="36"/>
        </w:rPr>
        <w:t>3</w:t>
      </w:r>
    </w:p>
    <w:p w14:paraId="33F83B62" w14:textId="77777777" w:rsidR="00376850" w:rsidRPr="00B95F49" w:rsidRDefault="00376850">
      <w:pPr>
        <w:pStyle w:val="BodyText"/>
        <w:rPr>
          <w:b/>
          <w:sz w:val="20"/>
        </w:rPr>
      </w:pPr>
    </w:p>
    <w:p w14:paraId="550AE662" w14:textId="77777777" w:rsidR="00376850" w:rsidRPr="00B95F49" w:rsidRDefault="00376850">
      <w:pPr>
        <w:pStyle w:val="BodyText"/>
        <w:rPr>
          <w:b/>
          <w:sz w:val="20"/>
        </w:rPr>
      </w:pPr>
    </w:p>
    <w:p w14:paraId="1E3517E4" w14:textId="77777777" w:rsidR="00376850" w:rsidRPr="00B95F49" w:rsidRDefault="00376850">
      <w:pPr>
        <w:pStyle w:val="BodyText"/>
        <w:rPr>
          <w:b/>
          <w:sz w:val="20"/>
        </w:rPr>
      </w:pPr>
    </w:p>
    <w:p w14:paraId="75E25AF2" w14:textId="77777777" w:rsidR="00376850" w:rsidRDefault="00376850">
      <w:pPr>
        <w:pStyle w:val="BodyText"/>
        <w:rPr>
          <w:b/>
          <w:sz w:val="20"/>
        </w:rPr>
      </w:pPr>
    </w:p>
    <w:p w14:paraId="6A645107" w14:textId="77777777" w:rsidR="00B95F49" w:rsidRDefault="00B95F49">
      <w:pPr>
        <w:pStyle w:val="BodyText"/>
        <w:rPr>
          <w:b/>
          <w:sz w:val="20"/>
        </w:rPr>
      </w:pPr>
    </w:p>
    <w:p w14:paraId="09778A46" w14:textId="77777777" w:rsidR="00B95F49" w:rsidRDefault="00B95F49">
      <w:pPr>
        <w:pStyle w:val="BodyText"/>
        <w:rPr>
          <w:b/>
          <w:sz w:val="20"/>
        </w:rPr>
      </w:pPr>
    </w:p>
    <w:p w14:paraId="09DB1B8F" w14:textId="77777777" w:rsidR="00B95F49" w:rsidRDefault="00B95F49">
      <w:pPr>
        <w:pStyle w:val="BodyText"/>
        <w:rPr>
          <w:b/>
          <w:sz w:val="20"/>
        </w:rPr>
      </w:pPr>
    </w:p>
    <w:p w14:paraId="2E4EC107" w14:textId="77777777" w:rsidR="00B95F49" w:rsidRDefault="00B95F49">
      <w:pPr>
        <w:pStyle w:val="BodyText"/>
        <w:rPr>
          <w:b/>
          <w:sz w:val="20"/>
        </w:rPr>
      </w:pPr>
    </w:p>
    <w:p w14:paraId="7BCFF89A" w14:textId="77777777" w:rsidR="00B95F49" w:rsidRDefault="00B95F49">
      <w:pPr>
        <w:pStyle w:val="BodyText"/>
        <w:rPr>
          <w:b/>
          <w:sz w:val="20"/>
        </w:rPr>
      </w:pPr>
    </w:p>
    <w:p w14:paraId="19A189E6" w14:textId="77777777" w:rsidR="00B95F49" w:rsidRDefault="00B95F49">
      <w:pPr>
        <w:pStyle w:val="BodyText"/>
        <w:rPr>
          <w:b/>
          <w:sz w:val="20"/>
        </w:rPr>
      </w:pPr>
    </w:p>
    <w:p w14:paraId="18F301E3" w14:textId="77777777" w:rsidR="00B95F49" w:rsidRDefault="00B95F49">
      <w:pPr>
        <w:pStyle w:val="BodyText"/>
        <w:rPr>
          <w:b/>
          <w:sz w:val="20"/>
        </w:rPr>
      </w:pPr>
    </w:p>
    <w:p w14:paraId="2729FB3E" w14:textId="77777777" w:rsidR="00B95F49" w:rsidRDefault="00B95F49">
      <w:pPr>
        <w:pStyle w:val="BodyText"/>
        <w:rPr>
          <w:b/>
          <w:sz w:val="20"/>
        </w:rPr>
      </w:pPr>
    </w:p>
    <w:p w14:paraId="3CBD7FBC" w14:textId="77777777" w:rsidR="00B95F49" w:rsidRDefault="00B95F49">
      <w:pPr>
        <w:pStyle w:val="BodyText"/>
        <w:rPr>
          <w:b/>
          <w:sz w:val="20"/>
        </w:rPr>
      </w:pPr>
    </w:p>
    <w:p w14:paraId="6A461FEB" w14:textId="77777777" w:rsidR="00B95F49" w:rsidRDefault="00B95F49">
      <w:pPr>
        <w:pStyle w:val="BodyText"/>
        <w:rPr>
          <w:b/>
          <w:sz w:val="20"/>
        </w:rPr>
      </w:pPr>
    </w:p>
    <w:p w14:paraId="75E862F1" w14:textId="77777777" w:rsidR="00B95F49" w:rsidRDefault="00B95F49">
      <w:pPr>
        <w:pStyle w:val="BodyText"/>
        <w:rPr>
          <w:b/>
          <w:sz w:val="20"/>
        </w:rPr>
      </w:pPr>
    </w:p>
    <w:p w14:paraId="04A320F4" w14:textId="77777777" w:rsidR="00B95F49" w:rsidRPr="00B95F49" w:rsidRDefault="00B95F49">
      <w:pPr>
        <w:pStyle w:val="BodyText"/>
        <w:rPr>
          <w:b/>
          <w:sz w:val="20"/>
        </w:rPr>
      </w:pPr>
    </w:p>
    <w:p w14:paraId="07C7DCF2" w14:textId="77777777" w:rsidR="00376850" w:rsidRPr="00B95F49" w:rsidRDefault="00376850">
      <w:pPr>
        <w:pStyle w:val="BodyText"/>
        <w:rPr>
          <w:b/>
          <w:sz w:val="20"/>
        </w:rPr>
      </w:pPr>
    </w:p>
    <w:p w14:paraId="1973DA1A" w14:textId="77777777" w:rsidR="00376850" w:rsidRPr="00B95F49" w:rsidRDefault="00376850" w:rsidP="00B95F49">
      <w:pPr>
        <w:pStyle w:val="BodyText"/>
        <w:rPr>
          <w:b/>
          <w:sz w:val="20"/>
        </w:rPr>
      </w:pPr>
    </w:p>
    <w:p w14:paraId="0C82D50A" w14:textId="77777777" w:rsidR="00376850" w:rsidRDefault="00DE7082">
      <w:pPr>
        <w:pStyle w:val="BodyText"/>
        <w:ind w:left="167" w:right="148"/>
        <w:jc w:val="center"/>
      </w:pPr>
      <w:r>
        <w:t>For more information, or to suggest changes or corrections, please contact:</w:t>
      </w:r>
    </w:p>
    <w:p w14:paraId="12339FF3" w14:textId="77777777" w:rsidR="00376850" w:rsidRDefault="004E722A" w:rsidP="00B95F49">
      <w:pPr>
        <w:pStyle w:val="BodyText"/>
        <w:rPr>
          <w:sz w:val="26"/>
        </w:rPr>
      </w:pPr>
      <w:r>
        <w:rPr>
          <w:noProof/>
        </w:rPr>
        <mc:AlternateContent>
          <mc:Choice Requires="wps">
            <w:drawing>
              <wp:anchor distT="0" distB="0" distL="0" distR="0" simplePos="0" relativeHeight="251658240" behindDoc="0" locked="0" layoutInCell="1" allowOverlap="1" wp14:anchorId="19F22B00" wp14:editId="7A68522C">
                <wp:simplePos x="0" y="0"/>
                <wp:positionH relativeFrom="page">
                  <wp:posOffset>1555115</wp:posOffset>
                </wp:positionH>
                <wp:positionV relativeFrom="paragraph">
                  <wp:posOffset>227965</wp:posOffset>
                </wp:positionV>
                <wp:extent cx="4763770" cy="1483995"/>
                <wp:effectExtent l="12065" t="15875" r="15240" b="1460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148399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2467D" w14:textId="77777777" w:rsidR="00EA1A29" w:rsidRDefault="00EA1A29">
                            <w:pPr>
                              <w:pStyle w:val="BodyText"/>
                              <w:spacing w:before="71" w:line="300" w:lineRule="auto"/>
                              <w:ind w:left="310" w:right="306"/>
                              <w:jc w:val="center"/>
                            </w:pPr>
                            <w:r>
                              <w:t>Alaska Division of Homeland Security and Emergency Management ATTN: Preparedness Section</w:t>
                            </w:r>
                          </w:p>
                          <w:p w14:paraId="00571B15" w14:textId="77777777" w:rsidR="00EA1A29" w:rsidRDefault="00EA1A29">
                            <w:pPr>
                              <w:pStyle w:val="BodyText"/>
                              <w:spacing w:before="1" w:line="300" w:lineRule="auto"/>
                              <w:ind w:left="2430" w:right="2412" w:firstLine="598"/>
                            </w:pPr>
                            <w:r>
                              <w:t>P.O.  Box 5750 JBER, Alaska 99505-5705</w:t>
                            </w:r>
                          </w:p>
                          <w:p w14:paraId="28B696CC" w14:textId="77777777" w:rsidR="00EA1A29" w:rsidRDefault="00EA1A29">
                            <w:pPr>
                              <w:pStyle w:val="BodyText"/>
                              <w:spacing w:line="300" w:lineRule="auto"/>
                              <w:ind w:left="2314" w:right="2311"/>
                              <w:jc w:val="center"/>
                            </w:pPr>
                            <w:r>
                              <w:t xml:space="preserve">Telephone: (907) 428-7000 </w:t>
                            </w:r>
                            <w:hyperlink r:id="rId13">
                              <w:r>
                                <w:rPr>
                                  <w:color w:val="0563C1"/>
                                  <w:u w:val="single" w:color="0563C1"/>
                                </w:rPr>
                                <w:t>www.ready.alaska.gov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22B00" id="_x0000_t202" coordsize="21600,21600" o:spt="202" path="m,l,21600r21600,l21600,xe">
                <v:stroke joinstyle="miter"/>
                <v:path gradientshapeok="t" o:connecttype="rect"/>
              </v:shapetype>
              <v:shape id="Text Box 18" o:spid="_x0000_s1026" type="#_x0000_t202" style="position:absolute;margin-left:122.45pt;margin-top:17.95pt;width:375.1pt;height:116.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" filled="f" strokeweight="1.25pt">
                <v:textbox inset="0,0,0,0">
                  <w:txbxContent>
                    <w:p w14:paraId="6602467D" w14:textId="77777777" w:rsidR="00EA1A29" w:rsidRDefault="00EA1A29">
                      <w:pPr>
                        <w:pStyle w:val="BodyText"/>
                        <w:spacing w:before="71" w:line="300" w:lineRule="auto"/>
                        <w:ind w:left="310" w:right="306"/>
                        <w:jc w:val="center"/>
                      </w:pPr>
                      <w:r>
                        <w:t>Alaska Division of Homeland Security and Emergency Management ATTN: Preparedness Section</w:t>
                      </w:r>
                    </w:p>
                    <w:p w14:paraId="00571B15" w14:textId="77777777" w:rsidR="00EA1A29" w:rsidRDefault="00EA1A29">
                      <w:pPr>
                        <w:pStyle w:val="BodyText"/>
                        <w:spacing w:before="1" w:line="300" w:lineRule="auto"/>
                        <w:ind w:left="2430" w:right="2412" w:firstLine="598"/>
                      </w:pPr>
                      <w:r>
                        <w:t>P.O.  Box 5750 JBER, Alaska 99505-5705</w:t>
                      </w:r>
                    </w:p>
                    <w:p w14:paraId="28B696CC" w14:textId="77777777" w:rsidR="00EA1A29" w:rsidRDefault="00EA1A29">
                      <w:pPr>
                        <w:pStyle w:val="BodyText"/>
                        <w:spacing w:line="300" w:lineRule="auto"/>
                        <w:ind w:left="2314" w:right="2311"/>
                        <w:jc w:val="center"/>
                      </w:pPr>
                      <w:r>
                        <w:t xml:space="preserve">Telephone: (907) 428-7000 </w:t>
                      </w:r>
                      <w:hyperlink r:id="rId14">
                        <w:r>
                          <w:rPr>
                            <w:color w:val="0563C1"/>
                            <w:u w:val="single" w:color="0563C1"/>
                          </w:rPr>
                          <w:t>www.ready.alaska.gov</w:t>
                        </w:r>
                      </w:hyperlink>
                    </w:p>
                  </w:txbxContent>
                </v:textbox>
                <w10:wrap type="topAndBottom" anchorx="page"/>
              </v:shape>
            </w:pict>
          </mc:Fallback>
        </mc:AlternateContent>
      </w:r>
    </w:p>
    <w:p w14:paraId="618BF369" w14:textId="77777777" w:rsidR="00376850" w:rsidRDefault="00376850">
      <w:pPr>
        <w:rPr>
          <w:sz w:val="26"/>
        </w:rPr>
        <w:sectPr w:rsidR="00376850" w:rsidSect="00F47620">
          <w:pgSz w:w="12240" w:h="15840"/>
          <w:pgMar w:top="680" w:right="800" w:bottom="280" w:left="780" w:header="720" w:footer="720" w:gutter="0"/>
          <w:cols w:space="720"/>
        </w:sectPr>
      </w:pPr>
    </w:p>
    <w:p w14:paraId="5105DD95" w14:textId="77777777" w:rsidR="00376850" w:rsidRPr="00B95F49" w:rsidRDefault="00376850">
      <w:pPr>
        <w:pStyle w:val="BodyText"/>
        <w:rPr>
          <w:b/>
          <w:sz w:val="20"/>
        </w:rPr>
      </w:pPr>
    </w:p>
    <w:p w14:paraId="6912802F" w14:textId="77777777" w:rsidR="00376850" w:rsidRPr="00B95F49" w:rsidRDefault="00376850">
      <w:pPr>
        <w:pStyle w:val="BodyText"/>
        <w:rPr>
          <w:b/>
          <w:sz w:val="20"/>
        </w:rPr>
      </w:pPr>
    </w:p>
    <w:p w14:paraId="05CC69DD" w14:textId="77777777" w:rsidR="00376850" w:rsidRPr="00B95F49" w:rsidRDefault="00376850">
      <w:pPr>
        <w:pStyle w:val="BodyText"/>
        <w:rPr>
          <w:b/>
          <w:sz w:val="20"/>
        </w:rPr>
      </w:pPr>
    </w:p>
    <w:p w14:paraId="0E05EE26" w14:textId="77777777" w:rsidR="00376850" w:rsidRPr="00B95F49" w:rsidRDefault="00376850">
      <w:pPr>
        <w:pStyle w:val="BodyText"/>
        <w:rPr>
          <w:b/>
          <w:sz w:val="20"/>
        </w:rPr>
      </w:pPr>
    </w:p>
    <w:p w14:paraId="148DD763" w14:textId="77777777" w:rsidR="00376850" w:rsidRPr="00B95F49" w:rsidRDefault="00376850">
      <w:pPr>
        <w:pStyle w:val="BodyText"/>
        <w:rPr>
          <w:b/>
          <w:sz w:val="20"/>
        </w:rPr>
      </w:pPr>
    </w:p>
    <w:p w14:paraId="208CB18E" w14:textId="77777777" w:rsidR="00376850" w:rsidRPr="00B95F49" w:rsidRDefault="00376850">
      <w:pPr>
        <w:pStyle w:val="BodyText"/>
        <w:rPr>
          <w:b/>
          <w:sz w:val="20"/>
        </w:rPr>
      </w:pPr>
    </w:p>
    <w:p w14:paraId="50845E17" w14:textId="77777777" w:rsidR="00376850" w:rsidRPr="00B95F49" w:rsidRDefault="00376850">
      <w:pPr>
        <w:pStyle w:val="BodyText"/>
        <w:rPr>
          <w:b/>
          <w:sz w:val="20"/>
        </w:rPr>
      </w:pPr>
    </w:p>
    <w:p w14:paraId="011A7977" w14:textId="77777777" w:rsidR="00376850" w:rsidRPr="00B95F49" w:rsidRDefault="00376850">
      <w:pPr>
        <w:pStyle w:val="BodyText"/>
        <w:rPr>
          <w:b/>
          <w:sz w:val="20"/>
        </w:rPr>
      </w:pPr>
    </w:p>
    <w:p w14:paraId="6FB28D4A" w14:textId="77777777" w:rsidR="00376850" w:rsidRPr="00B95F49" w:rsidRDefault="00376850">
      <w:pPr>
        <w:pStyle w:val="BodyText"/>
        <w:rPr>
          <w:b/>
          <w:sz w:val="20"/>
        </w:rPr>
      </w:pPr>
    </w:p>
    <w:p w14:paraId="2FE33F87" w14:textId="77777777" w:rsidR="00376850" w:rsidRPr="00B95F49" w:rsidRDefault="00376850">
      <w:pPr>
        <w:pStyle w:val="BodyText"/>
        <w:rPr>
          <w:b/>
          <w:sz w:val="20"/>
        </w:rPr>
      </w:pPr>
    </w:p>
    <w:p w14:paraId="3C08F5C9" w14:textId="77777777" w:rsidR="00376850" w:rsidRPr="00B95F49" w:rsidRDefault="00376850">
      <w:pPr>
        <w:pStyle w:val="BodyText"/>
        <w:rPr>
          <w:b/>
          <w:sz w:val="20"/>
        </w:rPr>
      </w:pPr>
    </w:p>
    <w:p w14:paraId="3EC9EE65" w14:textId="77777777" w:rsidR="00376850" w:rsidRPr="00B95F49" w:rsidRDefault="00376850">
      <w:pPr>
        <w:pStyle w:val="BodyText"/>
        <w:rPr>
          <w:b/>
          <w:sz w:val="20"/>
        </w:rPr>
      </w:pPr>
    </w:p>
    <w:p w14:paraId="63CB7261" w14:textId="77777777" w:rsidR="00376850" w:rsidRPr="00B95F49" w:rsidRDefault="00376850">
      <w:pPr>
        <w:pStyle w:val="BodyText"/>
        <w:rPr>
          <w:b/>
          <w:sz w:val="20"/>
        </w:rPr>
      </w:pPr>
    </w:p>
    <w:p w14:paraId="0EEFDD57" w14:textId="77777777" w:rsidR="00376850" w:rsidRPr="00B95F49" w:rsidRDefault="00376850">
      <w:pPr>
        <w:pStyle w:val="BodyText"/>
        <w:rPr>
          <w:b/>
          <w:sz w:val="20"/>
        </w:rPr>
      </w:pPr>
    </w:p>
    <w:p w14:paraId="230B0DE0" w14:textId="77777777" w:rsidR="00376850" w:rsidRPr="00B95F49" w:rsidRDefault="00376850">
      <w:pPr>
        <w:pStyle w:val="BodyText"/>
        <w:rPr>
          <w:b/>
          <w:sz w:val="20"/>
        </w:rPr>
      </w:pPr>
    </w:p>
    <w:p w14:paraId="7A2017D9" w14:textId="77777777" w:rsidR="00376850" w:rsidRPr="00B95F49" w:rsidRDefault="00376850">
      <w:pPr>
        <w:pStyle w:val="BodyText"/>
        <w:rPr>
          <w:b/>
          <w:sz w:val="20"/>
        </w:rPr>
      </w:pPr>
    </w:p>
    <w:p w14:paraId="3C3FD8FE" w14:textId="77777777" w:rsidR="00376850" w:rsidRPr="00B95F49" w:rsidRDefault="00376850">
      <w:pPr>
        <w:pStyle w:val="BodyText"/>
        <w:rPr>
          <w:b/>
          <w:sz w:val="20"/>
        </w:rPr>
      </w:pPr>
    </w:p>
    <w:p w14:paraId="7874572B" w14:textId="77777777" w:rsidR="00376850" w:rsidRPr="00B95F49" w:rsidRDefault="00376850">
      <w:pPr>
        <w:pStyle w:val="BodyText"/>
        <w:rPr>
          <w:b/>
          <w:sz w:val="20"/>
        </w:rPr>
      </w:pPr>
    </w:p>
    <w:p w14:paraId="22411717" w14:textId="77777777" w:rsidR="00376850" w:rsidRPr="00B95F49" w:rsidRDefault="00376850">
      <w:pPr>
        <w:pStyle w:val="BodyText"/>
        <w:rPr>
          <w:b/>
          <w:sz w:val="20"/>
        </w:rPr>
      </w:pPr>
    </w:p>
    <w:p w14:paraId="361F9A9C" w14:textId="77777777" w:rsidR="00376850" w:rsidRPr="00B95F49" w:rsidRDefault="00376850">
      <w:pPr>
        <w:pStyle w:val="BodyText"/>
        <w:rPr>
          <w:b/>
          <w:sz w:val="20"/>
        </w:rPr>
      </w:pPr>
    </w:p>
    <w:p w14:paraId="757B108F" w14:textId="77777777" w:rsidR="00376850" w:rsidRPr="00B95F49" w:rsidRDefault="00376850">
      <w:pPr>
        <w:pStyle w:val="BodyText"/>
        <w:rPr>
          <w:b/>
          <w:sz w:val="20"/>
        </w:rPr>
      </w:pPr>
    </w:p>
    <w:p w14:paraId="0D373F81" w14:textId="77777777" w:rsidR="00376850" w:rsidRPr="00B95F49" w:rsidRDefault="00376850">
      <w:pPr>
        <w:pStyle w:val="BodyText"/>
        <w:rPr>
          <w:b/>
          <w:sz w:val="20"/>
        </w:rPr>
      </w:pPr>
    </w:p>
    <w:p w14:paraId="1B8BED97" w14:textId="77777777" w:rsidR="00376850" w:rsidRPr="00B95F49" w:rsidRDefault="00376850">
      <w:pPr>
        <w:pStyle w:val="BodyText"/>
        <w:rPr>
          <w:b/>
          <w:sz w:val="20"/>
        </w:rPr>
      </w:pPr>
    </w:p>
    <w:p w14:paraId="62267665" w14:textId="77777777" w:rsidR="00376850" w:rsidRDefault="00DE7082">
      <w:pPr>
        <w:pStyle w:val="BodyText"/>
        <w:spacing w:before="249"/>
        <w:ind w:left="2233"/>
      </w:pPr>
      <w:r>
        <w:t>THIS PAGE INTENTIONALLY LEFT BLANK</w:t>
      </w:r>
    </w:p>
    <w:p w14:paraId="7898F7E6" w14:textId="77777777" w:rsidR="00376850" w:rsidRDefault="00376850">
      <w:pPr>
        <w:sectPr w:rsidR="00376850" w:rsidSect="00F47620">
          <w:pgSz w:w="12240" w:h="15840"/>
          <w:pgMar w:top="1500" w:right="1720" w:bottom="280" w:left="172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bookmarkStart w:id="0" w:name="Table_of_Contents" w:displacedByCustomXml="next"/>
    <w:bookmarkEnd w:id="0" w:displacedByCustomXml="next"/>
    <w:sdt>
      <w:sdtPr>
        <w:rPr>
          <w:rFonts w:ascii="Cambria" w:eastAsia="Cambria" w:hAnsi="Cambria" w:cs="Cambria"/>
          <w:color w:val="auto"/>
          <w:sz w:val="22"/>
          <w:szCs w:val="22"/>
        </w:rPr>
        <w:id w:val="1697108875"/>
        <w:docPartObj>
          <w:docPartGallery w:val="Table of Contents"/>
          <w:docPartUnique/>
        </w:docPartObj>
      </w:sdtPr>
      <w:sdtEndPr>
        <w:rPr>
          <w:b/>
          <w:bCs/>
          <w:noProof/>
        </w:rPr>
      </w:sdtEndPr>
      <w:sdtContent>
        <w:p w14:paraId="1ED29E93" w14:textId="77777777" w:rsidR="00FE1F14" w:rsidRDefault="00C21531" w:rsidP="00514496">
          <w:pPr>
            <w:pStyle w:val="TOCHeading"/>
            <w:jc w:val="center"/>
            <w:rPr>
              <w:noProof/>
            </w:rPr>
          </w:pPr>
          <w:r w:rsidRPr="00EC4B49">
            <w:rPr>
              <w:sz w:val="40"/>
              <w:szCs w:val="40"/>
            </w:rPr>
            <w:t>Table of Contents</w:t>
          </w:r>
          <w:r>
            <w:fldChar w:fldCharType="begin"/>
          </w:r>
          <w:r>
            <w:instrText xml:space="preserve"> TOC \o "1-3" \h \z \u </w:instrText>
          </w:r>
          <w:r>
            <w:fldChar w:fldCharType="separate"/>
          </w:r>
        </w:p>
        <w:p w14:paraId="111A3530" w14:textId="3B5DD3BA"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393" w:history="1">
            <w:r w:rsidRPr="006841F3">
              <w:rPr>
                <w:rStyle w:val="Hyperlink"/>
                <w:noProof/>
              </w:rPr>
              <w:t>Preface</w:t>
            </w:r>
            <w:r>
              <w:rPr>
                <w:noProof/>
                <w:webHidden/>
              </w:rPr>
              <w:tab/>
            </w:r>
            <w:r>
              <w:rPr>
                <w:noProof/>
                <w:webHidden/>
              </w:rPr>
              <w:fldChar w:fldCharType="begin"/>
            </w:r>
            <w:r>
              <w:rPr>
                <w:noProof/>
                <w:webHidden/>
              </w:rPr>
              <w:instrText xml:space="preserve"> PAGEREF _Toc195020393 \h </w:instrText>
            </w:r>
            <w:r>
              <w:rPr>
                <w:noProof/>
                <w:webHidden/>
              </w:rPr>
            </w:r>
            <w:r>
              <w:rPr>
                <w:noProof/>
                <w:webHidden/>
              </w:rPr>
              <w:fldChar w:fldCharType="separate"/>
            </w:r>
            <w:r>
              <w:rPr>
                <w:noProof/>
                <w:webHidden/>
              </w:rPr>
              <w:t>3</w:t>
            </w:r>
            <w:r>
              <w:rPr>
                <w:noProof/>
                <w:webHidden/>
              </w:rPr>
              <w:fldChar w:fldCharType="end"/>
            </w:r>
          </w:hyperlink>
        </w:p>
        <w:p w14:paraId="3577265D" w14:textId="0C6E5A6E"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394" w:history="1">
            <w:r w:rsidRPr="006841F3">
              <w:rPr>
                <w:rStyle w:val="Hyperlink"/>
                <w:noProof/>
              </w:rPr>
              <w:t>Record of Changes</w:t>
            </w:r>
            <w:r>
              <w:rPr>
                <w:noProof/>
                <w:webHidden/>
              </w:rPr>
              <w:tab/>
            </w:r>
            <w:r>
              <w:rPr>
                <w:noProof/>
                <w:webHidden/>
              </w:rPr>
              <w:fldChar w:fldCharType="begin"/>
            </w:r>
            <w:r>
              <w:rPr>
                <w:noProof/>
                <w:webHidden/>
              </w:rPr>
              <w:instrText xml:space="preserve"> PAGEREF _Toc195020394 \h </w:instrText>
            </w:r>
            <w:r>
              <w:rPr>
                <w:noProof/>
                <w:webHidden/>
              </w:rPr>
            </w:r>
            <w:r>
              <w:rPr>
                <w:noProof/>
                <w:webHidden/>
              </w:rPr>
              <w:fldChar w:fldCharType="separate"/>
            </w:r>
            <w:r>
              <w:rPr>
                <w:noProof/>
                <w:webHidden/>
              </w:rPr>
              <w:t>4</w:t>
            </w:r>
            <w:r>
              <w:rPr>
                <w:noProof/>
                <w:webHidden/>
              </w:rPr>
              <w:fldChar w:fldCharType="end"/>
            </w:r>
          </w:hyperlink>
        </w:p>
        <w:p w14:paraId="370792E8" w14:textId="76CA0F4E"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395" w:history="1">
            <w:r w:rsidRPr="006841F3">
              <w:rPr>
                <w:rStyle w:val="Hyperlink"/>
                <w:noProof/>
              </w:rPr>
              <w:t>Points of Contact</w:t>
            </w:r>
            <w:r>
              <w:rPr>
                <w:noProof/>
                <w:webHidden/>
              </w:rPr>
              <w:tab/>
            </w:r>
            <w:r>
              <w:rPr>
                <w:noProof/>
                <w:webHidden/>
              </w:rPr>
              <w:fldChar w:fldCharType="begin"/>
            </w:r>
            <w:r>
              <w:rPr>
                <w:noProof/>
                <w:webHidden/>
              </w:rPr>
              <w:instrText xml:space="preserve"> PAGEREF _Toc195020395 \h </w:instrText>
            </w:r>
            <w:r>
              <w:rPr>
                <w:noProof/>
                <w:webHidden/>
              </w:rPr>
            </w:r>
            <w:r>
              <w:rPr>
                <w:noProof/>
                <w:webHidden/>
              </w:rPr>
              <w:fldChar w:fldCharType="separate"/>
            </w:r>
            <w:r>
              <w:rPr>
                <w:noProof/>
                <w:webHidden/>
              </w:rPr>
              <w:t>5</w:t>
            </w:r>
            <w:r>
              <w:rPr>
                <w:noProof/>
                <w:webHidden/>
              </w:rPr>
              <w:fldChar w:fldCharType="end"/>
            </w:r>
          </w:hyperlink>
        </w:p>
        <w:p w14:paraId="389B8EF2" w14:textId="158E06D1"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396" w:history="1">
            <w:r w:rsidRPr="006841F3">
              <w:rPr>
                <w:rStyle w:val="Hyperlink"/>
                <w:noProof/>
              </w:rPr>
              <w:t>Purpose</w:t>
            </w:r>
            <w:r>
              <w:rPr>
                <w:noProof/>
                <w:webHidden/>
              </w:rPr>
              <w:tab/>
            </w:r>
            <w:r>
              <w:rPr>
                <w:noProof/>
                <w:webHidden/>
              </w:rPr>
              <w:fldChar w:fldCharType="begin"/>
            </w:r>
            <w:r>
              <w:rPr>
                <w:noProof/>
                <w:webHidden/>
              </w:rPr>
              <w:instrText xml:space="preserve"> PAGEREF _Toc195020396 \h </w:instrText>
            </w:r>
            <w:r>
              <w:rPr>
                <w:noProof/>
                <w:webHidden/>
              </w:rPr>
            </w:r>
            <w:r>
              <w:rPr>
                <w:noProof/>
                <w:webHidden/>
              </w:rPr>
              <w:fldChar w:fldCharType="separate"/>
            </w:r>
            <w:r>
              <w:rPr>
                <w:noProof/>
                <w:webHidden/>
              </w:rPr>
              <w:t>6</w:t>
            </w:r>
            <w:r>
              <w:rPr>
                <w:noProof/>
                <w:webHidden/>
              </w:rPr>
              <w:fldChar w:fldCharType="end"/>
            </w:r>
          </w:hyperlink>
        </w:p>
        <w:p w14:paraId="42C7AA63" w14:textId="513FF608"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397" w:history="1">
            <w:r w:rsidRPr="006841F3">
              <w:rPr>
                <w:rStyle w:val="Hyperlink"/>
                <w:noProof/>
              </w:rPr>
              <w:t>Program Priorities (CY2025-2027)</w:t>
            </w:r>
            <w:r>
              <w:rPr>
                <w:noProof/>
                <w:webHidden/>
              </w:rPr>
              <w:tab/>
            </w:r>
            <w:r>
              <w:rPr>
                <w:noProof/>
                <w:webHidden/>
              </w:rPr>
              <w:fldChar w:fldCharType="begin"/>
            </w:r>
            <w:r>
              <w:rPr>
                <w:noProof/>
                <w:webHidden/>
              </w:rPr>
              <w:instrText xml:space="preserve"> PAGEREF _Toc195020397 \h </w:instrText>
            </w:r>
            <w:r>
              <w:rPr>
                <w:noProof/>
                <w:webHidden/>
              </w:rPr>
            </w:r>
            <w:r>
              <w:rPr>
                <w:noProof/>
                <w:webHidden/>
              </w:rPr>
              <w:fldChar w:fldCharType="separate"/>
            </w:r>
            <w:r>
              <w:rPr>
                <w:noProof/>
                <w:webHidden/>
              </w:rPr>
              <w:t>6</w:t>
            </w:r>
            <w:r>
              <w:rPr>
                <w:noProof/>
                <w:webHidden/>
              </w:rPr>
              <w:fldChar w:fldCharType="end"/>
            </w:r>
          </w:hyperlink>
        </w:p>
        <w:p w14:paraId="00E074F4" w14:textId="1A8B8635"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398" w:history="1">
            <w:r w:rsidRPr="006841F3">
              <w:rPr>
                <w:rStyle w:val="Hyperlink"/>
                <w:noProof/>
              </w:rPr>
              <w:t>Priority 1: Enhancing Critical Transportation</w:t>
            </w:r>
            <w:r>
              <w:rPr>
                <w:noProof/>
                <w:webHidden/>
              </w:rPr>
              <w:tab/>
            </w:r>
            <w:r>
              <w:rPr>
                <w:noProof/>
                <w:webHidden/>
              </w:rPr>
              <w:fldChar w:fldCharType="begin"/>
            </w:r>
            <w:r>
              <w:rPr>
                <w:noProof/>
                <w:webHidden/>
              </w:rPr>
              <w:instrText xml:space="preserve"> PAGEREF _Toc195020398 \h </w:instrText>
            </w:r>
            <w:r>
              <w:rPr>
                <w:noProof/>
                <w:webHidden/>
              </w:rPr>
            </w:r>
            <w:r>
              <w:rPr>
                <w:noProof/>
                <w:webHidden/>
              </w:rPr>
              <w:fldChar w:fldCharType="separate"/>
            </w:r>
            <w:r>
              <w:rPr>
                <w:noProof/>
                <w:webHidden/>
              </w:rPr>
              <w:t>6</w:t>
            </w:r>
            <w:r>
              <w:rPr>
                <w:noProof/>
                <w:webHidden/>
              </w:rPr>
              <w:fldChar w:fldCharType="end"/>
            </w:r>
          </w:hyperlink>
        </w:p>
        <w:p w14:paraId="3DF37814" w14:textId="09CA6B9A"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399" w:history="1">
            <w:r w:rsidRPr="006841F3">
              <w:rPr>
                <w:rStyle w:val="Hyperlink"/>
                <w:noProof/>
              </w:rPr>
              <w:t>Priority 2: Improving Cybersecurity</w:t>
            </w:r>
            <w:r>
              <w:rPr>
                <w:noProof/>
                <w:webHidden/>
              </w:rPr>
              <w:tab/>
            </w:r>
            <w:r>
              <w:rPr>
                <w:noProof/>
                <w:webHidden/>
              </w:rPr>
              <w:fldChar w:fldCharType="begin"/>
            </w:r>
            <w:r>
              <w:rPr>
                <w:noProof/>
                <w:webHidden/>
              </w:rPr>
              <w:instrText xml:space="preserve"> PAGEREF _Toc195020399 \h </w:instrText>
            </w:r>
            <w:r>
              <w:rPr>
                <w:noProof/>
                <w:webHidden/>
              </w:rPr>
            </w:r>
            <w:r>
              <w:rPr>
                <w:noProof/>
                <w:webHidden/>
              </w:rPr>
              <w:fldChar w:fldCharType="separate"/>
            </w:r>
            <w:r>
              <w:rPr>
                <w:noProof/>
                <w:webHidden/>
              </w:rPr>
              <w:t>6</w:t>
            </w:r>
            <w:r>
              <w:rPr>
                <w:noProof/>
                <w:webHidden/>
              </w:rPr>
              <w:fldChar w:fldCharType="end"/>
            </w:r>
          </w:hyperlink>
        </w:p>
        <w:p w14:paraId="40525D06" w14:textId="36D10C0B"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0" w:history="1">
            <w:r w:rsidRPr="006841F3">
              <w:rPr>
                <w:rStyle w:val="Hyperlink"/>
                <w:noProof/>
              </w:rPr>
              <w:t>Priority 3: Strengthening Partnerships</w:t>
            </w:r>
            <w:r>
              <w:rPr>
                <w:noProof/>
                <w:webHidden/>
              </w:rPr>
              <w:tab/>
            </w:r>
            <w:r>
              <w:rPr>
                <w:noProof/>
                <w:webHidden/>
              </w:rPr>
              <w:fldChar w:fldCharType="begin"/>
            </w:r>
            <w:r>
              <w:rPr>
                <w:noProof/>
                <w:webHidden/>
              </w:rPr>
              <w:instrText xml:space="preserve"> PAGEREF _Toc195020400 \h </w:instrText>
            </w:r>
            <w:r>
              <w:rPr>
                <w:noProof/>
                <w:webHidden/>
              </w:rPr>
            </w:r>
            <w:r>
              <w:rPr>
                <w:noProof/>
                <w:webHidden/>
              </w:rPr>
              <w:fldChar w:fldCharType="separate"/>
            </w:r>
            <w:r>
              <w:rPr>
                <w:noProof/>
                <w:webHidden/>
              </w:rPr>
              <w:t>7</w:t>
            </w:r>
            <w:r>
              <w:rPr>
                <w:noProof/>
                <w:webHidden/>
              </w:rPr>
              <w:fldChar w:fldCharType="end"/>
            </w:r>
          </w:hyperlink>
        </w:p>
        <w:p w14:paraId="32C7989B" w14:textId="624C2AA2"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401" w:history="1">
            <w:r w:rsidRPr="006841F3">
              <w:rPr>
                <w:rStyle w:val="Hyperlink"/>
                <w:noProof/>
              </w:rPr>
              <w:t>Additional Training Resources</w:t>
            </w:r>
            <w:r>
              <w:rPr>
                <w:noProof/>
                <w:webHidden/>
              </w:rPr>
              <w:tab/>
            </w:r>
            <w:r>
              <w:rPr>
                <w:noProof/>
                <w:webHidden/>
              </w:rPr>
              <w:fldChar w:fldCharType="begin"/>
            </w:r>
            <w:r>
              <w:rPr>
                <w:noProof/>
                <w:webHidden/>
              </w:rPr>
              <w:instrText xml:space="preserve"> PAGEREF _Toc195020401 \h </w:instrText>
            </w:r>
            <w:r>
              <w:rPr>
                <w:noProof/>
                <w:webHidden/>
              </w:rPr>
            </w:r>
            <w:r>
              <w:rPr>
                <w:noProof/>
                <w:webHidden/>
              </w:rPr>
              <w:fldChar w:fldCharType="separate"/>
            </w:r>
            <w:r>
              <w:rPr>
                <w:noProof/>
                <w:webHidden/>
              </w:rPr>
              <w:t>7</w:t>
            </w:r>
            <w:r>
              <w:rPr>
                <w:noProof/>
                <w:webHidden/>
              </w:rPr>
              <w:fldChar w:fldCharType="end"/>
            </w:r>
          </w:hyperlink>
        </w:p>
        <w:p w14:paraId="2E363B97" w14:textId="330FD18F"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2" w:history="1">
            <w:r w:rsidRPr="006841F3">
              <w:rPr>
                <w:rStyle w:val="Hyperlink"/>
                <w:noProof/>
              </w:rPr>
              <w:t>Training</w:t>
            </w:r>
            <w:r w:rsidRPr="006841F3">
              <w:rPr>
                <w:rStyle w:val="Hyperlink"/>
                <w:noProof/>
                <w:spacing w:val="-10"/>
              </w:rPr>
              <w:t xml:space="preserve"> </w:t>
            </w:r>
            <w:r w:rsidRPr="006841F3">
              <w:rPr>
                <w:rStyle w:val="Hyperlink"/>
                <w:noProof/>
              </w:rPr>
              <w:t>Providers</w:t>
            </w:r>
            <w:r>
              <w:rPr>
                <w:noProof/>
                <w:webHidden/>
              </w:rPr>
              <w:tab/>
            </w:r>
            <w:r>
              <w:rPr>
                <w:noProof/>
                <w:webHidden/>
              </w:rPr>
              <w:fldChar w:fldCharType="begin"/>
            </w:r>
            <w:r>
              <w:rPr>
                <w:noProof/>
                <w:webHidden/>
              </w:rPr>
              <w:instrText xml:space="preserve"> PAGEREF _Toc195020402 \h </w:instrText>
            </w:r>
            <w:r>
              <w:rPr>
                <w:noProof/>
                <w:webHidden/>
              </w:rPr>
            </w:r>
            <w:r>
              <w:rPr>
                <w:noProof/>
                <w:webHidden/>
              </w:rPr>
              <w:fldChar w:fldCharType="separate"/>
            </w:r>
            <w:r>
              <w:rPr>
                <w:noProof/>
                <w:webHidden/>
              </w:rPr>
              <w:t>7</w:t>
            </w:r>
            <w:r>
              <w:rPr>
                <w:noProof/>
                <w:webHidden/>
              </w:rPr>
              <w:fldChar w:fldCharType="end"/>
            </w:r>
          </w:hyperlink>
        </w:p>
        <w:p w14:paraId="7198DC0E" w14:textId="76B0F9F0"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3" w:history="1">
            <w:r w:rsidRPr="006841F3">
              <w:rPr>
                <w:rStyle w:val="Hyperlink"/>
                <w:noProof/>
              </w:rPr>
              <w:t>National Domestic Preparedness Consortium</w:t>
            </w:r>
            <w:r>
              <w:rPr>
                <w:noProof/>
                <w:webHidden/>
              </w:rPr>
              <w:tab/>
            </w:r>
            <w:r>
              <w:rPr>
                <w:noProof/>
                <w:webHidden/>
              </w:rPr>
              <w:fldChar w:fldCharType="begin"/>
            </w:r>
            <w:r>
              <w:rPr>
                <w:noProof/>
                <w:webHidden/>
              </w:rPr>
              <w:instrText xml:space="preserve"> PAGEREF _Toc195020403 \h </w:instrText>
            </w:r>
            <w:r>
              <w:rPr>
                <w:noProof/>
                <w:webHidden/>
              </w:rPr>
            </w:r>
            <w:r>
              <w:rPr>
                <w:noProof/>
                <w:webHidden/>
              </w:rPr>
              <w:fldChar w:fldCharType="separate"/>
            </w:r>
            <w:r>
              <w:rPr>
                <w:noProof/>
                <w:webHidden/>
              </w:rPr>
              <w:t>7</w:t>
            </w:r>
            <w:r>
              <w:rPr>
                <w:noProof/>
                <w:webHidden/>
              </w:rPr>
              <w:fldChar w:fldCharType="end"/>
            </w:r>
          </w:hyperlink>
        </w:p>
        <w:p w14:paraId="103EFAE0" w14:textId="540689E5"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4" w:history="1">
            <w:r w:rsidRPr="006841F3">
              <w:rPr>
                <w:rStyle w:val="Hyperlink"/>
                <w:noProof/>
              </w:rPr>
              <w:t>Other Training Providers</w:t>
            </w:r>
            <w:r>
              <w:rPr>
                <w:noProof/>
                <w:webHidden/>
              </w:rPr>
              <w:tab/>
            </w:r>
            <w:r>
              <w:rPr>
                <w:noProof/>
                <w:webHidden/>
              </w:rPr>
              <w:fldChar w:fldCharType="begin"/>
            </w:r>
            <w:r>
              <w:rPr>
                <w:noProof/>
                <w:webHidden/>
              </w:rPr>
              <w:instrText xml:space="preserve"> PAGEREF _Toc195020404 \h </w:instrText>
            </w:r>
            <w:r>
              <w:rPr>
                <w:noProof/>
                <w:webHidden/>
              </w:rPr>
            </w:r>
            <w:r>
              <w:rPr>
                <w:noProof/>
                <w:webHidden/>
              </w:rPr>
              <w:fldChar w:fldCharType="separate"/>
            </w:r>
            <w:r>
              <w:rPr>
                <w:noProof/>
                <w:webHidden/>
              </w:rPr>
              <w:t>8</w:t>
            </w:r>
            <w:r>
              <w:rPr>
                <w:noProof/>
                <w:webHidden/>
              </w:rPr>
              <w:fldChar w:fldCharType="end"/>
            </w:r>
          </w:hyperlink>
        </w:p>
        <w:p w14:paraId="5B2B2B88" w14:textId="59E436C4" w:rsidR="00FE1F14" w:rsidRDefault="00FE1F14">
          <w:pPr>
            <w:pStyle w:val="TOC1"/>
            <w:tabs>
              <w:tab w:val="right" w:leader="dot" w:pos="10990"/>
            </w:tabs>
            <w:rPr>
              <w:rFonts w:asciiTheme="minorHAnsi" w:eastAsiaTheme="minorEastAsia" w:hAnsiTheme="minorHAnsi" w:cstheme="minorBidi"/>
              <w:noProof/>
              <w:kern w:val="2"/>
              <w:sz w:val="24"/>
              <w:szCs w:val="24"/>
              <w14:ligatures w14:val="standardContextual"/>
            </w:rPr>
          </w:pPr>
          <w:hyperlink w:anchor="_Toc195020405" w:history="1">
            <w:r w:rsidRPr="006841F3">
              <w:rPr>
                <w:rStyle w:val="Hyperlink"/>
                <w:noProof/>
              </w:rPr>
              <w:t>State Activities Forecast</w:t>
            </w:r>
            <w:r>
              <w:rPr>
                <w:noProof/>
                <w:webHidden/>
              </w:rPr>
              <w:tab/>
            </w:r>
            <w:r>
              <w:rPr>
                <w:noProof/>
                <w:webHidden/>
              </w:rPr>
              <w:fldChar w:fldCharType="begin"/>
            </w:r>
            <w:r>
              <w:rPr>
                <w:noProof/>
                <w:webHidden/>
              </w:rPr>
              <w:instrText xml:space="preserve"> PAGEREF _Toc195020405 \h </w:instrText>
            </w:r>
            <w:r>
              <w:rPr>
                <w:noProof/>
                <w:webHidden/>
              </w:rPr>
            </w:r>
            <w:r>
              <w:rPr>
                <w:noProof/>
                <w:webHidden/>
              </w:rPr>
              <w:fldChar w:fldCharType="separate"/>
            </w:r>
            <w:r>
              <w:rPr>
                <w:noProof/>
                <w:webHidden/>
              </w:rPr>
              <w:t>9</w:t>
            </w:r>
            <w:r>
              <w:rPr>
                <w:noProof/>
                <w:webHidden/>
              </w:rPr>
              <w:fldChar w:fldCharType="end"/>
            </w:r>
          </w:hyperlink>
        </w:p>
        <w:p w14:paraId="2231D72D" w14:textId="01F6E087"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6" w:history="1">
            <w:r w:rsidRPr="006841F3">
              <w:rPr>
                <w:rStyle w:val="Hyperlink"/>
                <w:noProof/>
              </w:rPr>
              <w:t>Calendar Year 2025</w:t>
            </w:r>
            <w:r>
              <w:rPr>
                <w:noProof/>
                <w:webHidden/>
              </w:rPr>
              <w:tab/>
            </w:r>
            <w:r>
              <w:rPr>
                <w:noProof/>
                <w:webHidden/>
              </w:rPr>
              <w:fldChar w:fldCharType="begin"/>
            </w:r>
            <w:r>
              <w:rPr>
                <w:noProof/>
                <w:webHidden/>
              </w:rPr>
              <w:instrText xml:space="preserve"> PAGEREF _Toc195020406 \h </w:instrText>
            </w:r>
            <w:r>
              <w:rPr>
                <w:noProof/>
                <w:webHidden/>
              </w:rPr>
            </w:r>
            <w:r>
              <w:rPr>
                <w:noProof/>
                <w:webHidden/>
              </w:rPr>
              <w:fldChar w:fldCharType="separate"/>
            </w:r>
            <w:r>
              <w:rPr>
                <w:noProof/>
                <w:webHidden/>
              </w:rPr>
              <w:t>9</w:t>
            </w:r>
            <w:r>
              <w:rPr>
                <w:noProof/>
                <w:webHidden/>
              </w:rPr>
              <w:fldChar w:fldCharType="end"/>
            </w:r>
          </w:hyperlink>
        </w:p>
        <w:p w14:paraId="6D1899DC" w14:textId="56CDD740"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7" w:history="1">
            <w:r w:rsidRPr="006841F3">
              <w:rPr>
                <w:rStyle w:val="Hyperlink"/>
                <w:noProof/>
              </w:rPr>
              <w:t>Calendar Year 2026</w:t>
            </w:r>
            <w:r>
              <w:rPr>
                <w:noProof/>
                <w:webHidden/>
              </w:rPr>
              <w:tab/>
            </w:r>
            <w:r>
              <w:rPr>
                <w:noProof/>
                <w:webHidden/>
              </w:rPr>
              <w:fldChar w:fldCharType="begin"/>
            </w:r>
            <w:r>
              <w:rPr>
                <w:noProof/>
                <w:webHidden/>
              </w:rPr>
              <w:instrText xml:space="preserve"> PAGEREF _Toc195020407 \h </w:instrText>
            </w:r>
            <w:r>
              <w:rPr>
                <w:noProof/>
                <w:webHidden/>
              </w:rPr>
            </w:r>
            <w:r>
              <w:rPr>
                <w:noProof/>
                <w:webHidden/>
              </w:rPr>
              <w:fldChar w:fldCharType="separate"/>
            </w:r>
            <w:r>
              <w:rPr>
                <w:noProof/>
                <w:webHidden/>
              </w:rPr>
              <w:t>15</w:t>
            </w:r>
            <w:r>
              <w:rPr>
                <w:noProof/>
                <w:webHidden/>
              </w:rPr>
              <w:fldChar w:fldCharType="end"/>
            </w:r>
          </w:hyperlink>
        </w:p>
        <w:p w14:paraId="63D375D2" w14:textId="6CAEB7E5" w:rsidR="00FE1F14" w:rsidRDefault="00FE1F14">
          <w:pPr>
            <w:pStyle w:val="TOC2"/>
            <w:rPr>
              <w:rFonts w:asciiTheme="minorHAnsi" w:eastAsiaTheme="minorEastAsia" w:hAnsiTheme="minorHAnsi" w:cstheme="minorBidi"/>
              <w:noProof/>
              <w:kern w:val="2"/>
              <w:sz w:val="24"/>
              <w:szCs w:val="24"/>
              <w14:ligatures w14:val="standardContextual"/>
            </w:rPr>
          </w:pPr>
          <w:hyperlink w:anchor="_Toc195020408" w:history="1">
            <w:r w:rsidRPr="006841F3">
              <w:rPr>
                <w:rStyle w:val="Hyperlink"/>
                <w:noProof/>
              </w:rPr>
              <w:t>Calendar Year 2027</w:t>
            </w:r>
            <w:r>
              <w:rPr>
                <w:noProof/>
                <w:webHidden/>
              </w:rPr>
              <w:tab/>
            </w:r>
            <w:r>
              <w:rPr>
                <w:noProof/>
                <w:webHidden/>
              </w:rPr>
              <w:fldChar w:fldCharType="begin"/>
            </w:r>
            <w:r>
              <w:rPr>
                <w:noProof/>
                <w:webHidden/>
              </w:rPr>
              <w:instrText xml:space="preserve"> PAGEREF _Toc195020408 \h </w:instrText>
            </w:r>
            <w:r>
              <w:rPr>
                <w:noProof/>
                <w:webHidden/>
              </w:rPr>
            </w:r>
            <w:r>
              <w:rPr>
                <w:noProof/>
                <w:webHidden/>
              </w:rPr>
              <w:fldChar w:fldCharType="separate"/>
            </w:r>
            <w:r>
              <w:rPr>
                <w:noProof/>
                <w:webHidden/>
              </w:rPr>
              <w:t>19</w:t>
            </w:r>
            <w:r>
              <w:rPr>
                <w:noProof/>
                <w:webHidden/>
              </w:rPr>
              <w:fldChar w:fldCharType="end"/>
            </w:r>
          </w:hyperlink>
        </w:p>
        <w:p w14:paraId="738966DD" w14:textId="4E8B9145" w:rsidR="00376850" w:rsidRPr="00532E73" w:rsidRDefault="00C21531">
          <w:pPr>
            <w:sectPr w:rsidR="00376850" w:rsidRPr="00532E73" w:rsidSect="00F47620">
              <w:footerReference w:type="default" r:id="rId15"/>
              <w:pgSz w:w="12240" w:h="15840"/>
              <w:pgMar w:top="460" w:right="620" w:bottom="1000" w:left="620" w:header="720" w:footer="720" w:gutter="0"/>
              <w:pgBorders w:offsetFrom="page">
                <w:top w:val="single" w:sz="8" w:space="24" w:color="000000"/>
                <w:left w:val="single" w:sz="8" w:space="24" w:color="000000"/>
                <w:bottom w:val="single" w:sz="8" w:space="24" w:color="000000"/>
                <w:right w:val="single" w:sz="8" w:space="24" w:color="000000"/>
              </w:pgBorders>
              <w:cols w:space="720"/>
              <w:docGrid w:linePitch="299"/>
            </w:sectPr>
          </w:pPr>
          <w:r>
            <w:rPr>
              <w:b/>
              <w:bCs/>
              <w:noProof/>
            </w:rPr>
            <w:fldChar w:fldCharType="end"/>
          </w:r>
        </w:p>
      </w:sdtContent>
    </w:sdt>
    <w:p w14:paraId="793C2597" w14:textId="77777777" w:rsidR="00376850" w:rsidRDefault="00376850">
      <w:pPr>
        <w:pStyle w:val="BodyText"/>
        <w:rPr>
          <w:rFonts w:ascii="Calibri"/>
          <w:sz w:val="20"/>
        </w:rPr>
      </w:pPr>
    </w:p>
    <w:p w14:paraId="137B150F" w14:textId="77777777" w:rsidR="00376850" w:rsidRDefault="00376850">
      <w:pPr>
        <w:pStyle w:val="BodyText"/>
        <w:rPr>
          <w:rFonts w:ascii="Calibri"/>
          <w:sz w:val="20"/>
        </w:rPr>
      </w:pPr>
    </w:p>
    <w:p w14:paraId="73E39605" w14:textId="77777777" w:rsidR="00376850" w:rsidRDefault="00376850">
      <w:pPr>
        <w:pStyle w:val="BodyText"/>
        <w:rPr>
          <w:rFonts w:ascii="Calibri"/>
          <w:sz w:val="20"/>
        </w:rPr>
      </w:pPr>
    </w:p>
    <w:p w14:paraId="7CFF3925" w14:textId="77777777" w:rsidR="00376850" w:rsidRDefault="00376850">
      <w:pPr>
        <w:pStyle w:val="BodyText"/>
        <w:rPr>
          <w:rFonts w:ascii="Calibri"/>
          <w:sz w:val="20"/>
        </w:rPr>
      </w:pPr>
    </w:p>
    <w:p w14:paraId="6640400B" w14:textId="77777777" w:rsidR="00376850" w:rsidRDefault="00376850">
      <w:pPr>
        <w:pStyle w:val="BodyText"/>
        <w:rPr>
          <w:rFonts w:ascii="Calibri"/>
          <w:sz w:val="20"/>
        </w:rPr>
      </w:pPr>
    </w:p>
    <w:p w14:paraId="49E5CCB9" w14:textId="77777777" w:rsidR="00376850" w:rsidRDefault="00376850">
      <w:pPr>
        <w:pStyle w:val="BodyText"/>
        <w:rPr>
          <w:rFonts w:ascii="Calibri"/>
          <w:sz w:val="20"/>
        </w:rPr>
      </w:pPr>
    </w:p>
    <w:p w14:paraId="0FEBB02C" w14:textId="77777777" w:rsidR="00376850" w:rsidRDefault="00376850">
      <w:pPr>
        <w:pStyle w:val="BodyText"/>
        <w:rPr>
          <w:rFonts w:ascii="Calibri"/>
          <w:sz w:val="20"/>
        </w:rPr>
      </w:pPr>
    </w:p>
    <w:p w14:paraId="5FD24F17" w14:textId="77777777" w:rsidR="00376850" w:rsidRDefault="00376850">
      <w:pPr>
        <w:pStyle w:val="BodyText"/>
        <w:rPr>
          <w:rFonts w:ascii="Calibri"/>
          <w:sz w:val="20"/>
        </w:rPr>
      </w:pPr>
    </w:p>
    <w:p w14:paraId="22310DA8" w14:textId="77777777" w:rsidR="00376850" w:rsidRDefault="00376850">
      <w:pPr>
        <w:pStyle w:val="BodyText"/>
        <w:rPr>
          <w:rFonts w:ascii="Calibri"/>
          <w:sz w:val="20"/>
        </w:rPr>
      </w:pPr>
    </w:p>
    <w:p w14:paraId="4EE5B9E0" w14:textId="77777777" w:rsidR="00376850" w:rsidRDefault="00376850">
      <w:pPr>
        <w:pStyle w:val="BodyText"/>
        <w:rPr>
          <w:rFonts w:ascii="Calibri"/>
          <w:sz w:val="20"/>
        </w:rPr>
      </w:pPr>
    </w:p>
    <w:p w14:paraId="5E18AA07" w14:textId="77777777" w:rsidR="00376850" w:rsidRDefault="00376850">
      <w:pPr>
        <w:pStyle w:val="BodyText"/>
        <w:rPr>
          <w:rFonts w:ascii="Calibri"/>
          <w:sz w:val="20"/>
        </w:rPr>
      </w:pPr>
    </w:p>
    <w:p w14:paraId="733FBEB5" w14:textId="77777777" w:rsidR="00376850" w:rsidRDefault="00376850">
      <w:pPr>
        <w:pStyle w:val="BodyText"/>
        <w:rPr>
          <w:rFonts w:ascii="Calibri"/>
          <w:sz w:val="20"/>
        </w:rPr>
      </w:pPr>
    </w:p>
    <w:p w14:paraId="6F8422BB" w14:textId="77777777" w:rsidR="00376850" w:rsidRDefault="00376850">
      <w:pPr>
        <w:pStyle w:val="BodyText"/>
        <w:rPr>
          <w:rFonts w:ascii="Calibri"/>
          <w:sz w:val="20"/>
        </w:rPr>
      </w:pPr>
    </w:p>
    <w:p w14:paraId="3B355F3D" w14:textId="77777777" w:rsidR="00376850" w:rsidRDefault="00376850">
      <w:pPr>
        <w:pStyle w:val="BodyText"/>
        <w:rPr>
          <w:rFonts w:ascii="Calibri"/>
          <w:sz w:val="20"/>
        </w:rPr>
      </w:pPr>
    </w:p>
    <w:p w14:paraId="09937204" w14:textId="77777777" w:rsidR="00376850" w:rsidRDefault="00376850">
      <w:pPr>
        <w:pStyle w:val="BodyText"/>
        <w:rPr>
          <w:rFonts w:ascii="Calibri"/>
          <w:sz w:val="20"/>
        </w:rPr>
      </w:pPr>
    </w:p>
    <w:p w14:paraId="7889C889" w14:textId="77777777" w:rsidR="00376850" w:rsidRDefault="00376850">
      <w:pPr>
        <w:pStyle w:val="BodyText"/>
        <w:rPr>
          <w:rFonts w:ascii="Calibri"/>
          <w:sz w:val="20"/>
        </w:rPr>
      </w:pPr>
    </w:p>
    <w:p w14:paraId="58DF1BBD" w14:textId="77777777" w:rsidR="00376850" w:rsidRDefault="00376850">
      <w:pPr>
        <w:pStyle w:val="BodyText"/>
        <w:rPr>
          <w:rFonts w:ascii="Calibri"/>
          <w:sz w:val="20"/>
        </w:rPr>
      </w:pPr>
    </w:p>
    <w:p w14:paraId="02381820" w14:textId="77777777" w:rsidR="00376850" w:rsidRDefault="00376850">
      <w:pPr>
        <w:pStyle w:val="BodyText"/>
        <w:rPr>
          <w:rFonts w:ascii="Calibri"/>
          <w:sz w:val="20"/>
        </w:rPr>
      </w:pPr>
    </w:p>
    <w:p w14:paraId="3D023DC5" w14:textId="77777777" w:rsidR="00376850" w:rsidRDefault="00376850">
      <w:pPr>
        <w:pStyle w:val="BodyText"/>
        <w:rPr>
          <w:rFonts w:ascii="Calibri"/>
          <w:sz w:val="20"/>
        </w:rPr>
      </w:pPr>
    </w:p>
    <w:p w14:paraId="1A08869D" w14:textId="77777777" w:rsidR="00376850" w:rsidRDefault="00376850">
      <w:pPr>
        <w:pStyle w:val="BodyText"/>
        <w:rPr>
          <w:rFonts w:ascii="Calibri"/>
          <w:sz w:val="20"/>
        </w:rPr>
      </w:pPr>
    </w:p>
    <w:p w14:paraId="5420E98F" w14:textId="77777777" w:rsidR="00376850" w:rsidRDefault="00376850">
      <w:pPr>
        <w:pStyle w:val="BodyText"/>
        <w:rPr>
          <w:rFonts w:ascii="Calibri"/>
          <w:sz w:val="20"/>
        </w:rPr>
      </w:pPr>
    </w:p>
    <w:p w14:paraId="0DACF974" w14:textId="77777777" w:rsidR="00376850" w:rsidRDefault="00376850">
      <w:pPr>
        <w:pStyle w:val="BodyText"/>
        <w:rPr>
          <w:rFonts w:ascii="Calibri"/>
          <w:sz w:val="20"/>
        </w:rPr>
      </w:pPr>
    </w:p>
    <w:p w14:paraId="3FEA9D33" w14:textId="77777777" w:rsidR="00376850" w:rsidRDefault="00376850">
      <w:pPr>
        <w:pStyle w:val="BodyText"/>
        <w:rPr>
          <w:rFonts w:ascii="Calibri"/>
          <w:sz w:val="20"/>
        </w:rPr>
      </w:pPr>
    </w:p>
    <w:p w14:paraId="269D8100" w14:textId="77777777" w:rsidR="00376850" w:rsidRDefault="00376850">
      <w:pPr>
        <w:pStyle w:val="BodyText"/>
        <w:rPr>
          <w:rFonts w:ascii="Calibri"/>
          <w:sz w:val="20"/>
        </w:rPr>
      </w:pPr>
    </w:p>
    <w:p w14:paraId="036A9DD1" w14:textId="77777777" w:rsidR="00376850" w:rsidRDefault="00376850">
      <w:pPr>
        <w:pStyle w:val="BodyText"/>
        <w:rPr>
          <w:rFonts w:ascii="Calibri"/>
          <w:sz w:val="20"/>
        </w:rPr>
      </w:pPr>
    </w:p>
    <w:p w14:paraId="2C3512F9" w14:textId="77777777" w:rsidR="00376850" w:rsidRDefault="00376850">
      <w:pPr>
        <w:pStyle w:val="BodyText"/>
        <w:rPr>
          <w:rFonts w:ascii="Calibri"/>
          <w:sz w:val="20"/>
        </w:rPr>
      </w:pPr>
    </w:p>
    <w:p w14:paraId="0B25AF34" w14:textId="77777777" w:rsidR="00376850" w:rsidRDefault="00376850">
      <w:pPr>
        <w:pStyle w:val="BodyText"/>
        <w:rPr>
          <w:rFonts w:ascii="Calibri"/>
          <w:sz w:val="20"/>
        </w:rPr>
      </w:pPr>
    </w:p>
    <w:p w14:paraId="3FBF2213" w14:textId="77777777" w:rsidR="00D8600F" w:rsidRDefault="00D8600F" w:rsidP="00D8600F">
      <w:pPr>
        <w:pStyle w:val="BodyText"/>
        <w:spacing w:before="249"/>
        <w:ind w:left="2233"/>
      </w:pPr>
      <w:r>
        <w:t>THIS PAGE INTENTIONALLY LEFT BLANK</w:t>
      </w:r>
    </w:p>
    <w:p w14:paraId="228B17FC" w14:textId="77777777" w:rsidR="00376850" w:rsidRDefault="00376850" w:rsidP="00D8600F">
      <w:pPr>
        <w:pStyle w:val="BodyText"/>
        <w:jc w:val="center"/>
        <w:rPr>
          <w:rFonts w:ascii="Calibri"/>
          <w:sz w:val="20"/>
        </w:rPr>
      </w:pPr>
    </w:p>
    <w:p w14:paraId="4D23D34C" w14:textId="77777777" w:rsidR="00376850" w:rsidRDefault="00376850">
      <w:pPr>
        <w:pStyle w:val="BodyText"/>
        <w:rPr>
          <w:rFonts w:ascii="Calibri"/>
          <w:sz w:val="20"/>
        </w:rPr>
      </w:pPr>
    </w:p>
    <w:p w14:paraId="726DDFA6" w14:textId="77777777" w:rsidR="00376850" w:rsidRDefault="00376850">
      <w:pPr>
        <w:pStyle w:val="BodyText"/>
        <w:rPr>
          <w:rFonts w:ascii="Calibri"/>
          <w:sz w:val="20"/>
        </w:rPr>
      </w:pPr>
    </w:p>
    <w:p w14:paraId="7C29E9B9" w14:textId="77777777" w:rsidR="00376850" w:rsidRDefault="00376850">
      <w:pPr>
        <w:pStyle w:val="BodyText"/>
        <w:rPr>
          <w:rFonts w:ascii="Calibri"/>
          <w:sz w:val="20"/>
        </w:rPr>
      </w:pPr>
    </w:p>
    <w:p w14:paraId="6EF85950" w14:textId="77777777" w:rsidR="00376850" w:rsidRDefault="00376850">
      <w:pPr>
        <w:pStyle w:val="BodyText"/>
        <w:rPr>
          <w:rFonts w:ascii="Calibri"/>
          <w:sz w:val="20"/>
        </w:rPr>
      </w:pPr>
    </w:p>
    <w:p w14:paraId="48873CAF" w14:textId="77777777" w:rsidR="00376850" w:rsidRDefault="00376850">
      <w:pPr>
        <w:pStyle w:val="BodyText"/>
        <w:rPr>
          <w:rFonts w:ascii="Calibri"/>
          <w:sz w:val="20"/>
        </w:rPr>
      </w:pPr>
    </w:p>
    <w:p w14:paraId="072FF1B3" w14:textId="77777777" w:rsidR="00376850" w:rsidRDefault="00376850">
      <w:pPr>
        <w:pStyle w:val="BodyText"/>
        <w:rPr>
          <w:rFonts w:ascii="Calibri"/>
          <w:sz w:val="20"/>
        </w:rPr>
      </w:pPr>
    </w:p>
    <w:p w14:paraId="555817A0" w14:textId="77777777" w:rsidR="00376850" w:rsidRDefault="00376850">
      <w:pPr>
        <w:pStyle w:val="BodyText"/>
        <w:rPr>
          <w:rFonts w:ascii="Calibri"/>
          <w:sz w:val="20"/>
        </w:rPr>
      </w:pPr>
    </w:p>
    <w:p w14:paraId="2F8F266C" w14:textId="77777777" w:rsidR="00376850" w:rsidRDefault="00376850">
      <w:pPr>
        <w:pStyle w:val="BodyText"/>
        <w:rPr>
          <w:rFonts w:ascii="Calibri"/>
          <w:sz w:val="20"/>
        </w:rPr>
      </w:pPr>
    </w:p>
    <w:p w14:paraId="21C1DA26" w14:textId="77777777" w:rsidR="00376850" w:rsidRDefault="00376850">
      <w:pPr>
        <w:pStyle w:val="BodyText"/>
        <w:rPr>
          <w:rFonts w:ascii="Calibri"/>
          <w:sz w:val="20"/>
        </w:rPr>
      </w:pPr>
    </w:p>
    <w:p w14:paraId="24DAA046" w14:textId="77777777" w:rsidR="00376850" w:rsidRDefault="00376850">
      <w:pPr>
        <w:pStyle w:val="BodyText"/>
        <w:rPr>
          <w:rFonts w:ascii="Calibri"/>
          <w:sz w:val="20"/>
        </w:rPr>
      </w:pPr>
    </w:p>
    <w:p w14:paraId="7243674E" w14:textId="77777777" w:rsidR="00376850" w:rsidRDefault="00376850">
      <w:pPr>
        <w:pStyle w:val="BodyText"/>
        <w:rPr>
          <w:rFonts w:ascii="Calibri"/>
          <w:sz w:val="20"/>
        </w:rPr>
      </w:pPr>
    </w:p>
    <w:p w14:paraId="1EDF1F49" w14:textId="77777777" w:rsidR="00376850" w:rsidRDefault="00376850">
      <w:pPr>
        <w:pStyle w:val="BodyText"/>
        <w:rPr>
          <w:rFonts w:ascii="Calibri"/>
          <w:sz w:val="20"/>
        </w:rPr>
      </w:pPr>
    </w:p>
    <w:p w14:paraId="70C00869" w14:textId="77777777" w:rsidR="00376850" w:rsidRDefault="00376850">
      <w:pPr>
        <w:pStyle w:val="BodyText"/>
        <w:rPr>
          <w:rFonts w:ascii="Calibri"/>
          <w:sz w:val="20"/>
        </w:rPr>
      </w:pPr>
    </w:p>
    <w:p w14:paraId="120F9CA2" w14:textId="77777777" w:rsidR="00376850" w:rsidRDefault="00376850">
      <w:pPr>
        <w:pStyle w:val="BodyText"/>
        <w:rPr>
          <w:rFonts w:ascii="Calibri"/>
          <w:sz w:val="20"/>
        </w:rPr>
      </w:pPr>
    </w:p>
    <w:p w14:paraId="7BF8A952" w14:textId="77777777" w:rsidR="00376850" w:rsidRDefault="00376850">
      <w:pPr>
        <w:pStyle w:val="BodyText"/>
        <w:rPr>
          <w:rFonts w:ascii="Calibri"/>
          <w:sz w:val="20"/>
        </w:rPr>
      </w:pPr>
    </w:p>
    <w:p w14:paraId="0D84B105" w14:textId="77777777" w:rsidR="00376850" w:rsidRDefault="00376850">
      <w:pPr>
        <w:pStyle w:val="BodyText"/>
        <w:rPr>
          <w:rFonts w:ascii="Calibri"/>
          <w:sz w:val="20"/>
        </w:rPr>
      </w:pPr>
    </w:p>
    <w:p w14:paraId="3687B49B" w14:textId="77777777" w:rsidR="00376850" w:rsidRDefault="00376850">
      <w:pPr>
        <w:pStyle w:val="BodyText"/>
        <w:rPr>
          <w:rFonts w:ascii="Calibri"/>
          <w:sz w:val="20"/>
        </w:rPr>
      </w:pPr>
    </w:p>
    <w:p w14:paraId="0F286319" w14:textId="77777777" w:rsidR="00376850" w:rsidRDefault="00376850">
      <w:pPr>
        <w:pStyle w:val="BodyText"/>
        <w:rPr>
          <w:rFonts w:ascii="Calibri"/>
          <w:sz w:val="20"/>
        </w:rPr>
      </w:pPr>
    </w:p>
    <w:p w14:paraId="1B6E5FD2" w14:textId="77777777" w:rsidR="00376850" w:rsidRDefault="00376850">
      <w:pPr>
        <w:pStyle w:val="BodyText"/>
        <w:rPr>
          <w:rFonts w:ascii="Calibri"/>
          <w:sz w:val="20"/>
        </w:rPr>
      </w:pPr>
    </w:p>
    <w:p w14:paraId="745EB56E" w14:textId="77777777" w:rsidR="00376850" w:rsidRDefault="00376850">
      <w:pPr>
        <w:pStyle w:val="BodyText"/>
        <w:rPr>
          <w:rFonts w:ascii="Calibri"/>
          <w:sz w:val="20"/>
        </w:rPr>
      </w:pPr>
    </w:p>
    <w:p w14:paraId="70633B5D" w14:textId="77777777" w:rsidR="00376850" w:rsidRDefault="00376850">
      <w:pPr>
        <w:pStyle w:val="BodyText"/>
        <w:rPr>
          <w:rFonts w:ascii="Calibri"/>
          <w:sz w:val="20"/>
        </w:rPr>
      </w:pPr>
    </w:p>
    <w:p w14:paraId="29E9491C" w14:textId="77777777" w:rsidR="00376850" w:rsidRDefault="00376850">
      <w:pPr>
        <w:pStyle w:val="BodyText"/>
        <w:rPr>
          <w:rFonts w:ascii="Calibri"/>
          <w:sz w:val="20"/>
        </w:rPr>
      </w:pPr>
    </w:p>
    <w:p w14:paraId="75A6876B" w14:textId="77777777" w:rsidR="00376850" w:rsidRDefault="00376850">
      <w:pPr>
        <w:pStyle w:val="BodyText"/>
        <w:rPr>
          <w:rFonts w:ascii="Calibri"/>
          <w:sz w:val="20"/>
        </w:rPr>
      </w:pPr>
    </w:p>
    <w:p w14:paraId="10A60252" w14:textId="77777777" w:rsidR="00376850" w:rsidRDefault="00376850">
      <w:pPr>
        <w:pStyle w:val="BodyText"/>
        <w:rPr>
          <w:rFonts w:ascii="Calibri"/>
          <w:sz w:val="20"/>
        </w:rPr>
      </w:pPr>
    </w:p>
    <w:p w14:paraId="4BB3AD60" w14:textId="77777777" w:rsidR="00376850" w:rsidRDefault="00376850">
      <w:pPr>
        <w:pStyle w:val="BodyText"/>
        <w:rPr>
          <w:rFonts w:ascii="Calibri"/>
          <w:sz w:val="20"/>
        </w:rPr>
      </w:pPr>
    </w:p>
    <w:p w14:paraId="470F0E72" w14:textId="77777777" w:rsidR="00376850" w:rsidRDefault="00376850">
      <w:pPr>
        <w:pStyle w:val="BodyText"/>
        <w:spacing w:before="1"/>
        <w:rPr>
          <w:rFonts w:ascii="Calibri"/>
          <w:sz w:val="16"/>
        </w:rPr>
      </w:pPr>
    </w:p>
    <w:p w14:paraId="27AA0BB3" w14:textId="77777777" w:rsidR="00376850" w:rsidRDefault="00376850">
      <w:pPr>
        <w:ind w:left="4331" w:right="4331"/>
        <w:jc w:val="center"/>
        <w:rPr>
          <w:rFonts w:ascii="Calibri"/>
          <w:sz w:val="21"/>
        </w:rPr>
      </w:pPr>
    </w:p>
    <w:p w14:paraId="418F952A" w14:textId="77777777" w:rsidR="00376850" w:rsidRDefault="00376850">
      <w:pPr>
        <w:jc w:val="center"/>
        <w:rPr>
          <w:rFonts w:ascii="Calibri"/>
          <w:sz w:val="21"/>
        </w:rPr>
        <w:sectPr w:rsidR="00376850" w:rsidSect="00F47620">
          <w:footerReference w:type="default" r:id="rId16"/>
          <w:pgSz w:w="12240" w:h="15840"/>
          <w:pgMar w:top="460" w:right="1720" w:bottom="280" w:left="1720" w:header="720" w:footer="864" w:gutter="0"/>
          <w:pgBorders w:offsetFrom="page">
            <w:top w:val="single" w:sz="8" w:space="24" w:color="000000"/>
            <w:left w:val="single" w:sz="8" w:space="24" w:color="000000"/>
            <w:bottom w:val="single" w:sz="8" w:space="24" w:color="000000"/>
            <w:right w:val="single" w:sz="8" w:space="24" w:color="000000"/>
          </w:pgBorders>
          <w:cols w:space="720"/>
          <w:docGrid w:linePitch="299"/>
        </w:sectPr>
      </w:pPr>
    </w:p>
    <w:p w14:paraId="3C5A3C82" w14:textId="77777777" w:rsidR="00376850" w:rsidRDefault="00DE7082" w:rsidP="00EC4B49">
      <w:pPr>
        <w:pStyle w:val="Heading1"/>
        <w:spacing w:before="120"/>
        <w:ind w:left="1360"/>
      </w:pPr>
      <w:bookmarkStart w:id="1" w:name="Preface"/>
      <w:bookmarkStart w:id="2" w:name="_Toc195020393"/>
      <w:bookmarkEnd w:id="1"/>
      <w:r>
        <w:rPr>
          <w:color w:val="002060"/>
        </w:rPr>
        <w:lastRenderedPageBreak/>
        <w:t>Preface</w:t>
      </w:r>
      <w:bookmarkEnd w:id="2"/>
    </w:p>
    <w:p w14:paraId="6CD00F4E" w14:textId="77777777" w:rsidR="00376850" w:rsidRDefault="00DE7082">
      <w:pPr>
        <w:pStyle w:val="BodyText"/>
        <w:spacing w:before="118"/>
        <w:ind w:left="100" w:right="117" w:firstLine="180"/>
        <w:jc w:val="both"/>
      </w:pPr>
      <w:r>
        <w:t>The</w:t>
      </w:r>
      <w:r>
        <w:rPr>
          <w:spacing w:val="-9"/>
        </w:rPr>
        <w:t xml:space="preserve"> </w:t>
      </w:r>
      <w:r>
        <w:t>plans</w:t>
      </w:r>
      <w:r>
        <w:rPr>
          <w:spacing w:val="-10"/>
        </w:rPr>
        <w:t xml:space="preserve"> </w:t>
      </w:r>
      <w:r>
        <w:t>covered</w:t>
      </w:r>
      <w:r>
        <w:rPr>
          <w:spacing w:val="-10"/>
        </w:rPr>
        <w:t xml:space="preserve"> </w:t>
      </w:r>
      <w:r>
        <w:t>in</w:t>
      </w:r>
      <w:r>
        <w:rPr>
          <w:spacing w:val="-10"/>
        </w:rPr>
        <w:t xml:space="preserve"> </w:t>
      </w:r>
      <w:r>
        <w:t>this</w:t>
      </w:r>
      <w:r>
        <w:rPr>
          <w:spacing w:val="-10"/>
        </w:rPr>
        <w:t xml:space="preserve"> </w:t>
      </w:r>
      <w:r>
        <w:t>document</w:t>
      </w:r>
      <w:r>
        <w:rPr>
          <w:spacing w:val="-9"/>
        </w:rPr>
        <w:t xml:space="preserve"> </w:t>
      </w:r>
      <w:r>
        <w:t>are</w:t>
      </w:r>
      <w:r>
        <w:rPr>
          <w:spacing w:val="-9"/>
        </w:rPr>
        <w:t xml:space="preserve"> </w:t>
      </w:r>
      <w:r>
        <w:t>ultimately</w:t>
      </w:r>
      <w:r>
        <w:rPr>
          <w:spacing w:val="-9"/>
        </w:rPr>
        <w:t xml:space="preserve"> </w:t>
      </w:r>
      <w:r>
        <w:t>designed</w:t>
      </w:r>
      <w:r>
        <w:rPr>
          <w:spacing w:val="-9"/>
        </w:rPr>
        <w:t xml:space="preserve"> </w:t>
      </w:r>
      <w:r>
        <w:t>to</w:t>
      </w:r>
      <w:r>
        <w:rPr>
          <w:spacing w:val="-10"/>
        </w:rPr>
        <w:t xml:space="preserve"> </w:t>
      </w:r>
      <w:r>
        <w:t>foster</w:t>
      </w:r>
      <w:r>
        <w:rPr>
          <w:spacing w:val="-9"/>
        </w:rPr>
        <w:t xml:space="preserve"> </w:t>
      </w:r>
      <w:r>
        <w:t>the</w:t>
      </w:r>
      <w:r>
        <w:rPr>
          <w:spacing w:val="-9"/>
        </w:rPr>
        <w:t xml:space="preserve"> </w:t>
      </w:r>
      <w:r>
        <w:t>State</w:t>
      </w:r>
      <w:r>
        <w:rPr>
          <w:spacing w:val="-10"/>
        </w:rPr>
        <w:t xml:space="preserve"> </w:t>
      </w:r>
      <w:r>
        <w:t>of</w:t>
      </w:r>
      <w:r>
        <w:rPr>
          <w:spacing w:val="-10"/>
        </w:rPr>
        <w:t xml:space="preserve"> </w:t>
      </w:r>
      <w:r>
        <w:t>Alaska’s</w:t>
      </w:r>
      <w:r>
        <w:rPr>
          <w:spacing w:val="-9"/>
        </w:rPr>
        <w:t xml:space="preserve"> </w:t>
      </w:r>
      <w:r>
        <w:t>alignment</w:t>
      </w:r>
      <w:r>
        <w:rPr>
          <w:spacing w:val="-10"/>
        </w:rPr>
        <w:t xml:space="preserve"> </w:t>
      </w:r>
      <w:r>
        <w:t>with the National Preparedness</w:t>
      </w:r>
      <w:r>
        <w:rPr>
          <w:spacing w:val="-13"/>
        </w:rPr>
        <w:t xml:space="preserve"> </w:t>
      </w:r>
      <w:r>
        <w:t>Goal.</w:t>
      </w:r>
    </w:p>
    <w:p w14:paraId="04E81980" w14:textId="77777777" w:rsidR="00376850" w:rsidRDefault="00DE7082">
      <w:pPr>
        <w:spacing w:before="118"/>
        <w:ind w:left="1467" w:right="1326"/>
        <w:jc w:val="center"/>
        <w:rPr>
          <w:i/>
          <w:sz w:val="24"/>
        </w:rPr>
      </w:pPr>
      <w:r>
        <w:rPr>
          <w:i/>
          <w:sz w:val="24"/>
        </w:rPr>
        <w:t>“A secure and resilient nation with the capabilities required across the whole community to prevent, protect against, mitigate, respond to, and recover from the threats and hazards that pose the greatest risk.”</w:t>
      </w:r>
    </w:p>
    <w:p w14:paraId="57270835" w14:textId="1E2AF74D" w:rsidR="00376850" w:rsidRDefault="00DE7082">
      <w:pPr>
        <w:pStyle w:val="BodyText"/>
        <w:spacing w:before="120"/>
        <w:ind w:left="100" w:right="116" w:firstLine="180"/>
        <w:jc w:val="both"/>
      </w:pPr>
      <w:r>
        <w:t>For</w:t>
      </w:r>
      <w:r>
        <w:rPr>
          <w:spacing w:val="-7"/>
        </w:rPr>
        <w:t xml:space="preserve"> </w:t>
      </w:r>
      <w:r>
        <w:t>the</w:t>
      </w:r>
      <w:r>
        <w:rPr>
          <w:spacing w:val="-7"/>
        </w:rPr>
        <w:t xml:space="preserve"> </w:t>
      </w:r>
      <w:r>
        <w:t>State</w:t>
      </w:r>
      <w:r>
        <w:rPr>
          <w:spacing w:val="-7"/>
        </w:rPr>
        <w:t xml:space="preserve"> </w:t>
      </w:r>
      <w:r>
        <w:t>to</w:t>
      </w:r>
      <w:r>
        <w:rPr>
          <w:spacing w:val="-8"/>
        </w:rPr>
        <w:t xml:space="preserve"> </w:t>
      </w:r>
      <w:r>
        <w:t>reach</w:t>
      </w:r>
      <w:r>
        <w:rPr>
          <w:spacing w:val="-8"/>
        </w:rPr>
        <w:t xml:space="preserve"> </w:t>
      </w:r>
      <w:r>
        <w:t>this</w:t>
      </w:r>
      <w:r>
        <w:rPr>
          <w:spacing w:val="-7"/>
        </w:rPr>
        <w:t xml:space="preserve"> </w:t>
      </w:r>
      <w:r>
        <w:t>goal,</w:t>
      </w:r>
      <w:r>
        <w:rPr>
          <w:spacing w:val="-7"/>
        </w:rPr>
        <w:t xml:space="preserve"> </w:t>
      </w:r>
      <w:r w:rsidR="002D6D83">
        <w:t>threats and hazards</w:t>
      </w:r>
      <w:r w:rsidR="00C97B34">
        <w:t>,</w:t>
      </w:r>
      <w:r w:rsidR="002D6D83">
        <w:t xml:space="preserve"> </w:t>
      </w:r>
      <w:r w:rsidR="00E1235C">
        <w:t>specific to Alaska</w:t>
      </w:r>
      <w:r w:rsidR="00C97B34">
        <w:t>,</w:t>
      </w:r>
      <w:r w:rsidR="00E1235C">
        <w:t xml:space="preserve"> </w:t>
      </w:r>
      <w:r w:rsidR="002D6D83">
        <w:t>must be</w:t>
      </w:r>
      <w:r w:rsidR="004C2B79">
        <w:rPr>
          <w:spacing w:val="-7"/>
        </w:rPr>
        <w:t xml:space="preserve"> </w:t>
      </w:r>
      <w:r w:rsidR="00466BDC">
        <w:rPr>
          <w:spacing w:val="-7"/>
        </w:rPr>
        <w:t xml:space="preserve">identified, </w:t>
      </w:r>
      <w:r w:rsidR="002D6D83">
        <w:rPr>
          <w:spacing w:val="-7"/>
        </w:rPr>
        <w:t xml:space="preserve">response </w:t>
      </w:r>
      <w:r w:rsidR="00466BDC">
        <w:rPr>
          <w:spacing w:val="-7"/>
        </w:rPr>
        <w:t xml:space="preserve">capabilities </w:t>
      </w:r>
      <w:r w:rsidR="002D6D83">
        <w:rPr>
          <w:spacing w:val="-7"/>
        </w:rPr>
        <w:t>must be</w:t>
      </w:r>
      <w:r w:rsidR="00466BDC">
        <w:rPr>
          <w:spacing w:val="-7"/>
        </w:rPr>
        <w:t xml:space="preserve"> </w:t>
      </w:r>
      <w:r w:rsidR="008350BC">
        <w:rPr>
          <w:spacing w:val="-7"/>
        </w:rPr>
        <w:t>understood</w:t>
      </w:r>
      <w:r w:rsidR="00B87160">
        <w:rPr>
          <w:spacing w:val="-7"/>
        </w:rPr>
        <w:t>,</w:t>
      </w:r>
      <w:r w:rsidR="008350BC">
        <w:rPr>
          <w:spacing w:val="-7"/>
        </w:rPr>
        <w:t xml:space="preserve"> </w:t>
      </w:r>
      <w:r w:rsidR="00AC4AAC">
        <w:rPr>
          <w:spacing w:val="-7"/>
        </w:rPr>
        <w:t>and</w:t>
      </w:r>
      <w:r w:rsidR="0041191B">
        <w:rPr>
          <w:spacing w:val="-7"/>
        </w:rPr>
        <w:t xml:space="preserve"> </w:t>
      </w:r>
      <w:r w:rsidR="0051464C">
        <w:rPr>
          <w:spacing w:val="-7"/>
        </w:rPr>
        <w:t xml:space="preserve">the delta </w:t>
      </w:r>
      <w:r w:rsidR="0041191B">
        <w:rPr>
          <w:spacing w:val="-7"/>
        </w:rPr>
        <w:t>between</w:t>
      </w:r>
      <w:r w:rsidR="0051464C">
        <w:rPr>
          <w:spacing w:val="-7"/>
        </w:rPr>
        <w:t xml:space="preserve"> the two</w:t>
      </w:r>
      <w:r w:rsidR="0041191B">
        <w:rPr>
          <w:spacing w:val="-7"/>
        </w:rPr>
        <w:t xml:space="preserve"> addressed through planning, </w:t>
      </w:r>
      <w:r w:rsidR="00AC4AAC">
        <w:rPr>
          <w:spacing w:val="-7"/>
        </w:rPr>
        <w:t xml:space="preserve">organizing, equipping, </w:t>
      </w:r>
      <w:r w:rsidR="0041191B">
        <w:rPr>
          <w:spacing w:val="-7"/>
        </w:rPr>
        <w:t>training and exercise.</w:t>
      </w:r>
      <w:r>
        <w:rPr>
          <w:spacing w:val="-9"/>
        </w:rPr>
        <w:t xml:space="preserve"> </w:t>
      </w:r>
      <w:r w:rsidR="00D4404A">
        <w:t>Under the Emergency Management Performance Grant (EMPG) Program, each year the Division of Homeland Security and Emergency Management (DHS&amp;EM) will review this document during the annual Integrated Preparedness Planning Workshop (IPPW)</w:t>
      </w:r>
      <w:r w:rsidR="00EB2290">
        <w:t>. C</w:t>
      </w:r>
      <w:r w:rsidR="00D4404A">
        <w:t>ollectively with attending stakeholders</w:t>
      </w:r>
      <w:r w:rsidR="003433AA">
        <w:t xml:space="preserve"> from state, local and tribal </w:t>
      </w:r>
      <w:r w:rsidR="009B6D81">
        <w:t>organizations</w:t>
      </w:r>
      <w:r w:rsidR="001E3571">
        <w:t>,</w:t>
      </w:r>
      <w:r w:rsidR="00D4404A">
        <w:t xml:space="preserve"> make changes that allow the citizens of Alaska to </w:t>
      </w:r>
      <w:r w:rsidR="001E3571">
        <w:t>schedule</w:t>
      </w:r>
      <w:r w:rsidR="008E05AF">
        <w:t xml:space="preserve"> for developing or updating</w:t>
      </w:r>
      <w:r w:rsidR="00D4404A">
        <w:t xml:space="preserve"> emergency plans, </w:t>
      </w:r>
      <w:r w:rsidR="00A96AE2">
        <w:t>training events</w:t>
      </w:r>
      <w:r w:rsidR="00D4404A">
        <w:t xml:space="preserve"> and exercises that evolve the State into a more secure and resilient</w:t>
      </w:r>
      <w:r w:rsidR="00D4404A">
        <w:rPr>
          <w:spacing w:val="-6"/>
        </w:rPr>
        <w:t xml:space="preserve"> </w:t>
      </w:r>
      <w:r w:rsidR="00D4404A">
        <w:t xml:space="preserve">place. </w:t>
      </w:r>
      <w:r>
        <w:t>Th</w:t>
      </w:r>
      <w:r w:rsidR="00415C5D">
        <w:t xml:space="preserve">is plan </w:t>
      </w:r>
      <w:r w:rsidR="00BC1F4E">
        <w:t xml:space="preserve">was </w:t>
      </w:r>
      <w:r>
        <w:t xml:space="preserve">not developed to be a rigid, non-flexible schedule of events. On the contrary, this </w:t>
      </w:r>
      <w:r w:rsidR="006C1319">
        <w:t>m</w:t>
      </w:r>
      <w:r>
        <w:t>ulti-</w:t>
      </w:r>
      <w:r w:rsidR="006C1319">
        <w:t>y</w:t>
      </w:r>
      <w:r>
        <w:t xml:space="preserve">ear forecast is moldable as time, situations and events change. </w:t>
      </w:r>
    </w:p>
    <w:p w14:paraId="0F72C8C0" w14:textId="18E47278" w:rsidR="00376850" w:rsidRDefault="00DE7082">
      <w:pPr>
        <w:pStyle w:val="BodyText"/>
        <w:spacing w:before="119"/>
        <w:ind w:left="100" w:right="117" w:firstLine="180"/>
        <w:jc w:val="both"/>
      </w:pPr>
      <w:r>
        <w:t xml:space="preserve">This document is designed to collect and prioritize the strategies of the emergency management stakeholders each year and move forward with a plan for the whole community to attain the </w:t>
      </w:r>
      <w:proofErr w:type="gramStart"/>
      <w:r w:rsidR="00924F79">
        <w:t>aforementioned</w:t>
      </w:r>
      <w:r>
        <w:t xml:space="preserve"> goal</w:t>
      </w:r>
      <w:proofErr w:type="gramEnd"/>
      <w:r>
        <w:t xml:space="preserve">. In this </w:t>
      </w:r>
      <w:r w:rsidR="006C1319">
        <w:t>m</w:t>
      </w:r>
      <w:r>
        <w:t>ulti-</w:t>
      </w:r>
      <w:r w:rsidR="006C1319">
        <w:t>y</w:t>
      </w:r>
      <w:r>
        <w:t xml:space="preserve">ear </w:t>
      </w:r>
      <w:r w:rsidR="00860552">
        <w:t>plan,</w:t>
      </w:r>
      <w:r>
        <w:t xml:space="preserve"> you will find the purpose of this document, the priorities decided upon</w:t>
      </w:r>
      <w:r w:rsidR="00A43925">
        <w:t xml:space="preserve"> and </w:t>
      </w:r>
      <w:r>
        <w:t xml:space="preserve">how the priorities will be addressed through </w:t>
      </w:r>
      <w:r w:rsidR="002C77DB">
        <w:t xml:space="preserve">plans, </w:t>
      </w:r>
      <w:r>
        <w:t>training</w:t>
      </w:r>
      <w:r w:rsidR="002C77DB">
        <w:t xml:space="preserve"> and exercise</w:t>
      </w:r>
      <w:r w:rsidR="00A43925">
        <w:t xml:space="preserve"> in a </w:t>
      </w:r>
      <w:r>
        <w:t>three-year schedule.</w:t>
      </w:r>
    </w:p>
    <w:p w14:paraId="418C2C04" w14:textId="77777777" w:rsidR="00376850" w:rsidRDefault="00376850">
      <w:pPr>
        <w:jc w:val="both"/>
        <w:sectPr w:rsidR="00376850" w:rsidSect="00F47620">
          <w:footerReference w:type="default" r:id="rId17"/>
          <w:pgSz w:w="12240" w:h="15840"/>
          <w:pgMar w:top="460" w:right="600" w:bottom="1240" w:left="620" w:header="720" w:footer="720" w:gutter="0"/>
          <w:pgBorders w:offsetFrom="page">
            <w:top w:val="single" w:sz="8" w:space="24" w:color="000000"/>
            <w:left w:val="single" w:sz="8" w:space="24" w:color="000000"/>
            <w:bottom w:val="single" w:sz="8" w:space="24" w:color="000000"/>
            <w:right w:val="single" w:sz="8" w:space="24" w:color="000000"/>
          </w:pgBorders>
          <w:pgNumType w:start="3"/>
          <w:cols w:space="720"/>
          <w:docGrid w:linePitch="299"/>
        </w:sectPr>
      </w:pPr>
    </w:p>
    <w:p w14:paraId="39816D1F" w14:textId="77777777" w:rsidR="00376850" w:rsidRDefault="00DE7082" w:rsidP="00EC4B49">
      <w:pPr>
        <w:pStyle w:val="Heading1"/>
        <w:spacing w:before="120"/>
        <w:ind w:left="3326" w:right="3365"/>
      </w:pPr>
      <w:bookmarkStart w:id="3" w:name="Record_of_Changes"/>
      <w:bookmarkStart w:id="4" w:name="_Toc195020394"/>
      <w:bookmarkEnd w:id="3"/>
      <w:r>
        <w:rPr>
          <w:color w:val="002060"/>
        </w:rPr>
        <w:lastRenderedPageBreak/>
        <w:t>Record of Changes</w:t>
      </w:r>
      <w:bookmarkEnd w:id="4"/>
    </w:p>
    <w:p w14:paraId="354405AB" w14:textId="77777777" w:rsidR="00376850" w:rsidRDefault="00376850">
      <w:pPr>
        <w:pStyle w:val="BodyText"/>
        <w:spacing w:before="2"/>
        <w:rPr>
          <w:sz w:val="10"/>
        </w:rPr>
      </w:pPr>
    </w:p>
    <w:tbl>
      <w:tblPr>
        <w:tblW w:w="0" w:type="auto"/>
        <w:tblInd w:w="112"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0" w:type="dxa"/>
          <w:right w:w="0" w:type="dxa"/>
        </w:tblCellMar>
        <w:tblLook w:val="01E0" w:firstRow="1" w:lastRow="1" w:firstColumn="1" w:lastColumn="1" w:noHBand="0" w:noVBand="0"/>
      </w:tblPr>
      <w:tblGrid>
        <w:gridCol w:w="1437"/>
        <w:gridCol w:w="1436"/>
        <w:gridCol w:w="4786"/>
        <w:gridCol w:w="1436"/>
        <w:gridCol w:w="1446"/>
      </w:tblGrid>
      <w:tr w:rsidR="00376850" w14:paraId="072F9072" w14:textId="77777777" w:rsidTr="17D01AFD">
        <w:trPr>
          <w:trHeight w:val="420"/>
        </w:trPr>
        <w:tc>
          <w:tcPr>
            <w:tcW w:w="1437" w:type="dxa"/>
            <w:tcBorders>
              <w:bottom w:val="single" w:sz="8" w:space="0" w:color="002060"/>
              <w:right w:val="single" w:sz="8" w:space="0" w:color="002060"/>
            </w:tcBorders>
            <w:shd w:val="clear" w:color="auto" w:fill="DBE5F1" w:themeFill="accent1" w:themeFillTint="33"/>
          </w:tcPr>
          <w:p w14:paraId="0D9A4EEF" w14:textId="77777777" w:rsidR="00376850" w:rsidRDefault="00DE7082">
            <w:pPr>
              <w:pStyle w:val="TableParagraph"/>
              <w:spacing w:before="75" w:line="240" w:lineRule="auto"/>
              <w:ind w:left="166"/>
              <w:jc w:val="left"/>
              <w:rPr>
                <w:b/>
                <w:sz w:val="24"/>
              </w:rPr>
            </w:pPr>
            <w:r>
              <w:rPr>
                <w:b/>
                <w:sz w:val="24"/>
              </w:rPr>
              <w:t>Section</w:t>
            </w:r>
          </w:p>
        </w:tc>
        <w:tc>
          <w:tcPr>
            <w:tcW w:w="1436" w:type="dxa"/>
            <w:tcBorders>
              <w:left w:val="single" w:sz="8" w:space="0" w:color="002060"/>
              <w:bottom w:val="single" w:sz="8" w:space="0" w:color="002060"/>
              <w:right w:val="single" w:sz="8" w:space="0" w:color="002060"/>
            </w:tcBorders>
            <w:shd w:val="clear" w:color="auto" w:fill="DBE5F1" w:themeFill="accent1" w:themeFillTint="33"/>
          </w:tcPr>
          <w:p w14:paraId="73D2EA2F" w14:textId="77777777" w:rsidR="00376850" w:rsidRDefault="00DE7082">
            <w:pPr>
              <w:pStyle w:val="TableParagraph"/>
              <w:spacing w:before="75" w:line="240" w:lineRule="auto"/>
              <w:ind w:left="443"/>
              <w:jc w:val="left"/>
              <w:rPr>
                <w:b/>
                <w:sz w:val="24"/>
              </w:rPr>
            </w:pPr>
            <w:r>
              <w:rPr>
                <w:b/>
                <w:sz w:val="24"/>
              </w:rPr>
              <w:t>Page</w:t>
            </w:r>
          </w:p>
        </w:tc>
        <w:tc>
          <w:tcPr>
            <w:tcW w:w="4786" w:type="dxa"/>
            <w:tcBorders>
              <w:left w:val="single" w:sz="8" w:space="0" w:color="002060"/>
              <w:bottom w:val="single" w:sz="8" w:space="0" w:color="002060"/>
              <w:right w:val="single" w:sz="8" w:space="0" w:color="002060"/>
            </w:tcBorders>
            <w:shd w:val="clear" w:color="auto" w:fill="DBE5F1" w:themeFill="accent1" w:themeFillTint="33"/>
          </w:tcPr>
          <w:p w14:paraId="7D6EF239" w14:textId="77777777" w:rsidR="00376850" w:rsidRDefault="00DE7082">
            <w:pPr>
              <w:pStyle w:val="TableParagraph"/>
              <w:spacing w:before="75" w:line="240" w:lineRule="auto"/>
              <w:ind w:left="1958" w:right="1959"/>
              <w:rPr>
                <w:b/>
                <w:sz w:val="24"/>
              </w:rPr>
            </w:pPr>
            <w:r>
              <w:rPr>
                <w:b/>
                <w:sz w:val="24"/>
              </w:rPr>
              <w:t>Subject</w:t>
            </w:r>
          </w:p>
        </w:tc>
        <w:tc>
          <w:tcPr>
            <w:tcW w:w="1436" w:type="dxa"/>
            <w:tcBorders>
              <w:left w:val="single" w:sz="8" w:space="0" w:color="002060"/>
              <w:bottom w:val="single" w:sz="8" w:space="0" w:color="002060"/>
              <w:right w:val="single" w:sz="8" w:space="0" w:color="002060"/>
            </w:tcBorders>
            <w:shd w:val="clear" w:color="auto" w:fill="DBE5F1" w:themeFill="accent1" w:themeFillTint="33"/>
          </w:tcPr>
          <w:p w14:paraId="244F7D4E" w14:textId="77777777" w:rsidR="00376850" w:rsidRDefault="00DE7082">
            <w:pPr>
              <w:pStyle w:val="TableParagraph"/>
              <w:spacing w:before="75" w:line="240" w:lineRule="auto"/>
              <w:ind w:left="452"/>
              <w:jc w:val="left"/>
              <w:rPr>
                <w:b/>
                <w:sz w:val="24"/>
              </w:rPr>
            </w:pPr>
            <w:r>
              <w:rPr>
                <w:b/>
                <w:sz w:val="24"/>
              </w:rPr>
              <w:t>Date</w:t>
            </w:r>
          </w:p>
        </w:tc>
        <w:tc>
          <w:tcPr>
            <w:tcW w:w="1446" w:type="dxa"/>
            <w:tcBorders>
              <w:left w:val="single" w:sz="8" w:space="0" w:color="002060"/>
              <w:bottom w:val="single" w:sz="8" w:space="0" w:color="002060"/>
            </w:tcBorders>
            <w:shd w:val="clear" w:color="auto" w:fill="DBE5F1" w:themeFill="accent1" w:themeFillTint="33"/>
          </w:tcPr>
          <w:p w14:paraId="1886D1E9" w14:textId="77777777" w:rsidR="00376850" w:rsidRDefault="00DE7082">
            <w:pPr>
              <w:pStyle w:val="TableParagraph"/>
              <w:spacing w:before="75" w:line="240" w:lineRule="auto"/>
              <w:ind w:left="316"/>
              <w:jc w:val="left"/>
              <w:rPr>
                <w:b/>
                <w:sz w:val="24"/>
              </w:rPr>
            </w:pPr>
            <w:r>
              <w:rPr>
                <w:b/>
                <w:sz w:val="24"/>
              </w:rPr>
              <w:t>Initials</w:t>
            </w:r>
          </w:p>
        </w:tc>
      </w:tr>
      <w:tr w:rsidR="00376850" w14:paraId="1E5D193E"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46C50CC0" w14:textId="754C917A" w:rsidR="00376850" w:rsidRDefault="00CB04FF" w:rsidP="00EC3366">
            <w:pPr>
              <w:pStyle w:val="TableParagraph"/>
              <w:spacing w:line="240" w:lineRule="auto"/>
              <w:ind w:left="0"/>
              <w:jc w:val="left"/>
              <w:rPr>
                <w:rFonts w:ascii="Times New Roman"/>
                <w:sz w:val="24"/>
              </w:rPr>
            </w:pPr>
            <w:r>
              <w:rPr>
                <w:rFonts w:ascii="Times New Roman"/>
                <w:sz w:val="24"/>
              </w:rPr>
              <w:t>Throughout</w:t>
            </w:r>
          </w:p>
        </w:tc>
        <w:tc>
          <w:tcPr>
            <w:tcW w:w="1436" w:type="dxa"/>
            <w:tcBorders>
              <w:top w:val="single" w:sz="12" w:space="0" w:color="002060"/>
              <w:left w:val="single" w:sz="8" w:space="0" w:color="002060"/>
              <w:bottom w:val="single" w:sz="12" w:space="0" w:color="002060"/>
              <w:right w:val="single" w:sz="8" w:space="0" w:color="002060"/>
            </w:tcBorders>
            <w:vAlign w:val="center"/>
          </w:tcPr>
          <w:p w14:paraId="10870974" w14:textId="32864FD0" w:rsidR="00376850" w:rsidRDefault="00CB04FF" w:rsidP="00EC3366">
            <w:pPr>
              <w:pStyle w:val="TableParagraph"/>
              <w:spacing w:line="240" w:lineRule="auto"/>
              <w:ind w:left="0"/>
              <w:rPr>
                <w:rFonts w:ascii="Times New Roman"/>
                <w:sz w:val="24"/>
              </w:rPr>
            </w:pPr>
            <w:r>
              <w:rPr>
                <w:rFonts w:ascii="Times New Roman"/>
                <w:sz w:val="24"/>
              </w:rPr>
              <w:t>All</w:t>
            </w:r>
          </w:p>
        </w:tc>
        <w:tc>
          <w:tcPr>
            <w:tcW w:w="4786" w:type="dxa"/>
            <w:tcBorders>
              <w:top w:val="single" w:sz="12" w:space="0" w:color="002060"/>
              <w:left w:val="single" w:sz="8" w:space="0" w:color="002060"/>
              <w:bottom w:val="single" w:sz="12" w:space="0" w:color="002060"/>
              <w:right w:val="single" w:sz="8" w:space="0" w:color="002060"/>
            </w:tcBorders>
            <w:vAlign w:val="center"/>
          </w:tcPr>
          <w:p w14:paraId="2782699B" w14:textId="437F2A95" w:rsidR="00376850" w:rsidRDefault="00CB04FF">
            <w:pPr>
              <w:pStyle w:val="TableParagraph"/>
              <w:spacing w:line="240" w:lineRule="auto"/>
              <w:ind w:left="0"/>
              <w:jc w:val="left"/>
              <w:rPr>
                <w:rFonts w:ascii="Times New Roman"/>
                <w:sz w:val="24"/>
                <w:szCs w:val="24"/>
              </w:rPr>
            </w:pPr>
            <w:r>
              <w:rPr>
                <w:rFonts w:ascii="Times New Roman"/>
                <w:sz w:val="24"/>
                <w:szCs w:val="24"/>
              </w:rPr>
              <w:t>Annual Update</w:t>
            </w:r>
          </w:p>
        </w:tc>
        <w:tc>
          <w:tcPr>
            <w:tcW w:w="1436" w:type="dxa"/>
            <w:tcBorders>
              <w:top w:val="single" w:sz="12" w:space="0" w:color="002060"/>
              <w:left w:val="single" w:sz="8" w:space="0" w:color="002060"/>
              <w:bottom w:val="single" w:sz="12" w:space="0" w:color="002060"/>
              <w:right w:val="single" w:sz="8" w:space="0" w:color="002060"/>
            </w:tcBorders>
            <w:vAlign w:val="center"/>
          </w:tcPr>
          <w:p w14:paraId="511A1734" w14:textId="4B5B5C21" w:rsidR="00376850" w:rsidRDefault="00CB04FF" w:rsidP="00EC3366">
            <w:pPr>
              <w:pStyle w:val="TableParagraph"/>
              <w:spacing w:line="240" w:lineRule="auto"/>
              <w:ind w:left="0"/>
              <w:rPr>
                <w:rFonts w:ascii="Times New Roman"/>
                <w:sz w:val="24"/>
              </w:rPr>
            </w:pPr>
            <w:r>
              <w:rPr>
                <w:rFonts w:ascii="Times New Roman"/>
                <w:sz w:val="24"/>
              </w:rPr>
              <w:t>4/23/2025</w:t>
            </w:r>
          </w:p>
        </w:tc>
        <w:tc>
          <w:tcPr>
            <w:tcW w:w="1446" w:type="dxa"/>
            <w:tcBorders>
              <w:top w:val="single" w:sz="12" w:space="0" w:color="002060"/>
              <w:left w:val="single" w:sz="8" w:space="0" w:color="002060"/>
              <w:bottom w:val="single" w:sz="12" w:space="0" w:color="002060"/>
            </w:tcBorders>
            <w:vAlign w:val="center"/>
          </w:tcPr>
          <w:p w14:paraId="70F9130F" w14:textId="0A7D6C28" w:rsidR="00376850" w:rsidRDefault="00CB04FF" w:rsidP="00EC3366">
            <w:pPr>
              <w:pStyle w:val="TableParagraph"/>
              <w:spacing w:line="240" w:lineRule="auto"/>
              <w:ind w:left="0"/>
              <w:rPr>
                <w:rFonts w:ascii="Times New Roman"/>
                <w:sz w:val="24"/>
              </w:rPr>
            </w:pPr>
            <w:r>
              <w:rPr>
                <w:rFonts w:ascii="Times New Roman"/>
                <w:sz w:val="24"/>
              </w:rPr>
              <w:t>JMM</w:t>
            </w:r>
          </w:p>
        </w:tc>
      </w:tr>
      <w:tr w:rsidR="00376850" w14:paraId="60732D33"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749E1D7C"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0DE2690"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157A60B8"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2DD36CF"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B8C4D02" w14:textId="77777777" w:rsidR="00376850" w:rsidRDefault="00376850" w:rsidP="00EC3366">
            <w:pPr>
              <w:pStyle w:val="TableParagraph"/>
              <w:spacing w:line="240" w:lineRule="auto"/>
              <w:ind w:left="0"/>
              <w:rPr>
                <w:rFonts w:ascii="Times New Roman"/>
                <w:sz w:val="24"/>
              </w:rPr>
            </w:pPr>
          </w:p>
        </w:tc>
      </w:tr>
      <w:tr w:rsidR="00376850" w14:paraId="13CC8985"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3D99F7D0"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6C4AAD2"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51DA2656"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38FD883C"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71603B36" w14:textId="77777777" w:rsidR="00376850" w:rsidRDefault="00376850" w:rsidP="00EC3366">
            <w:pPr>
              <w:pStyle w:val="TableParagraph"/>
              <w:spacing w:line="240" w:lineRule="auto"/>
              <w:ind w:left="0"/>
              <w:rPr>
                <w:rFonts w:ascii="Times New Roman"/>
                <w:sz w:val="24"/>
              </w:rPr>
            </w:pPr>
          </w:p>
        </w:tc>
      </w:tr>
      <w:tr w:rsidR="00376850" w14:paraId="42C21B4C"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28C47362"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38B35B2"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5E979EE4"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9B777A0"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0E753D6C" w14:textId="77777777" w:rsidR="00376850" w:rsidRDefault="00376850" w:rsidP="00EC3366">
            <w:pPr>
              <w:pStyle w:val="TableParagraph"/>
              <w:spacing w:line="240" w:lineRule="auto"/>
              <w:ind w:left="0"/>
              <w:rPr>
                <w:rFonts w:ascii="Times New Roman"/>
                <w:sz w:val="24"/>
              </w:rPr>
            </w:pPr>
          </w:p>
        </w:tc>
      </w:tr>
      <w:tr w:rsidR="00376850" w14:paraId="78B42D4B"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2B9DFBE4"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66D52607"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1A20D055"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7E51508"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2A64D10A" w14:textId="77777777" w:rsidR="00376850" w:rsidRDefault="00376850" w:rsidP="00EC3366">
            <w:pPr>
              <w:pStyle w:val="TableParagraph"/>
              <w:spacing w:line="240" w:lineRule="auto"/>
              <w:ind w:left="0"/>
              <w:rPr>
                <w:rFonts w:ascii="Times New Roman"/>
                <w:sz w:val="24"/>
              </w:rPr>
            </w:pPr>
          </w:p>
        </w:tc>
      </w:tr>
      <w:tr w:rsidR="00376850" w14:paraId="799594C5"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333A8D15"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68433BC3"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76589F92"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0EEAE48"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1FA0DEF1" w14:textId="77777777" w:rsidR="00376850" w:rsidRDefault="00376850" w:rsidP="00EC3366">
            <w:pPr>
              <w:pStyle w:val="TableParagraph"/>
              <w:spacing w:line="240" w:lineRule="auto"/>
              <w:ind w:left="0"/>
              <w:rPr>
                <w:rFonts w:ascii="Times New Roman"/>
                <w:sz w:val="24"/>
              </w:rPr>
            </w:pPr>
          </w:p>
        </w:tc>
      </w:tr>
      <w:tr w:rsidR="00376850" w14:paraId="4FDF7CD2"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7A7945DF"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97A630A"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0736472F"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85593AA"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160EC670" w14:textId="77777777" w:rsidR="00376850" w:rsidRDefault="00376850" w:rsidP="00EC3366">
            <w:pPr>
              <w:pStyle w:val="TableParagraph"/>
              <w:spacing w:line="240" w:lineRule="auto"/>
              <w:ind w:left="0"/>
              <w:rPr>
                <w:rFonts w:ascii="Times New Roman"/>
                <w:sz w:val="24"/>
              </w:rPr>
            </w:pPr>
          </w:p>
        </w:tc>
      </w:tr>
      <w:tr w:rsidR="00376850" w14:paraId="55E76CE1"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4BC45EBA"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772E8A0"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1E5320E9"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6225BDD"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1F2B2998" w14:textId="77777777" w:rsidR="00376850" w:rsidRDefault="00376850" w:rsidP="00EC3366">
            <w:pPr>
              <w:pStyle w:val="TableParagraph"/>
              <w:spacing w:line="240" w:lineRule="auto"/>
              <w:ind w:left="0"/>
              <w:rPr>
                <w:rFonts w:ascii="Times New Roman"/>
                <w:sz w:val="24"/>
              </w:rPr>
            </w:pPr>
          </w:p>
        </w:tc>
      </w:tr>
      <w:tr w:rsidR="00376850" w14:paraId="3AEA1BD0"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2A48EA94"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A5BE663"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2A24DC4"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678E1DF6"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52204454" w14:textId="77777777" w:rsidR="00376850" w:rsidRDefault="00376850" w:rsidP="00EC3366">
            <w:pPr>
              <w:pStyle w:val="TableParagraph"/>
              <w:spacing w:line="240" w:lineRule="auto"/>
              <w:ind w:left="0"/>
              <w:rPr>
                <w:rFonts w:ascii="Times New Roman"/>
                <w:sz w:val="24"/>
              </w:rPr>
            </w:pPr>
          </w:p>
        </w:tc>
      </w:tr>
      <w:tr w:rsidR="00376850" w14:paraId="4243F386"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4239D779"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00C1FCA"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2C2C524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3B5CB1ED"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6E22A5EA" w14:textId="77777777" w:rsidR="00376850" w:rsidRDefault="00376850" w:rsidP="00EC3366">
            <w:pPr>
              <w:pStyle w:val="TableParagraph"/>
              <w:spacing w:line="240" w:lineRule="auto"/>
              <w:ind w:left="0"/>
              <w:rPr>
                <w:rFonts w:ascii="Times New Roman"/>
                <w:sz w:val="24"/>
              </w:rPr>
            </w:pPr>
          </w:p>
        </w:tc>
      </w:tr>
      <w:tr w:rsidR="00376850" w14:paraId="20D4443B"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43E23CB6"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93FF492"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059678CF"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8A542A9"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76FB46B3" w14:textId="77777777" w:rsidR="00376850" w:rsidRDefault="00376850" w:rsidP="00EC3366">
            <w:pPr>
              <w:pStyle w:val="TableParagraph"/>
              <w:spacing w:line="240" w:lineRule="auto"/>
              <w:ind w:left="0"/>
              <w:rPr>
                <w:rFonts w:ascii="Times New Roman"/>
                <w:sz w:val="24"/>
              </w:rPr>
            </w:pPr>
          </w:p>
        </w:tc>
      </w:tr>
      <w:tr w:rsidR="00376850" w14:paraId="40D8A018"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0A4A4103"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DACBEB2"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71C8BC1"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2D2A43D4"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978F841" w14:textId="77777777" w:rsidR="00376850" w:rsidRDefault="00376850" w:rsidP="00EC3366">
            <w:pPr>
              <w:pStyle w:val="TableParagraph"/>
              <w:spacing w:line="240" w:lineRule="auto"/>
              <w:ind w:left="0"/>
              <w:rPr>
                <w:rFonts w:ascii="Times New Roman"/>
                <w:sz w:val="24"/>
              </w:rPr>
            </w:pPr>
          </w:p>
        </w:tc>
      </w:tr>
      <w:tr w:rsidR="00376850" w14:paraId="17308AFD"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51828153"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6A8275E"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BFB0F4C"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986C1C1"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1C3FF93" w14:textId="77777777" w:rsidR="00376850" w:rsidRDefault="00376850" w:rsidP="00EC3366">
            <w:pPr>
              <w:pStyle w:val="TableParagraph"/>
              <w:spacing w:line="240" w:lineRule="auto"/>
              <w:ind w:left="0"/>
              <w:rPr>
                <w:rFonts w:ascii="Times New Roman"/>
                <w:sz w:val="24"/>
              </w:rPr>
            </w:pPr>
          </w:p>
        </w:tc>
      </w:tr>
      <w:tr w:rsidR="00376850" w14:paraId="3E3BAC6A"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3C50C48E"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019161B8"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15E730F"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F70EE86"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0A7B7B73" w14:textId="77777777" w:rsidR="00376850" w:rsidRDefault="00376850" w:rsidP="00EC3366">
            <w:pPr>
              <w:pStyle w:val="TableParagraph"/>
              <w:spacing w:line="240" w:lineRule="auto"/>
              <w:ind w:left="0"/>
              <w:rPr>
                <w:rFonts w:ascii="Times New Roman"/>
                <w:sz w:val="24"/>
              </w:rPr>
            </w:pPr>
          </w:p>
        </w:tc>
      </w:tr>
      <w:tr w:rsidR="00376850" w14:paraId="009793AE"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12523CD8"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7F4F83E"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0BE45132"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10BA994"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775785E" w14:textId="77777777" w:rsidR="00376850" w:rsidRDefault="00376850" w:rsidP="00EC3366">
            <w:pPr>
              <w:pStyle w:val="TableParagraph"/>
              <w:spacing w:line="240" w:lineRule="auto"/>
              <w:ind w:left="0"/>
              <w:rPr>
                <w:rFonts w:ascii="Times New Roman"/>
                <w:sz w:val="24"/>
              </w:rPr>
            </w:pPr>
          </w:p>
        </w:tc>
      </w:tr>
      <w:tr w:rsidR="00376850" w14:paraId="14CEE713"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52093268"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5DFA277"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2F6876A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59C2906"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62DEB4E7" w14:textId="77777777" w:rsidR="00376850" w:rsidRDefault="00376850" w:rsidP="00EC3366">
            <w:pPr>
              <w:pStyle w:val="TableParagraph"/>
              <w:spacing w:line="240" w:lineRule="auto"/>
              <w:ind w:left="0"/>
              <w:rPr>
                <w:rFonts w:ascii="Times New Roman"/>
                <w:sz w:val="24"/>
              </w:rPr>
            </w:pPr>
          </w:p>
        </w:tc>
      </w:tr>
      <w:tr w:rsidR="00376850" w14:paraId="239B7584"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60837F9E"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2FC3C7B0"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04D0650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9BFCECC"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5E6D567A" w14:textId="77777777" w:rsidR="00376850" w:rsidRDefault="00376850" w:rsidP="00EC3366">
            <w:pPr>
              <w:pStyle w:val="TableParagraph"/>
              <w:spacing w:line="240" w:lineRule="auto"/>
              <w:ind w:left="0"/>
              <w:rPr>
                <w:rFonts w:ascii="Times New Roman"/>
                <w:sz w:val="24"/>
              </w:rPr>
            </w:pPr>
          </w:p>
        </w:tc>
      </w:tr>
      <w:tr w:rsidR="00376850" w14:paraId="0B87A846"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1DF811B6"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0CC34E7"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5166E30"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088E1357"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D88934C" w14:textId="77777777" w:rsidR="00376850" w:rsidRDefault="00376850" w:rsidP="00EC3366">
            <w:pPr>
              <w:pStyle w:val="TableParagraph"/>
              <w:spacing w:line="240" w:lineRule="auto"/>
              <w:ind w:left="0"/>
              <w:rPr>
                <w:rFonts w:ascii="Times New Roman"/>
                <w:sz w:val="24"/>
              </w:rPr>
            </w:pPr>
          </w:p>
        </w:tc>
      </w:tr>
      <w:tr w:rsidR="00376850" w14:paraId="08D73966"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6E4F3ADA"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091AA97"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1F4A4431"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F26BD7A"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0C3FDB92" w14:textId="77777777" w:rsidR="00376850" w:rsidRDefault="00376850" w:rsidP="00EC3366">
            <w:pPr>
              <w:pStyle w:val="TableParagraph"/>
              <w:spacing w:line="240" w:lineRule="auto"/>
              <w:ind w:left="0"/>
              <w:rPr>
                <w:rFonts w:ascii="Times New Roman"/>
                <w:sz w:val="24"/>
              </w:rPr>
            </w:pPr>
          </w:p>
        </w:tc>
      </w:tr>
      <w:tr w:rsidR="00376850" w14:paraId="5CEFED3C"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43C1AADD"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77C4AB96"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4EF7886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09381137"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46F916E3" w14:textId="77777777" w:rsidR="00376850" w:rsidRDefault="00376850" w:rsidP="00EC3366">
            <w:pPr>
              <w:pStyle w:val="TableParagraph"/>
              <w:spacing w:line="240" w:lineRule="auto"/>
              <w:ind w:left="0"/>
              <w:rPr>
                <w:rFonts w:ascii="Times New Roman"/>
                <w:sz w:val="24"/>
              </w:rPr>
            </w:pPr>
          </w:p>
        </w:tc>
      </w:tr>
      <w:tr w:rsidR="00376850" w14:paraId="6A62DEF8"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7B6D10C7"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22299768"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30A24706"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C8B8DA4"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70C5ABF6" w14:textId="77777777" w:rsidR="00376850" w:rsidRDefault="00376850" w:rsidP="00EC3366">
            <w:pPr>
              <w:pStyle w:val="TableParagraph"/>
              <w:spacing w:line="240" w:lineRule="auto"/>
              <w:ind w:left="0"/>
              <w:rPr>
                <w:rFonts w:ascii="Times New Roman"/>
                <w:sz w:val="24"/>
              </w:rPr>
            </w:pPr>
          </w:p>
        </w:tc>
      </w:tr>
      <w:tr w:rsidR="00376850" w14:paraId="2A2275E6"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6E10D1CB"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64D42B3"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2D047A8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1FDCB0E2"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707A97E7" w14:textId="77777777" w:rsidR="00376850" w:rsidRDefault="00376850" w:rsidP="00EC3366">
            <w:pPr>
              <w:pStyle w:val="TableParagraph"/>
              <w:spacing w:line="240" w:lineRule="auto"/>
              <w:ind w:left="0"/>
              <w:rPr>
                <w:rFonts w:ascii="Times New Roman"/>
                <w:sz w:val="24"/>
              </w:rPr>
            </w:pPr>
          </w:p>
        </w:tc>
      </w:tr>
      <w:tr w:rsidR="00376850" w14:paraId="4038C5A2"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0711D180"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19EBFEA"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5235587C"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63907D23"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391D9DBA" w14:textId="77777777" w:rsidR="00376850" w:rsidRDefault="00376850" w:rsidP="00EC3366">
            <w:pPr>
              <w:pStyle w:val="TableParagraph"/>
              <w:spacing w:line="240" w:lineRule="auto"/>
              <w:ind w:left="0"/>
              <w:rPr>
                <w:rFonts w:ascii="Times New Roman"/>
                <w:sz w:val="24"/>
              </w:rPr>
            </w:pPr>
          </w:p>
        </w:tc>
      </w:tr>
      <w:tr w:rsidR="00376850" w14:paraId="685C9B24" w14:textId="77777777" w:rsidTr="00EC3366">
        <w:trPr>
          <w:trHeight w:val="420"/>
        </w:trPr>
        <w:tc>
          <w:tcPr>
            <w:tcW w:w="1437" w:type="dxa"/>
            <w:tcBorders>
              <w:top w:val="single" w:sz="12" w:space="0" w:color="002060"/>
              <w:bottom w:val="single" w:sz="12" w:space="0" w:color="002060"/>
              <w:right w:val="single" w:sz="8" w:space="0" w:color="002060"/>
            </w:tcBorders>
            <w:vAlign w:val="center"/>
          </w:tcPr>
          <w:p w14:paraId="5D02A241"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49177F9D"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12" w:space="0" w:color="002060"/>
              <w:right w:val="single" w:sz="8" w:space="0" w:color="002060"/>
            </w:tcBorders>
            <w:vAlign w:val="center"/>
          </w:tcPr>
          <w:p w14:paraId="2587885F"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12" w:space="0" w:color="002060"/>
              <w:right w:val="single" w:sz="8" w:space="0" w:color="002060"/>
            </w:tcBorders>
            <w:vAlign w:val="center"/>
          </w:tcPr>
          <w:p w14:paraId="5B877249"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12" w:space="0" w:color="002060"/>
            </w:tcBorders>
            <w:vAlign w:val="center"/>
          </w:tcPr>
          <w:p w14:paraId="76384930" w14:textId="77777777" w:rsidR="00376850" w:rsidRDefault="00376850" w:rsidP="00EC3366">
            <w:pPr>
              <w:pStyle w:val="TableParagraph"/>
              <w:spacing w:line="240" w:lineRule="auto"/>
              <w:ind w:left="0"/>
              <w:rPr>
                <w:rFonts w:ascii="Times New Roman"/>
                <w:sz w:val="24"/>
              </w:rPr>
            </w:pPr>
          </w:p>
        </w:tc>
      </w:tr>
      <w:tr w:rsidR="00376850" w14:paraId="51BAA593" w14:textId="77777777" w:rsidTr="00EC3366">
        <w:trPr>
          <w:trHeight w:val="400"/>
        </w:trPr>
        <w:tc>
          <w:tcPr>
            <w:tcW w:w="1437" w:type="dxa"/>
            <w:tcBorders>
              <w:top w:val="single" w:sz="12" w:space="0" w:color="002060"/>
              <w:bottom w:val="single" w:sz="24" w:space="0" w:color="002060"/>
              <w:right w:val="single" w:sz="8" w:space="0" w:color="002060"/>
            </w:tcBorders>
            <w:vAlign w:val="center"/>
          </w:tcPr>
          <w:p w14:paraId="43B892B6" w14:textId="77777777" w:rsidR="00376850" w:rsidRDefault="00376850" w:rsidP="00EC3366">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24" w:space="0" w:color="002060"/>
              <w:right w:val="single" w:sz="8" w:space="0" w:color="002060"/>
            </w:tcBorders>
            <w:vAlign w:val="center"/>
          </w:tcPr>
          <w:p w14:paraId="1AE139C5" w14:textId="77777777" w:rsidR="00376850" w:rsidRDefault="00376850" w:rsidP="00EC3366">
            <w:pPr>
              <w:pStyle w:val="TableParagraph"/>
              <w:spacing w:line="240" w:lineRule="auto"/>
              <w:ind w:left="0"/>
              <w:rPr>
                <w:rFonts w:ascii="Times New Roman"/>
                <w:sz w:val="24"/>
              </w:rPr>
            </w:pPr>
          </w:p>
        </w:tc>
        <w:tc>
          <w:tcPr>
            <w:tcW w:w="4786" w:type="dxa"/>
            <w:tcBorders>
              <w:top w:val="single" w:sz="12" w:space="0" w:color="002060"/>
              <w:left w:val="single" w:sz="8" w:space="0" w:color="002060"/>
              <w:bottom w:val="single" w:sz="24" w:space="0" w:color="002060"/>
              <w:right w:val="single" w:sz="8" w:space="0" w:color="002060"/>
            </w:tcBorders>
            <w:vAlign w:val="center"/>
          </w:tcPr>
          <w:p w14:paraId="4D71F263" w14:textId="77777777" w:rsidR="00376850" w:rsidRDefault="00376850">
            <w:pPr>
              <w:pStyle w:val="TableParagraph"/>
              <w:spacing w:line="240" w:lineRule="auto"/>
              <w:ind w:left="0"/>
              <w:jc w:val="left"/>
              <w:rPr>
                <w:rFonts w:ascii="Times New Roman"/>
                <w:sz w:val="24"/>
              </w:rPr>
            </w:pPr>
          </w:p>
        </w:tc>
        <w:tc>
          <w:tcPr>
            <w:tcW w:w="1436" w:type="dxa"/>
            <w:tcBorders>
              <w:top w:val="single" w:sz="12" w:space="0" w:color="002060"/>
              <w:left w:val="single" w:sz="8" w:space="0" w:color="002060"/>
              <w:bottom w:val="single" w:sz="24" w:space="0" w:color="002060"/>
              <w:right w:val="single" w:sz="8" w:space="0" w:color="002060"/>
            </w:tcBorders>
            <w:vAlign w:val="center"/>
          </w:tcPr>
          <w:p w14:paraId="276CA62B" w14:textId="77777777" w:rsidR="00376850" w:rsidRDefault="00376850" w:rsidP="00EC3366">
            <w:pPr>
              <w:pStyle w:val="TableParagraph"/>
              <w:spacing w:line="240" w:lineRule="auto"/>
              <w:ind w:left="0"/>
              <w:rPr>
                <w:rFonts w:ascii="Times New Roman"/>
                <w:sz w:val="24"/>
              </w:rPr>
            </w:pPr>
          </w:p>
        </w:tc>
        <w:tc>
          <w:tcPr>
            <w:tcW w:w="1446" w:type="dxa"/>
            <w:tcBorders>
              <w:top w:val="single" w:sz="12" w:space="0" w:color="002060"/>
              <w:left w:val="single" w:sz="8" w:space="0" w:color="002060"/>
              <w:bottom w:val="single" w:sz="24" w:space="0" w:color="002060"/>
            </w:tcBorders>
            <w:vAlign w:val="center"/>
          </w:tcPr>
          <w:p w14:paraId="0E2F902C" w14:textId="77777777" w:rsidR="00376850" w:rsidRDefault="00376850" w:rsidP="00EC3366">
            <w:pPr>
              <w:pStyle w:val="TableParagraph"/>
              <w:spacing w:line="240" w:lineRule="auto"/>
              <w:ind w:left="0"/>
              <w:rPr>
                <w:rFonts w:ascii="Times New Roman"/>
                <w:sz w:val="24"/>
              </w:rPr>
            </w:pPr>
          </w:p>
        </w:tc>
      </w:tr>
    </w:tbl>
    <w:p w14:paraId="006EDE16" w14:textId="77777777" w:rsidR="00376850" w:rsidRDefault="00376850">
      <w:pPr>
        <w:rPr>
          <w:rFonts w:ascii="Times New Roman"/>
          <w:sz w:val="24"/>
        </w:rPr>
        <w:sectPr w:rsidR="00376850" w:rsidSect="00F47620">
          <w:footerReference w:type="default" r:id="rId18"/>
          <w:pgSz w:w="12240" w:h="15840"/>
          <w:pgMar w:top="680" w:right="680" w:bottom="1240" w:left="720" w:header="720" w:footer="720" w:gutter="0"/>
          <w:pgBorders w:offsetFrom="page">
            <w:top w:val="single" w:sz="8" w:space="24" w:color="000000"/>
            <w:left w:val="single" w:sz="8" w:space="24" w:color="000000"/>
            <w:bottom w:val="single" w:sz="8" w:space="24" w:color="000000"/>
            <w:right w:val="single" w:sz="8" w:space="24" w:color="000000"/>
          </w:pgBorders>
          <w:pgNumType w:start="4"/>
          <w:cols w:space="720"/>
          <w:docGrid w:linePitch="299"/>
        </w:sectPr>
      </w:pPr>
    </w:p>
    <w:p w14:paraId="384A91C3" w14:textId="77777777" w:rsidR="00376850" w:rsidRDefault="00DE7082" w:rsidP="00EC4B49">
      <w:pPr>
        <w:pStyle w:val="Heading1"/>
        <w:spacing w:before="120"/>
        <w:ind w:left="3126" w:right="3146"/>
      </w:pPr>
      <w:bookmarkStart w:id="5" w:name="Points_of_Contact"/>
      <w:bookmarkStart w:id="6" w:name="_Toc195020395"/>
      <w:bookmarkEnd w:id="5"/>
      <w:r>
        <w:rPr>
          <w:color w:val="002060"/>
        </w:rPr>
        <w:lastRenderedPageBreak/>
        <w:t>Points of Contact</w:t>
      </w:r>
      <w:bookmarkEnd w:id="6"/>
    </w:p>
    <w:p w14:paraId="1FC6C048" w14:textId="77777777" w:rsidR="00376850" w:rsidRDefault="00376850">
      <w:pPr>
        <w:pStyle w:val="BodyText"/>
        <w:spacing w:before="2"/>
        <w:rPr>
          <w:sz w:val="10"/>
        </w:rPr>
      </w:pPr>
    </w:p>
    <w:tbl>
      <w:tblPr>
        <w:tblW w:w="0" w:type="auto"/>
        <w:tblInd w:w="102"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0" w:type="dxa"/>
          <w:right w:w="0" w:type="dxa"/>
        </w:tblCellMar>
        <w:tblLook w:val="01E0" w:firstRow="1" w:lastRow="1" w:firstColumn="1" w:lastColumn="1" w:noHBand="0" w:noVBand="0"/>
      </w:tblPr>
      <w:tblGrid>
        <w:gridCol w:w="10151"/>
      </w:tblGrid>
      <w:tr w:rsidR="00376850" w14:paraId="61219DD4" w14:textId="77777777" w:rsidTr="008C77E6">
        <w:trPr>
          <w:trHeight w:val="360"/>
        </w:trPr>
        <w:tc>
          <w:tcPr>
            <w:tcW w:w="10151" w:type="dxa"/>
            <w:tcBorders>
              <w:bottom w:val="single" w:sz="12" w:space="0" w:color="002060"/>
            </w:tcBorders>
            <w:shd w:val="clear" w:color="auto" w:fill="DBE5F1"/>
            <w:vAlign w:val="center"/>
          </w:tcPr>
          <w:p w14:paraId="26CB5250" w14:textId="77777777" w:rsidR="00376850" w:rsidRDefault="00DE7082">
            <w:pPr>
              <w:pStyle w:val="TableParagraph"/>
              <w:spacing w:before="5" w:line="240" w:lineRule="auto"/>
              <w:ind w:left="0"/>
              <w:jc w:val="left"/>
              <w:rPr>
                <w:b/>
                <w:sz w:val="24"/>
              </w:rPr>
            </w:pPr>
            <w:r>
              <w:rPr>
                <w:b/>
                <w:sz w:val="24"/>
              </w:rPr>
              <w:t>Director, Division of Homeland Security and Emergency Management</w:t>
            </w:r>
          </w:p>
        </w:tc>
      </w:tr>
      <w:tr w:rsidR="00376850" w14:paraId="1D231E29" w14:textId="77777777">
        <w:trPr>
          <w:trHeight w:val="860"/>
        </w:trPr>
        <w:tc>
          <w:tcPr>
            <w:tcW w:w="10151" w:type="dxa"/>
            <w:tcBorders>
              <w:top w:val="single" w:sz="12" w:space="0" w:color="002060"/>
              <w:bottom w:val="single" w:sz="12" w:space="0" w:color="002060"/>
            </w:tcBorders>
          </w:tcPr>
          <w:p w14:paraId="61B0B4E4" w14:textId="77777777" w:rsidR="00376850" w:rsidRDefault="004E722A">
            <w:pPr>
              <w:pStyle w:val="TableParagraph"/>
              <w:spacing w:before="6" w:line="240" w:lineRule="auto"/>
              <w:ind w:left="120"/>
              <w:jc w:val="left"/>
              <w:rPr>
                <w:sz w:val="24"/>
              </w:rPr>
            </w:pPr>
            <w:r>
              <w:rPr>
                <w:sz w:val="24"/>
              </w:rPr>
              <w:t>Bryan Fisher</w:t>
            </w:r>
          </w:p>
          <w:p w14:paraId="531877BA" w14:textId="77777777" w:rsidR="00376850" w:rsidRDefault="00DE7082">
            <w:pPr>
              <w:pStyle w:val="TableParagraph"/>
              <w:spacing w:before="10" w:line="240" w:lineRule="auto"/>
              <w:ind w:left="120"/>
              <w:jc w:val="left"/>
              <w:rPr>
                <w:sz w:val="24"/>
              </w:rPr>
            </w:pPr>
            <w:r>
              <w:rPr>
                <w:sz w:val="24"/>
              </w:rPr>
              <w:t>Phone: (907) 428-70</w:t>
            </w:r>
            <w:r w:rsidR="006C5ACC">
              <w:rPr>
                <w:sz w:val="24"/>
              </w:rPr>
              <w:t>00</w:t>
            </w:r>
          </w:p>
          <w:p w14:paraId="6CB5FFCC" w14:textId="77777777" w:rsidR="00376850" w:rsidRDefault="00DE7082">
            <w:pPr>
              <w:pStyle w:val="TableParagraph"/>
              <w:spacing w:before="10" w:line="267" w:lineRule="exact"/>
              <w:ind w:left="120"/>
              <w:jc w:val="left"/>
              <w:rPr>
                <w:sz w:val="24"/>
              </w:rPr>
            </w:pPr>
            <w:r>
              <w:rPr>
                <w:sz w:val="24"/>
              </w:rPr>
              <w:t xml:space="preserve">Email: </w:t>
            </w:r>
            <w:hyperlink r:id="rId19" w:history="1">
              <w:r w:rsidR="004E722A" w:rsidRPr="006F1D7D">
                <w:rPr>
                  <w:rStyle w:val="Hyperlink"/>
                  <w:sz w:val="24"/>
                </w:rPr>
                <w:t>b.fisher@alaska.gov</w:t>
              </w:r>
            </w:hyperlink>
          </w:p>
        </w:tc>
      </w:tr>
      <w:tr w:rsidR="00376850" w14:paraId="708D6836" w14:textId="77777777" w:rsidTr="003D1FAA">
        <w:trPr>
          <w:trHeight w:val="360"/>
        </w:trPr>
        <w:tc>
          <w:tcPr>
            <w:tcW w:w="10151" w:type="dxa"/>
            <w:tcBorders>
              <w:top w:val="single" w:sz="12" w:space="0" w:color="002060"/>
              <w:bottom w:val="single" w:sz="12" w:space="0" w:color="002060"/>
            </w:tcBorders>
            <w:shd w:val="clear" w:color="auto" w:fill="DBE5F1"/>
            <w:vAlign w:val="center"/>
          </w:tcPr>
          <w:p w14:paraId="6748D7D8" w14:textId="77777777" w:rsidR="00376850" w:rsidRDefault="00DE7082">
            <w:pPr>
              <w:pStyle w:val="TableParagraph"/>
              <w:spacing w:before="6" w:line="240" w:lineRule="auto"/>
              <w:ind w:left="0"/>
              <w:jc w:val="left"/>
              <w:rPr>
                <w:b/>
                <w:sz w:val="24"/>
              </w:rPr>
            </w:pPr>
            <w:r>
              <w:rPr>
                <w:b/>
                <w:sz w:val="24"/>
              </w:rPr>
              <w:t>Program Manager, Preparedness Section</w:t>
            </w:r>
          </w:p>
        </w:tc>
      </w:tr>
      <w:tr w:rsidR="00376850" w14:paraId="012E1CFC" w14:textId="77777777">
        <w:trPr>
          <w:trHeight w:val="860"/>
        </w:trPr>
        <w:tc>
          <w:tcPr>
            <w:tcW w:w="10151" w:type="dxa"/>
            <w:tcBorders>
              <w:top w:val="single" w:sz="12" w:space="0" w:color="002060"/>
              <w:bottom w:val="single" w:sz="12" w:space="0" w:color="002060"/>
            </w:tcBorders>
          </w:tcPr>
          <w:p w14:paraId="7BE3CB49" w14:textId="77777777" w:rsidR="00376850" w:rsidRDefault="00DE7082">
            <w:pPr>
              <w:pStyle w:val="TableParagraph"/>
              <w:spacing w:before="6" w:line="240" w:lineRule="auto"/>
              <w:ind w:left="107"/>
              <w:jc w:val="left"/>
              <w:rPr>
                <w:sz w:val="24"/>
              </w:rPr>
            </w:pPr>
            <w:r>
              <w:rPr>
                <w:sz w:val="24"/>
              </w:rPr>
              <w:t>Jeff Lafferty</w:t>
            </w:r>
          </w:p>
          <w:p w14:paraId="6CFAB078" w14:textId="77777777" w:rsidR="00376850" w:rsidRDefault="00DE7082">
            <w:pPr>
              <w:pStyle w:val="TableParagraph"/>
              <w:spacing w:before="10" w:line="240" w:lineRule="auto"/>
              <w:ind w:left="107"/>
              <w:jc w:val="left"/>
              <w:rPr>
                <w:sz w:val="24"/>
              </w:rPr>
            </w:pPr>
            <w:r>
              <w:rPr>
                <w:sz w:val="24"/>
              </w:rPr>
              <w:t>Phone: (907) 428-7058</w:t>
            </w:r>
          </w:p>
          <w:p w14:paraId="6850DCA9" w14:textId="67305978" w:rsidR="00376850" w:rsidRDefault="00DE7082">
            <w:pPr>
              <w:pStyle w:val="TableParagraph"/>
              <w:spacing w:before="11" w:line="266" w:lineRule="exact"/>
              <w:ind w:left="107"/>
              <w:jc w:val="left"/>
              <w:rPr>
                <w:sz w:val="24"/>
              </w:rPr>
            </w:pPr>
            <w:r>
              <w:rPr>
                <w:sz w:val="24"/>
              </w:rPr>
              <w:t xml:space="preserve">Email: </w:t>
            </w:r>
            <w:hyperlink r:id="rId20" w:history="1">
              <w:r w:rsidR="006F6AEE" w:rsidRPr="002D4347">
                <w:rPr>
                  <w:rStyle w:val="Hyperlink"/>
                  <w:sz w:val="24"/>
                </w:rPr>
                <w:t>jeffrey.lafferty@alaska.gov</w:t>
              </w:r>
            </w:hyperlink>
          </w:p>
        </w:tc>
      </w:tr>
      <w:tr w:rsidR="00376850" w14:paraId="552C5784" w14:textId="77777777" w:rsidTr="003D1FAA">
        <w:trPr>
          <w:trHeight w:val="360"/>
        </w:trPr>
        <w:tc>
          <w:tcPr>
            <w:tcW w:w="10151" w:type="dxa"/>
            <w:tcBorders>
              <w:top w:val="single" w:sz="12" w:space="0" w:color="002060"/>
              <w:bottom w:val="single" w:sz="12" w:space="0" w:color="002060"/>
            </w:tcBorders>
            <w:shd w:val="clear" w:color="auto" w:fill="DBE5F1"/>
            <w:vAlign w:val="center"/>
          </w:tcPr>
          <w:p w14:paraId="611A9E00" w14:textId="77777777" w:rsidR="00376850" w:rsidRDefault="0028458F">
            <w:pPr>
              <w:pStyle w:val="TableParagraph"/>
              <w:spacing w:before="6" w:line="240" w:lineRule="auto"/>
              <w:ind w:left="0"/>
              <w:jc w:val="left"/>
              <w:rPr>
                <w:b/>
                <w:sz w:val="24"/>
              </w:rPr>
            </w:pPr>
            <w:r>
              <w:rPr>
                <w:b/>
                <w:sz w:val="24"/>
              </w:rPr>
              <w:t>State Lead Planner</w:t>
            </w:r>
          </w:p>
        </w:tc>
      </w:tr>
      <w:tr w:rsidR="00376850" w14:paraId="2CA9B5DA" w14:textId="77777777" w:rsidTr="004E722A">
        <w:trPr>
          <w:trHeight w:val="856"/>
        </w:trPr>
        <w:tc>
          <w:tcPr>
            <w:tcW w:w="10151" w:type="dxa"/>
            <w:tcBorders>
              <w:top w:val="single" w:sz="12" w:space="0" w:color="002060"/>
              <w:bottom w:val="single" w:sz="12" w:space="0" w:color="002060"/>
            </w:tcBorders>
          </w:tcPr>
          <w:p w14:paraId="21264F60" w14:textId="1FF9F030" w:rsidR="00376850" w:rsidRDefault="00C05E83">
            <w:pPr>
              <w:pStyle w:val="TableParagraph"/>
              <w:spacing w:line="260" w:lineRule="exact"/>
              <w:ind w:left="106"/>
              <w:jc w:val="left"/>
              <w:rPr>
                <w:sz w:val="24"/>
              </w:rPr>
            </w:pPr>
            <w:r>
              <w:rPr>
                <w:sz w:val="24"/>
              </w:rPr>
              <w:t>Dave Reilly</w:t>
            </w:r>
          </w:p>
          <w:p w14:paraId="55BFE958" w14:textId="18361518" w:rsidR="00376850" w:rsidRDefault="00DE7082">
            <w:pPr>
              <w:pStyle w:val="TableParagraph"/>
              <w:spacing w:line="274" w:lineRule="exact"/>
              <w:ind w:left="106"/>
              <w:jc w:val="left"/>
              <w:rPr>
                <w:sz w:val="24"/>
              </w:rPr>
            </w:pPr>
            <w:r>
              <w:rPr>
                <w:sz w:val="24"/>
              </w:rPr>
              <w:t>Phone: (907) 428-70</w:t>
            </w:r>
            <w:r w:rsidR="00C05E83">
              <w:rPr>
                <w:sz w:val="24"/>
              </w:rPr>
              <w:t>4</w:t>
            </w:r>
            <w:r w:rsidR="00575578">
              <w:rPr>
                <w:sz w:val="24"/>
              </w:rPr>
              <w:t>9</w:t>
            </w:r>
          </w:p>
          <w:p w14:paraId="3E67BC25" w14:textId="3473F1D0" w:rsidR="00376850" w:rsidRDefault="00DE7082">
            <w:pPr>
              <w:pStyle w:val="TableParagraph"/>
              <w:spacing w:before="3" w:line="280" w:lineRule="exact"/>
              <w:ind w:left="106" w:right="6254"/>
              <w:jc w:val="left"/>
              <w:rPr>
                <w:sz w:val="24"/>
              </w:rPr>
            </w:pPr>
            <w:r>
              <w:rPr>
                <w:sz w:val="24"/>
              </w:rPr>
              <w:t xml:space="preserve">Email: </w:t>
            </w:r>
            <w:hyperlink r:id="rId21" w:history="1">
              <w:r w:rsidR="00C05E83" w:rsidRPr="00326449">
                <w:rPr>
                  <w:rStyle w:val="Hyperlink"/>
                  <w:sz w:val="24"/>
                </w:rPr>
                <w:t>dave.reilly@alaska.gov</w:t>
              </w:r>
            </w:hyperlink>
          </w:p>
        </w:tc>
      </w:tr>
      <w:tr w:rsidR="00376850" w14:paraId="227221BD" w14:textId="77777777" w:rsidTr="003D1FAA">
        <w:trPr>
          <w:trHeight w:val="356"/>
        </w:trPr>
        <w:tc>
          <w:tcPr>
            <w:tcW w:w="10151" w:type="dxa"/>
            <w:tcBorders>
              <w:top w:val="single" w:sz="12" w:space="0" w:color="002060"/>
              <w:bottom w:val="single" w:sz="12" w:space="0" w:color="002060"/>
            </w:tcBorders>
            <w:shd w:val="clear" w:color="auto" w:fill="DBE5F1"/>
            <w:vAlign w:val="center"/>
          </w:tcPr>
          <w:p w14:paraId="05B240F1" w14:textId="77777777" w:rsidR="00376850" w:rsidRDefault="00DE7082">
            <w:pPr>
              <w:pStyle w:val="TableParagraph"/>
              <w:spacing w:before="2" w:line="240" w:lineRule="auto"/>
              <w:ind w:left="0"/>
              <w:jc w:val="left"/>
              <w:rPr>
                <w:b/>
                <w:sz w:val="24"/>
              </w:rPr>
            </w:pPr>
            <w:r>
              <w:rPr>
                <w:b/>
                <w:sz w:val="24"/>
              </w:rPr>
              <w:t xml:space="preserve">State </w:t>
            </w:r>
            <w:r w:rsidR="004E722A">
              <w:rPr>
                <w:b/>
                <w:sz w:val="24"/>
              </w:rPr>
              <w:t>Training</w:t>
            </w:r>
            <w:r>
              <w:rPr>
                <w:b/>
                <w:sz w:val="24"/>
              </w:rPr>
              <w:t xml:space="preserve"> Officer</w:t>
            </w:r>
          </w:p>
        </w:tc>
      </w:tr>
      <w:tr w:rsidR="00376850" w14:paraId="7050047D" w14:textId="77777777">
        <w:trPr>
          <w:trHeight w:val="840"/>
        </w:trPr>
        <w:tc>
          <w:tcPr>
            <w:tcW w:w="10151" w:type="dxa"/>
            <w:tcBorders>
              <w:top w:val="single" w:sz="12" w:space="0" w:color="002060"/>
              <w:bottom w:val="single" w:sz="12" w:space="0" w:color="002060"/>
            </w:tcBorders>
          </w:tcPr>
          <w:p w14:paraId="0F850E61" w14:textId="77777777" w:rsidR="00376850" w:rsidRDefault="004E722A">
            <w:pPr>
              <w:pStyle w:val="TableParagraph"/>
              <w:spacing w:before="3" w:line="240" w:lineRule="auto"/>
              <w:ind w:left="106"/>
              <w:jc w:val="left"/>
              <w:rPr>
                <w:sz w:val="24"/>
              </w:rPr>
            </w:pPr>
            <w:r>
              <w:rPr>
                <w:sz w:val="24"/>
              </w:rPr>
              <w:t>Jeff McKenzie</w:t>
            </w:r>
          </w:p>
          <w:p w14:paraId="7E8553FC" w14:textId="77777777" w:rsidR="00376850" w:rsidRDefault="00DE7082">
            <w:pPr>
              <w:pStyle w:val="TableParagraph"/>
              <w:spacing w:line="281" w:lineRule="exact"/>
              <w:ind w:left="106"/>
              <w:jc w:val="left"/>
              <w:rPr>
                <w:sz w:val="24"/>
              </w:rPr>
            </w:pPr>
            <w:r>
              <w:rPr>
                <w:sz w:val="24"/>
              </w:rPr>
              <w:t>Phone: (907) 428-70</w:t>
            </w:r>
            <w:r w:rsidR="004E722A">
              <w:rPr>
                <w:sz w:val="24"/>
              </w:rPr>
              <w:t>21</w:t>
            </w:r>
          </w:p>
          <w:p w14:paraId="5BF3E5F4" w14:textId="77777777" w:rsidR="00376850" w:rsidRDefault="00DE7082">
            <w:pPr>
              <w:pStyle w:val="TableParagraph"/>
              <w:spacing w:line="265" w:lineRule="exact"/>
              <w:ind w:left="106"/>
              <w:jc w:val="left"/>
              <w:rPr>
                <w:color w:val="0563C1"/>
                <w:sz w:val="24"/>
                <w:u w:val="single" w:color="0563C1"/>
              </w:rPr>
            </w:pPr>
            <w:r>
              <w:rPr>
                <w:sz w:val="24"/>
              </w:rPr>
              <w:t xml:space="preserve">Email: </w:t>
            </w:r>
            <w:hyperlink r:id="rId22" w:history="1">
              <w:r w:rsidR="004E722A" w:rsidRPr="006F1D7D">
                <w:rPr>
                  <w:rStyle w:val="Hyperlink"/>
                  <w:sz w:val="24"/>
                </w:rPr>
                <w:t>jeffrey.mckenzie@alaska.gov</w:t>
              </w:r>
            </w:hyperlink>
          </w:p>
          <w:p w14:paraId="36C9A1C6" w14:textId="046CCFB4" w:rsidR="004E722A" w:rsidRDefault="004E722A">
            <w:pPr>
              <w:pStyle w:val="TableParagraph"/>
              <w:spacing w:line="265" w:lineRule="exact"/>
              <w:ind w:left="106"/>
              <w:jc w:val="left"/>
              <w:rPr>
                <w:sz w:val="24"/>
              </w:rPr>
            </w:pPr>
            <w:r>
              <w:rPr>
                <w:sz w:val="24"/>
              </w:rPr>
              <w:t xml:space="preserve">Alt: </w:t>
            </w:r>
            <w:hyperlink r:id="rId23" w:history="1">
              <w:r w:rsidR="0097302C" w:rsidRPr="008275A1">
                <w:rPr>
                  <w:rStyle w:val="Hyperlink"/>
                  <w:sz w:val="24"/>
                </w:rPr>
                <w:t>mva.dhsem.training@alaska.gov</w:t>
              </w:r>
            </w:hyperlink>
          </w:p>
        </w:tc>
      </w:tr>
      <w:tr w:rsidR="00376850" w14:paraId="6900AE1C" w14:textId="77777777" w:rsidTr="003D1FAA">
        <w:trPr>
          <w:trHeight w:val="360"/>
        </w:trPr>
        <w:tc>
          <w:tcPr>
            <w:tcW w:w="10151" w:type="dxa"/>
            <w:tcBorders>
              <w:top w:val="single" w:sz="12" w:space="0" w:color="002060"/>
              <w:bottom w:val="single" w:sz="12" w:space="0" w:color="002060"/>
            </w:tcBorders>
            <w:shd w:val="clear" w:color="auto" w:fill="DBE5F1"/>
            <w:vAlign w:val="center"/>
          </w:tcPr>
          <w:p w14:paraId="48C92E43" w14:textId="77777777" w:rsidR="00376850" w:rsidRDefault="004E722A">
            <w:pPr>
              <w:pStyle w:val="TableParagraph"/>
              <w:spacing w:before="6" w:line="240" w:lineRule="auto"/>
              <w:ind w:left="0"/>
              <w:jc w:val="left"/>
              <w:rPr>
                <w:b/>
                <w:sz w:val="24"/>
              </w:rPr>
            </w:pPr>
            <w:r>
              <w:rPr>
                <w:b/>
                <w:sz w:val="24"/>
              </w:rPr>
              <w:t>State Exercise Officer</w:t>
            </w:r>
          </w:p>
        </w:tc>
      </w:tr>
      <w:tr w:rsidR="00376850" w14:paraId="27BA7868" w14:textId="77777777" w:rsidTr="00AE0BAE">
        <w:trPr>
          <w:trHeight w:val="840"/>
        </w:trPr>
        <w:tc>
          <w:tcPr>
            <w:tcW w:w="10151" w:type="dxa"/>
            <w:tcBorders>
              <w:top w:val="single" w:sz="12" w:space="0" w:color="002060"/>
              <w:bottom w:val="single" w:sz="12" w:space="0" w:color="002060"/>
            </w:tcBorders>
          </w:tcPr>
          <w:p w14:paraId="5A2445FB" w14:textId="16A5F056" w:rsidR="00376850" w:rsidRDefault="005479E3">
            <w:pPr>
              <w:pStyle w:val="TableParagraph"/>
              <w:spacing w:before="2" w:line="240" w:lineRule="auto"/>
              <w:ind w:left="107"/>
              <w:jc w:val="left"/>
              <w:rPr>
                <w:sz w:val="24"/>
              </w:rPr>
            </w:pPr>
            <w:r>
              <w:rPr>
                <w:sz w:val="24"/>
              </w:rPr>
              <w:t>T</w:t>
            </w:r>
            <w:r w:rsidR="001F525A">
              <w:rPr>
                <w:sz w:val="24"/>
              </w:rPr>
              <w:t>h</w:t>
            </w:r>
            <w:r>
              <w:rPr>
                <w:sz w:val="24"/>
              </w:rPr>
              <w:t>om</w:t>
            </w:r>
            <w:r w:rsidR="00D32633">
              <w:rPr>
                <w:sz w:val="24"/>
              </w:rPr>
              <w:t>as</w:t>
            </w:r>
            <w:r>
              <w:rPr>
                <w:sz w:val="24"/>
              </w:rPr>
              <w:t xml:space="preserve"> Riley</w:t>
            </w:r>
          </w:p>
          <w:p w14:paraId="3C9D97E8" w14:textId="743A806A" w:rsidR="00376850" w:rsidRDefault="00DE7082">
            <w:pPr>
              <w:pStyle w:val="TableParagraph"/>
              <w:spacing w:line="281" w:lineRule="exact"/>
              <w:ind w:left="107"/>
              <w:jc w:val="left"/>
              <w:rPr>
                <w:sz w:val="24"/>
              </w:rPr>
            </w:pPr>
            <w:r>
              <w:rPr>
                <w:sz w:val="24"/>
              </w:rPr>
              <w:t>Phone: (907) 428-70</w:t>
            </w:r>
            <w:r w:rsidR="00587EFD">
              <w:rPr>
                <w:sz w:val="24"/>
              </w:rPr>
              <w:t>2</w:t>
            </w:r>
            <w:r w:rsidR="004E722A">
              <w:rPr>
                <w:sz w:val="24"/>
              </w:rPr>
              <w:t>4</w:t>
            </w:r>
          </w:p>
          <w:p w14:paraId="04D98470" w14:textId="5D68D06E" w:rsidR="00376850" w:rsidRPr="006E69AA" w:rsidRDefault="00DE7082" w:rsidP="006E69AA">
            <w:pPr>
              <w:pStyle w:val="TableParagraph"/>
              <w:spacing w:line="264" w:lineRule="exact"/>
              <w:ind w:left="107"/>
              <w:jc w:val="left"/>
              <w:rPr>
                <w:sz w:val="24"/>
              </w:rPr>
            </w:pPr>
            <w:r>
              <w:rPr>
                <w:sz w:val="24"/>
              </w:rPr>
              <w:t>Email:</w:t>
            </w:r>
            <w:r w:rsidR="00BA093D">
              <w:rPr>
                <w:sz w:val="24"/>
              </w:rPr>
              <w:t xml:space="preserve"> </w:t>
            </w:r>
            <w:hyperlink r:id="rId24" w:history="1">
              <w:r w:rsidR="00131F72" w:rsidRPr="00A17079">
                <w:rPr>
                  <w:rStyle w:val="Hyperlink"/>
                  <w:sz w:val="24"/>
                </w:rPr>
                <w:t>thomas.riley@alaska.gov</w:t>
              </w:r>
            </w:hyperlink>
          </w:p>
        </w:tc>
      </w:tr>
      <w:tr w:rsidR="00AE0BAE" w14:paraId="4F55B87B" w14:textId="77777777" w:rsidTr="00C848A4">
        <w:trPr>
          <w:trHeight w:val="360"/>
        </w:trPr>
        <w:tc>
          <w:tcPr>
            <w:tcW w:w="10151" w:type="dxa"/>
            <w:tcBorders>
              <w:top w:val="single" w:sz="12" w:space="0" w:color="002060"/>
              <w:bottom w:val="single" w:sz="12" w:space="0" w:color="002060"/>
            </w:tcBorders>
            <w:shd w:val="clear" w:color="auto" w:fill="DBE5F1" w:themeFill="accent1" w:themeFillTint="33"/>
            <w:vAlign w:val="center"/>
          </w:tcPr>
          <w:p w14:paraId="0CB6793C" w14:textId="2B88C688" w:rsidR="00F02648" w:rsidRPr="00815536" w:rsidRDefault="00815536" w:rsidP="00815536">
            <w:pPr>
              <w:pStyle w:val="TableParagraph"/>
              <w:spacing w:before="6" w:line="240" w:lineRule="auto"/>
              <w:ind w:left="0"/>
              <w:jc w:val="left"/>
              <w:rPr>
                <w:b/>
                <w:sz w:val="24"/>
              </w:rPr>
            </w:pPr>
            <w:r w:rsidRPr="00815536">
              <w:rPr>
                <w:b/>
                <w:sz w:val="24"/>
              </w:rPr>
              <w:t>State Preparedness &amp; Disaster Grants Officer</w:t>
            </w:r>
          </w:p>
        </w:tc>
      </w:tr>
      <w:tr w:rsidR="00F02648" w14:paraId="472DB862" w14:textId="77777777">
        <w:trPr>
          <w:trHeight w:val="840"/>
        </w:trPr>
        <w:tc>
          <w:tcPr>
            <w:tcW w:w="10151" w:type="dxa"/>
            <w:tcBorders>
              <w:top w:val="single" w:sz="12" w:space="0" w:color="002060"/>
            </w:tcBorders>
          </w:tcPr>
          <w:p w14:paraId="3ABD90F9" w14:textId="77777777" w:rsidR="00F02648" w:rsidRDefault="00E06FEF">
            <w:pPr>
              <w:pStyle w:val="TableParagraph"/>
              <w:spacing w:before="2" w:line="240" w:lineRule="auto"/>
              <w:ind w:left="107"/>
              <w:jc w:val="left"/>
              <w:rPr>
                <w:sz w:val="24"/>
              </w:rPr>
            </w:pPr>
            <w:r>
              <w:rPr>
                <w:sz w:val="24"/>
              </w:rPr>
              <w:t>Jennie Bond</w:t>
            </w:r>
          </w:p>
          <w:p w14:paraId="31441245" w14:textId="77777777" w:rsidR="00E06FEF" w:rsidRDefault="00E06FEF">
            <w:pPr>
              <w:pStyle w:val="TableParagraph"/>
              <w:spacing w:before="2" w:line="240" w:lineRule="auto"/>
              <w:ind w:left="107"/>
              <w:jc w:val="left"/>
              <w:rPr>
                <w:sz w:val="24"/>
              </w:rPr>
            </w:pPr>
            <w:r>
              <w:rPr>
                <w:sz w:val="24"/>
              </w:rPr>
              <w:t>Phone: (907) 428-</w:t>
            </w:r>
            <w:r w:rsidR="001F303C">
              <w:rPr>
                <w:sz w:val="24"/>
              </w:rPr>
              <w:t>7071</w:t>
            </w:r>
          </w:p>
          <w:p w14:paraId="44BDFA07" w14:textId="1910F3F7" w:rsidR="001F303C" w:rsidRDefault="001F303C">
            <w:pPr>
              <w:pStyle w:val="TableParagraph"/>
              <w:spacing w:before="2" w:line="240" w:lineRule="auto"/>
              <w:ind w:left="107"/>
              <w:jc w:val="left"/>
              <w:rPr>
                <w:sz w:val="24"/>
              </w:rPr>
            </w:pPr>
            <w:r>
              <w:rPr>
                <w:sz w:val="24"/>
              </w:rPr>
              <w:t xml:space="preserve">Email: </w:t>
            </w:r>
            <w:hyperlink r:id="rId25" w:history="1">
              <w:r w:rsidRPr="004B5872">
                <w:rPr>
                  <w:rStyle w:val="Hyperlink"/>
                  <w:sz w:val="24"/>
                </w:rPr>
                <w:t>jennifer.bond@alaska.gov</w:t>
              </w:r>
            </w:hyperlink>
          </w:p>
        </w:tc>
      </w:tr>
    </w:tbl>
    <w:p w14:paraId="37A9FEB4" w14:textId="77777777" w:rsidR="00376850" w:rsidRDefault="00376850">
      <w:pPr>
        <w:spacing w:line="264" w:lineRule="exact"/>
        <w:rPr>
          <w:sz w:val="24"/>
        </w:rPr>
        <w:sectPr w:rsidR="00376850" w:rsidSect="00F47620">
          <w:footerReference w:type="default" r:id="rId26"/>
          <w:pgSz w:w="12240" w:h="15840"/>
          <w:pgMar w:top="680" w:right="900" w:bottom="1240" w:left="920" w:header="720" w:footer="720" w:gutter="0"/>
          <w:pgBorders w:offsetFrom="page">
            <w:top w:val="single" w:sz="8" w:space="24" w:color="000000"/>
            <w:left w:val="single" w:sz="8" w:space="24" w:color="000000"/>
            <w:bottom w:val="single" w:sz="8" w:space="24" w:color="000000"/>
            <w:right w:val="single" w:sz="8" w:space="24" w:color="000000"/>
          </w:pgBorders>
          <w:pgNumType w:start="5"/>
          <w:cols w:space="720"/>
          <w:docGrid w:linePitch="299"/>
        </w:sectPr>
      </w:pPr>
    </w:p>
    <w:p w14:paraId="19DAB2BA" w14:textId="77777777" w:rsidR="00376850" w:rsidRDefault="00DE7082" w:rsidP="00EC4B49">
      <w:pPr>
        <w:pStyle w:val="Heading1"/>
        <w:spacing w:before="120"/>
        <w:ind w:left="3904" w:right="3904"/>
      </w:pPr>
      <w:bookmarkStart w:id="7" w:name="Purpose"/>
      <w:bookmarkStart w:id="8" w:name="_Toc195020396"/>
      <w:bookmarkEnd w:id="7"/>
      <w:r>
        <w:rPr>
          <w:color w:val="002060"/>
        </w:rPr>
        <w:lastRenderedPageBreak/>
        <w:t>Purpose</w:t>
      </w:r>
      <w:bookmarkEnd w:id="8"/>
    </w:p>
    <w:p w14:paraId="76075193" w14:textId="5FA370E8" w:rsidR="00376850" w:rsidRPr="005C5BF8" w:rsidRDefault="00DE7082">
      <w:pPr>
        <w:pStyle w:val="BodyText"/>
        <w:spacing w:before="79"/>
        <w:ind w:left="119" w:right="117" w:firstLine="180"/>
        <w:jc w:val="both"/>
      </w:pPr>
      <w:r w:rsidRPr="005C5BF8">
        <w:t xml:space="preserve">The </w:t>
      </w:r>
      <w:r w:rsidR="004E722A">
        <w:t>Integrated Preparedness</w:t>
      </w:r>
      <w:r w:rsidRPr="005C5BF8">
        <w:t xml:space="preserve"> Plan (</w:t>
      </w:r>
      <w:r w:rsidR="004E722A">
        <w:t>IPP</w:t>
      </w:r>
      <w:r w:rsidRPr="005C5BF8">
        <w:t>) document</w:t>
      </w:r>
      <w:r w:rsidR="00AE78FE">
        <w:t>s</w:t>
      </w:r>
      <w:r w:rsidRPr="005C5BF8">
        <w:t xml:space="preserve"> the State of Alaska’s overall</w:t>
      </w:r>
      <w:r w:rsidR="00006A1F">
        <w:t xml:space="preserve"> planning,</w:t>
      </w:r>
      <w:r w:rsidRPr="005C5BF8">
        <w:t xml:space="preserve"> training and exercise program priorities for a specific </w:t>
      </w:r>
      <w:r w:rsidR="008207CE">
        <w:t>three-year period</w:t>
      </w:r>
      <w:r w:rsidRPr="005C5BF8">
        <w:t xml:space="preserve">. </w:t>
      </w:r>
      <w:r w:rsidR="003529CB">
        <w:t>This is</w:t>
      </w:r>
      <w:r w:rsidRPr="005C5BF8">
        <w:t xml:space="preserve"> a living document </w:t>
      </w:r>
      <w:r w:rsidR="003529CB">
        <w:t>to</w:t>
      </w:r>
      <w:r w:rsidRPr="005C5BF8">
        <w:t xml:space="preserve"> be updated and refined regularly. The</w:t>
      </w:r>
      <w:r w:rsidR="00CF63E6">
        <w:t xml:space="preserve"> program </w:t>
      </w:r>
      <w:r w:rsidRPr="005C5BF8">
        <w:t xml:space="preserve">priorities are linked to corresponding core capabilities, and, if applicable, a rationale based on existing strategic guidance, threat assessments, corrective actions from previous exercises and real-world events, or other factors. This </w:t>
      </w:r>
      <w:r w:rsidR="004E722A">
        <w:t>IP</w:t>
      </w:r>
      <w:r w:rsidRPr="005C5BF8">
        <w:t>P identifies the</w:t>
      </w:r>
      <w:r w:rsidRPr="005C5BF8">
        <w:rPr>
          <w:spacing w:val="-7"/>
        </w:rPr>
        <w:t xml:space="preserve"> </w:t>
      </w:r>
      <w:r w:rsidR="00286398">
        <w:rPr>
          <w:spacing w:val="-7"/>
        </w:rPr>
        <w:t>emergency oper</w:t>
      </w:r>
      <w:r w:rsidR="00F65930">
        <w:rPr>
          <w:spacing w:val="-7"/>
        </w:rPr>
        <w:t xml:space="preserve">ations </w:t>
      </w:r>
      <w:r w:rsidR="00CF63E6">
        <w:rPr>
          <w:spacing w:val="-7"/>
        </w:rPr>
        <w:t>plans</w:t>
      </w:r>
      <w:r w:rsidR="00F65930">
        <w:rPr>
          <w:spacing w:val="-7"/>
        </w:rPr>
        <w:t>, developments or revisions</w:t>
      </w:r>
      <w:r w:rsidR="00C95804">
        <w:rPr>
          <w:spacing w:val="-7"/>
        </w:rPr>
        <w:t xml:space="preserve">, </w:t>
      </w:r>
      <w:r w:rsidRPr="005C5BF8">
        <w:t>training</w:t>
      </w:r>
      <w:r w:rsidRPr="005C5BF8">
        <w:rPr>
          <w:spacing w:val="-8"/>
        </w:rPr>
        <w:t xml:space="preserve"> </w:t>
      </w:r>
      <w:r w:rsidR="00F65930">
        <w:rPr>
          <w:spacing w:val="-8"/>
        </w:rPr>
        <w:t xml:space="preserve">events </w:t>
      </w:r>
      <w:r w:rsidRPr="005C5BF8">
        <w:t>and</w:t>
      </w:r>
      <w:r w:rsidRPr="005C5BF8">
        <w:rPr>
          <w:spacing w:val="-7"/>
        </w:rPr>
        <w:t xml:space="preserve"> </w:t>
      </w:r>
      <w:r w:rsidRPr="005C5BF8">
        <w:t>exercises</w:t>
      </w:r>
      <w:r w:rsidRPr="005C5BF8">
        <w:rPr>
          <w:spacing w:val="-7"/>
        </w:rPr>
        <w:t xml:space="preserve"> </w:t>
      </w:r>
      <w:r w:rsidR="00386703">
        <w:t>to</w:t>
      </w:r>
      <w:r w:rsidRPr="005C5BF8">
        <w:rPr>
          <w:spacing w:val="-8"/>
        </w:rPr>
        <w:t xml:space="preserve"> </w:t>
      </w:r>
      <w:r w:rsidRPr="005C5BF8">
        <w:t>help</w:t>
      </w:r>
      <w:r w:rsidRPr="005C5BF8">
        <w:rPr>
          <w:spacing w:val="-8"/>
        </w:rPr>
        <w:t xml:space="preserve"> </w:t>
      </w:r>
      <w:r w:rsidRPr="005C5BF8">
        <w:t>DHS&amp;EM</w:t>
      </w:r>
      <w:r w:rsidRPr="005C5BF8">
        <w:rPr>
          <w:spacing w:val="-7"/>
        </w:rPr>
        <w:t xml:space="preserve"> </w:t>
      </w:r>
      <w:r w:rsidRPr="005C5BF8">
        <w:t>build</w:t>
      </w:r>
      <w:r w:rsidRPr="005C5BF8">
        <w:rPr>
          <w:spacing w:val="-7"/>
        </w:rPr>
        <w:t xml:space="preserve"> </w:t>
      </w:r>
      <w:r w:rsidRPr="005C5BF8">
        <w:t>and</w:t>
      </w:r>
      <w:r w:rsidRPr="005C5BF8">
        <w:rPr>
          <w:spacing w:val="-7"/>
        </w:rPr>
        <w:t xml:space="preserve"> </w:t>
      </w:r>
      <w:r w:rsidRPr="005C5BF8">
        <w:t>sustain</w:t>
      </w:r>
      <w:r w:rsidRPr="005C5BF8">
        <w:rPr>
          <w:spacing w:val="-7"/>
        </w:rPr>
        <w:t xml:space="preserve"> </w:t>
      </w:r>
      <w:r w:rsidRPr="005C5BF8">
        <w:t>the</w:t>
      </w:r>
      <w:r w:rsidRPr="005C5BF8">
        <w:rPr>
          <w:spacing w:val="-7"/>
        </w:rPr>
        <w:t xml:space="preserve"> </w:t>
      </w:r>
      <w:r w:rsidRPr="005C5BF8">
        <w:t>core</w:t>
      </w:r>
      <w:r w:rsidRPr="005C5BF8">
        <w:rPr>
          <w:spacing w:val="-7"/>
        </w:rPr>
        <w:t xml:space="preserve"> </w:t>
      </w:r>
      <w:r w:rsidRPr="005C5BF8">
        <w:t>capabilities</w:t>
      </w:r>
      <w:r w:rsidRPr="005C5BF8">
        <w:rPr>
          <w:spacing w:val="-9"/>
        </w:rPr>
        <w:t xml:space="preserve"> </w:t>
      </w:r>
      <w:r w:rsidRPr="005C5BF8">
        <w:t>needed</w:t>
      </w:r>
      <w:r w:rsidRPr="005C5BF8">
        <w:rPr>
          <w:spacing w:val="-7"/>
        </w:rPr>
        <w:t xml:space="preserve"> </w:t>
      </w:r>
      <w:r w:rsidRPr="005C5BF8">
        <w:t>to</w:t>
      </w:r>
      <w:r w:rsidRPr="005C5BF8">
        <w:rPr>
          <w:spacing w:val="-8"/>
        </w:rPr>
        <w:t xml:space="preserve"> </w:t>
      </w:r>
      <w:r w:rsidRPr="005C5BF8">
        <w:t xml:space="preserve">address </w:t>
      </w:r>
      <w:r w:rsidR="00C95804">
        <w:t xml:space="preserve">the identified </w:t>
      </w:r>
      <w:r w:rsidRPr="005C5BF8">
        <w:t>program</w:t>
      </w:r>
      <w:r w:rsidRPr="005C5BF8">
        <w:rPr>
          <w:spacing w:val="-20"/>
        </w:rPr>
        <w:t xml:space="preserve"> </w:t>
      </w:r>
      <w:r w:rsidRPr="005C5BF8">
        <w:t>priorities.</w:t>
      </w:r>
    </w:p>
    <w:p w14:paraId="11D16399" w14:textId="77777777" w:rsidR="00376850" w:rsidRPr="005C5BF8" w:rsidRDefault="00376850">
      <w:pPr>
        <w:pStyle w:val="BodyText"/>
        <w:spacing w:before="11"/>
      </w:pPr>
    </w:p>
    <w:p w14:paraId="28E6AD57" w14:textId="24514C5B" w:rsidR="00376850" w:rsidRPr="005C5BF8" w:rsidRDefault="00DE7082">
      <w:pPr>
        <w:pStyle w:val="BodyText"/>
        <w:ind w:left="119" w:right="116" w:firstLine="180"/>
        <w:jc w:val="both"/>
      </w:pPr>
      <w:r w:rsidRPr="005C5BF8">
        <w:t xml:space="preserve">The </w:t>
      </w:r>
      <w:r w:rsidR="004E722A">
        <w:t>IP</w:t>
      </w:r>
      <w:r w:rsidRPr="005C5BF8">
        <w:t>P outlines a combination of progressively buil</w:t>
      </w:r>
      <w:r w:rsidR="00A1501C">
        <w:t>t</w:t>
      </w:r>
      <w:r w:rsidRPr="005C5BF8">
        <w:t xml:space="preserve"> exercises</w:t>
      </w:r>
      <w:r w:rsidR="00935F21">
        <w:t>,</w:t>
      </w:r>
      <w:r w:rsidRPr="005C5BF8">
        <w:t xml:space="preserve"> along with the associated </w:t>
      </w:r>
      <w:r w:rsidR="00A1501C">
        <w:t xml:space="preserve">emergency </w:t>
      </w:r>
      <w:r w:rsidR="00B62B2F">
        <w:t xml:space="preserve">operations </w:t>
      </w:r>
      <w:r w:rsidR="00A1501C">
        <w:t xml:space="preserve">plans and </w:t>
      </w:r>
      <w:r w:rsidRPr="005C5BF8">
        <w:t>training requirements</w:t>
      </w:r>
      <w:r w:rsidR="00935F21">
        <w:t>,</w:t>
      </w:r>
      <w:r w:rsidRPr="005C5BF8">
        <w:t xml:space="preserve"> which address the priorities identified in the </w:t>
      </w:r>
      <w:r w:rsidR="004E722A">
        <w:t>IPP</w:t>
      </w:r>
      <w:r w:rsidRPr="005C5BF8">
        <w:t>W. A progressive, multi-year exercise program enables State, Local</w:t>
      </w:r>
      <w:r w:rsidR="00F12A07">
        <w:t xml:space="preserve"> and </w:t>
      </w:r>
      <w:r w:rsidRPr="005C5BF8">
        <w:t xml:space="preserve">Tribal (SLT) jurisdictions to participate in a series of increasingly complex exercises, with each successive exercise building upon the previous one until mastery is achieved. Further, by including </w:t>
      </w:r>
      <w:r w:rsidR="00E2393D">
        <w:t xml:space="preserve">planning and </w:t>
      </w:r>
      <w:r w:rsidRPr="005C5BF8">
        <w:t xml:space="preserve">training requirements in the process, SLT jurisdictions can address known shortfalls </w:t>
      </w:r>
      <w:r w:rsidR="00773B21">
        <w:t>before</w:t>
      </w:r>
      <w:r w:rsidRPr="005C5BF8">
        <w:t xml:space="preserve"> exercising capabilities.</w:t>
      </w:r>
    </w:p>
    <w:p w14:paraId="3494A465" w14:textId="77777777" w:rsidR="00376850" w:rsidRPr="005C5BF8" w:rsidRDefault="00376850">
      <w:pPr>
        <w:pStyle w:val="BodyText"/>
        <w:spacing w:before="11"/>
      </w:pPr>
    </w:p>
    <w:p w14:paraId="45737C99" w14:textId="475E214E" w:rsidR="00376850" w:rsidRPr="005C5BF8" w:rsidRDefault="00773B21">
      <w:pPr>
        <w:pStyle w:val="BodyText"/>
        <w:ind w:left="119" w:right="116" w:firstLine="180"/>
        <w:jc w:val="both"/>
      </w:pPr>
      <w:r>
        <w:t>According to</w:t>
      </w:r>
      <w:r w:rsidR="00DE7082" w:rsidRPr="005C5BF8">
        <w:t xml:space="preserve"> </w:t>
      </w:r>
      <w:hyperlink r:id="rId27" w:anchor="26.20.025">
        <w:r w:rsidR="00DE7082" w:rsidRPr="005C5BF8">
          <w:t xml:space="preserve">AS 26.20.025 </w:t>
        </w:r>
      </w:hyperlink>
      <w:r w:rsidR="00DE7082" w:rsidRPr="005C5BF8">
        <w:t xml:space="preserve">and </w:t>
      </w:r>
      <w:hyperlink r:id="rId28" w:anchor="26.23.040">
        <w:r w:rsidR="00DE7082" w:rsidRPr="005C5BF8">
          <w:t xml:space="preserve">AS 26.23.040, </w:t>
        </w:r>
      </w:hyperlink>
      <w:r w:rsidR="00DE7082" w:rsidRPr="005C5BF8">
        <w:t>this document aligns with the requirements to prepare and implement</w:t>
      </w:r>
      <w:r w:rsidR="00DE7082" w:rsidRPr="005C5BF8">
        <w:rPr>
          <w:spacing w:val="-16"/>
        </w:rPr>
        <w:t xml:space="preserve"> </w:t>
      </w:r>
      <w:r w:rsidR="00DE7082" w:rsidRPr="005C5BF8">
        <w:t>comprehensive</w:t>
      </w:r>
      <w:r w:rsidR="00DE7082" w:rsidRPr="005C5BF8">
        <w:rPr>
          <w:spacing w:val="-16"/>
        </w:rPr>
        <w:t xml:space="preserve"> </w:t>
      </w:r>
      <w:r w:rsidR="00DE7082" w:rsidRPr="005C5BF8">
        <w:t>plans</w:t>
      </w:r>
      <w:r w:rsidR="00DE7082" w:rsidRPr="005C5BF8">
        <w:rPr>
          <w:spacing w:val="-17"/>
        </w:rPr>
        <w:t xml:space="preserve"> </w:t>
      </w:r>
      <w:r w:rsidR="00DE7082" w:rsidRPr="005C5BF8">
        <w:t>and</w:t>
      </w:r>
      <w:r w:rsidR="00DE7082" w:rsidRPr="005C5BF8">
        <w:rPr>
          <w:spacing w:val="-17"/>
        </w:rPr>
        <w:t xml:space="preserve"> </w:t>
      </w:r>
      <w:r w:rsidR="00DE7082" w:rsidRPr="005C5BF8">
        <w:t>programs</w:t>
      </w:r>
      <w:r w:rsidR="00DE7082" w:rsidRPr="005C5BF8">
        <w:rPr>
          <w:spacing w:val="-17"/>
        </w:rPr>
        <w:t xml:space="preserve"> </w:t>
      </w:r>
      <w:r w:rsidR="00DE7082" w:rsidRPr="005C5BF8">
        <w:t>for</w:t>
      </w:r>
      <w:r w:rsidR="00DE7082" w:rsidRPr="005C5BF8">
        <w:rPr>
          <w:spacing w:val="-16"/>
        </w:rPr>
        <w:t xml:space="preserve"> </w:t>
      </w:r>
      <w:r w:rsidR="00DE7082" w:rsidRPr="005C5BF8">
        <w:t>homeland</w:t>
      </w:r>
      <w:r w:rsidR="00DE7082" w:rsidRPr="005C5BF8">
        <w:rPr>
          <w:spacing w:val="-17"/>
        </w:rPr>
        <w:t xml:space="preserve"> </w:t>
      </w:r>
      <w:r w:rsidR="00DE7082" w:rsidRPr="005C5BF8">
        <w:t>security</w:t>
      </w:r>
      <w:r w:rsidR="00DE7082" w:rsidRPr="005C5BF8">
        <w:rPr>
          <w:spacing w:val="-16"/>
        </w:rPr>
        <w:t xml:space="preserve"> </w:t>
      </w:r>
      <w:r w:rsidR="00DE7082" w:rsidRPr="005C5BF8">
        <w:t>and</w:t>
      </w:r>
      <w:r w:rsidR="00DE7082" w:rsidRPr="005C5BF8">
        <w:rPr>
          <w:spacing w:val="-17"/>
        </w:rPr>
        <w:t xml:space="preserve"> </w:t>
      </w:r>
      <w:r w:rsidR="00DE7082" w:rsidRPr="005C5BF8">
        <w:t>to</w:t>
      </w:r>
      <w:r w:rsidR="00DE7082" w:rsidRPr="005C5BF8">
        <w:rPr>
          <w:spacing w:val="-17"/>
        </w:rPr>
        <w:t xml:space="preserve"> </w:t>
      </w:r>
      <w:r w:rsidR="00DE7082" w:rsidRPr="005C5BF8">
        <w:t>establish</w:t>
      </w:r>
      <w:r w:rsidR="00DE7082" w:rsidRPr="005C5BF8">
        <w:rPr>
          <w:spacing w:val="-17"/>
        </w:rPr>
        <w:t xml:space="preserve"> </w:t>
      </w:r>
      <w:r w:rsidR="00DE7082" w:rsidRPr="005C5BF8">
        <w:t>and</w:t>
      </w:r>
      <w:r w:rsidR="00DE7082" w:rsidRPr="005C5BF8">
        <w:rPr>
          <w:spacing w:val="-17"/>
        </w:rPr>
        <w:t xml:space="preserve"> </w:t>
      </w:r>
      <w:r w:rsidR="00DE7082" w:rsidRPr="005C5BF8">
        <w:t>operate</w:t>
      </w:r>
      <w:r w:rsidR="00DE7082" w:rsidRPr="005C5BF8">
        <w:rPr>
          <w:spacing w:val="-16"/>
        </w:rPr>
        <w:t xml:space="preserve"> </w:t>
      </w:r>
      <w:r w:rsidR="00DE7082" w:rsidRPr="005C5BF8">
        <w:t xml:space="preserve">training programs. This document also aligns with </w:t>
      </w:r>
      <w:hyperlink r:id="rId29">
        <w:r w:rsidR="00DE7082" w:rsidRPr="005C5BF8">
          <w:t xml:space="preserve">Presidential Preparedness Directive 8 </w:t>
        </w:r>
      </w:hyperlink>
      <w:r w:rsidR="00DE7082" w:rsidRPr="005C5BF8">
        <w:t>(PPD-8); state executive guidance</w:t>
      </w:r>
      <w:r>
        <w:t>,</w:t>
      </w:r>
      <w:r w:rsidR="00DE7082" w:rsidRPr="005C5BF8">
        <w:t xml:space="preserve"> stakeholder </w:t>
      </w:r>
      <w:r w:rsidR="00F013CC">
        <w:t>emergency</w:t>
      </w:r>
      <w:r w:rsidR="00694622">
        <w:t xml:space="preserve"> operation </w:t>
      </w:r>
      <w:r w:rsidR="00F013CC">
        <w:t xml:space="preserve">plans, </w:t>
      </w:r>
      <w:r w:rsidR="00DE7082" w:rsidRPr="005C5BF8">
        <w:t>training and exercise plans</w:t>
      </w:r>
      <w:r w:rsidR="00F013CC">
        <w:t>,</w:t>
      </w:r>
      <w:r w:rsidR="00DE7082" w:rsidRPr="005C5BF8">
        <w:t xml:space="preserve"> and</w:t>
      </w:r>
      <w:r w:rsidR="00DE7082" w:rsidRPr="005C5BF8">
        <w:rPr>
          <w:spacing w:val="-32"/>
        </w:rPr>
        <w:t xml:space="preserve"> </w:t>
      </w:r>
      <w:r w:rsidR="00DE7082" w:rsidRPr="005C5BF8">
        <w:t>forecasts.</w:t>
      </w:r>
    </w:p>
    <w:p w14:paraId="7A7FE57A" w14:textId="77777777" w:rsidR="00376850" w:rsidRPr="005C5BF8" w:rsidRDefault="00376850">
      <w:pPr>
        <w:pStyle w:val="BodyText"/>
        <w:spacing w:before="11"/>
      </w:pPr>
    </w:p>
    <w:p w14:paraId="179368BE" w14:textId="19BD527C" w:rsidR="00376850" w:rsidRDefault="00552B31">
      <w:pPr>
        <w:pStyle w:val="BodyText"/>
        <w:ind w:left="120" w:right="117" w:firstLine="180"/>
        <w:jc w:val="both"/>
      </w:pPr>
      <w:r>
        <w:t>The IPP</w:t>
      </w:r>
      <w:r w:rsidR="00DE7082" w:rsidRPr="005C5BF8">
        <w:rPr>
          <w:spacing w:val="-4"/>
        </w:rPr>
        <w:t xml:space="preserve"> </w:t>
      </w:r>
      <w:r w:rsidR="00DE7082" w:rsidRPr="005C5BF8">
        <w:t>provides</w:t>
      </w:r>
      <w:r w:rsidR="00DE7082" w:rsidRPr="005C5BF8">
        <w:rPr>
          <w:spacing w:val="-3"/>
        </w:rPr>
        <w:t xml:space="preserve"> </w:t>
      </w:r>
      <w:r w:rsidR="00DE7082" w:rsidRPr="005C5BF8">
        <w:t>a</w:t>
      </w:r>
      <w:r w:rsidR="00DE7082" w:rsidRPr="005C5BF8">
        <w:rPr>
          <w:spacing w:val="-3"/>
        </w:rPr>
        <w:t xml:space="preserve"> </w:t>
      </w:r>
      <w:r w:rsidR="00DE7082" w:rsidRPr="005C5BF8">
        <w:t>graphic</w:t>
      </w:r>
      <w:r w:rsidR="00DE7082" w:rsidRPr="005C5BF8">
        <w:rPr>
          <w:spacing w:val="-4"/>
        </w:rPr>
        <w:t xml:space="preserve"> </w:t>
      </w:r>
      <w:r w:rsidR="00DE7082" w:rsidRPr="005C5BF8">
        <w:t>illustration</w:t>
      </w:r>
      <w:bookmarkStart w:id="9" w:name="Program_Priorities"/>
      <w:bookmarkEnd w:id="9"/>
      <w:r w:rsidR="00DE7082" w:rsidRPr="005C5BF8">
        <w:t xml:space="preserve"> of the proposed activities scheduled for the </w:t>
      </w:r>
      <w:r w:rsidR="00A71332">
        <w:t>calendar</w:t>
      </w:r>
      <w:r w:rsidR="004E722A">
        <w:t xml:space="preserve"> </w:t>
      </w:r>
      <w:r w:rsidR="00DE7082" w:rsidRPr="005C5BF8">
        <w:t>years 202</w:t>
      </w:r>
      <w:r w:rsidR="00A71332">
        <w:t>5</w:t>
      </w:r>
      <w:r w:rsidR="00DE7082" w:rsidRPr="005C5BF8">
        <w:t xml:space="preserve"> through</w:t>
      </w:r>
      <w:r w:rsidR="00DE7082" w:rsidRPr="005C5BF8">
        <w:rPr>
          <w:spacing w:val="-24"/>
        </w:rPr>
        <w:t xml:space="preserve"> </w:t>
      </w:r>
      <w:r w:rsidR="00DE7082" w:rsidRPr="005C5BF8">
        <w:t>202</w:t>
      </w:r>
      <w:r w:rsidR="00A71332">
        <w:t>7</w:t>
      </w:r>
      <w:r w:rsidR="00DE7082" w:rsidRPr="005C5BF8">
        <w:t>.</w:t>
      </w:r>
    </w:p>
    <w:p w14:paraId="0D25F866" w14:textId="77777777" w:rsidR="002336A7" w:rsidRPr="005C5BF8" w:rsidRDefault="002336A7" w:rsidP="001D481A">
      <w:pPr>
        <w:pStyle w:val="BodyText"/>
        <w:spacing w:before="11"/>
      </w:pPr>
    </w:p>
    <w:p w14:paraId="5501CEBB" w14:textId="0387C422" w:rsidR="004A1557" w:rsidRPr="004A1557" w:rsidRDefault="004A1557" w:rsidP="004A1557">
      <w:pPr>
        <w:pStyle w:val="Heading1"/>
        <w:spacing w:before="120"/>
        <w:ind w:left="3904" w:right="3904"/>
        <w:rPr>
          <w:color w:val="002060"/>
        </w:rPr>
      </w:pPr>
      <w:bookmarkStart w:id="10" w:name="_Toc195020397"/>
      <w:r>
        <w:rPr>
          <w:color w:val="002060"/>
        </w:rPr>
        <w:t>Program Priorities (</w:t>
      </w:r>
      <w:r w:rsidR="00694622">
        <w:rPr>
          <w:color w:val="002060"/>
        </w:rPr>
        <w:t>CY2025 - 2027</w:t>
      </w:r>
      <w:r>
        <w:rPr>
          <w:color w:val="002060"/>
        </w:rPr>
        <w:t>)</w:t>
      </w:r>
      <w:bookmarkEnd w:id="10"/>
    </w:p>
    <w:p w14:paraId="2CDEEDAE" w14:textId="09BC17CC" w:rsidR="004A1557" w:rsidRDefault="004A1557" w:rsidP="004A1557">
      <w:pPr>
        <w:pStyle w:val="Heading2"/>
        <w:spacing w:before="120"/>
      </w:pPr>
      <w:bookmarkStart w:id="11" w:name="_Toc195020398"/>
      <w:r>
        <w:rPr>
          <w:color w:val="002060"/>
        </w:rPr>
        <w:t xml:space="preserve">Priority 1: </w:t>
      </w:r>
      <w:r w:rsidR="0006279A">
        <w:rPr>
          <w:color w:val="002060"/>
        </w:rPr>
        <w:t>Enhancing Critical Transportation</w:t>
      </w:r>
      <w:bookmarkEnd w:id="11"/>
    </w:p>
    <w:p w14:paraId="7F50F051" w14:textId="77777777" w:rsidR="004A1557" w:rsidRPr="00282CD3" w:rsidRDefault="004A1557" w:rsidP="004A1557">
      <w:pPr>
        <w:pStyle w:val="BodyText"/>
        <w:spacing w:before="118"/>
        <w:ind w:left="100" w:right="117" w:firstLine="180"/>
        <w:jc w:val="both"/>
      </w:pPr>
      <w:r w:rsidRPr="00282CD3">
        <w:t>Strengthen the capacity of the state supply chain to deliver assets from national-level sourcing through tactical-level employment while ensuring assets are accurately recorded and tracked.</w:t>
      </w:r>
    </w:p>
    <w:p w14:paraId="5F2057E6" w14:textId="77777777" w:rsidR="004A1557" w:rsidRPr="00282CD3" w:rsidRDefault="004A1557" w:rsidP="004A1557">
      <w:pPr>
        <w:pStyle w:val="BodyText"/>
        <w:spacing w:before="119"/>
        <w:ind w:left="460"/>
      </w:pPr>
      <w:r w:rsidRPr="00282CD3">
        <w:rPr>
          <w:color w:val="002060"/>
        </w:rPr>
        <w:t>Corresponding Core Capabilities:</w:t>
      </w:r>
    </w:p>
    <w:p w14:paraId="76D8F1C9" w14:textId="77777777" w:rsidR="004A1557" w:rsidRPr="00282CD3" w:rsidRDefault="004A1557" w:rsidP="004A1557">
      <w:pPr>
        <w:pStyle w:val="BodyText"/>
        <w:spacing w:before="119"/>
        <w:ind w:left="820" w:right="119"/>
        <w:jc w:val="both"/>
      </w:pPr>
      <w:r w:rsidRPr="00282CD3">
        <w:rPr>
          <w:u w:val="single"/>
        </w:rPr>
        <w:t>Operational Coordination</w:t>
      </w:r>
      <w:r w:rsidRPr="00282CD3">
        <w:t xml:space="preserve"> - Establish and maintain a unified and coordinated operational structure and process that appropriately integrates all critical stakeholders and supports the execution of Core Capabilities.</w:t>
      </w:r>
    </w:p>
    <w:p w14:paraId="7BC0A70C" w14:textId="77777777" w:rsidR="004A1557" w:rsidRPr="00282CD3" w:rsidRDefault="004A1557" w:rsidP="004A1557">
      <w:pPr>
        <w:pStyle w:val="BodyText"/>
        <w:spacing w:before="120"/>
        <w:ind w:left="820" w:right="118"/>
        <w:jc w:val="both"/>
      </w:pPr>
      <w:r w:rsidRPr="00282CD3">
        <w:rPr>
          <w:u w:val="single"/>
        </w:rPr>
        <w:t>Logistics &amp; Supply Chain Management</w:t>
      </w:r>
      <w:r w:rsidRPr="00282CD3">
        <w:t xml:space="preserve"> – 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p w14:paraId="21D40FFE" w14:textId="1A86F723" w:rsidR="004A1557" w:rsidRPr="00575578" w:rsidRDefault="004A1557" w:rsidP="00AA5513">
      <w:pPr>
        <w:pStyle w:val="BodyText"/>
        <w:spacing w:before="120"/>
        <w:ind w:left="820" w:right="118"/>
        <w:jc w:val="both"/>
      </w:pPr>
      <w:r w:rsidRPr="00282CD3">
        <w:rPr>
          <w:u w:val="single"/>
        </w:rPr>
        <w:t>Supply Chain Integrity and Security</w:t>
      </w:r>
      <w:r w:rsidRPr="00282CD3">
        <w:t xml:space="preserve"> – Strengthen the security and resilience of the supply chain.</w:t>
      </w:r>
    </w:p>
    <w:p w14:paraId="5F76365F" w14:textId="77777777" w:rsidR="004A1557" w:rsidRDefault="004A1557" w:rsidP="004A1557">
      <w:pPr>
        <w:pStyle w:val="Heading2"/>
        <w:spacing w:before="120"/>
      </w:pPr>
      <w:bookmarkStart w:id="12" w:name="_Toc195020399"/>
      <w:r>
        <w:rPr>
          <w:color w:val="002060"/>
        </w:rPr>
        <w:t>Priority 2: Improving Cybersecurity</w:t>
      </w:r>
      <w:bookmarkEnd w:id="12"/>
    </w:p>
    <w:p w14:paraId="5510D611" w14:textId="77777777" w:rsidR="004A1557" w:rsidRDefault="004A1557" w:rsidP="004A1557">
      <w:pPr>
        <w:pStyle w:val="BodyText"/>
        <w:spacing w:before="118"/>
        <w:ind w:left="100" w:right="116" w:firstLine="170"/>
        <w:jc w:val="both"/>
      </w:pPr>
      <w:r>
        <w:t xml:space="preserve">Strengthen coordination on cybersecurity prevention, protection, response, mitigation, and recovery roles and responsibilities across all levels of government and the private sector – and between </w:t>
      </w:r>
      <w:r>
        <w:lastRenderedPageBreak/>
        <w:t>cyber/information technology professionals and those in leadership, emergency management, continuity, operations, and other functions – to improve the cybersecurity capabilities of the whole community.</w:t>
      </w:r>
    </w:p>
    <w:p w14:paraId="01F1382D" w14:textId="77777777" w:rsidR="004A1557" w:rsidRDefault="004A1557" w:rsidP="004A1557">
      <w:pPr>
        <w:pStyle w:val="BodyText"/>
        <w:spacing w:before="120"/>
        <w:ind w:left="460"/>
      </w:pPr>
      <w:r>
        <w:rPr>
          <w:color w:val="002060"/>
        </w:rPr>
        <w:t>Corresponding Core Capabilities:</w:t>
      </w:r>
    </w:p>
    <w:p w14:paraId="1E04BC57" w14:textId="77777777" w:rsidR="004A1557" w:rsidRDefault="004A1557" w:rsidP="004A1557">
      <w:pPr>
        <w:pStyle w:val="BodyText"/>
        <w:spacing w:before="119"/>
        <w:ind w:left="820" w:right="119"/>
        <w:jc w:val="both"/>
      </w:pPr>
      <w:r>
        <w:rPr>
          <w:u w:val="single"/>
        </w:rPr>
        <w:t>Operational Coordination</w:t>
      </w:r>
      <w:r>
        <w:t xml:space="preserve"> - Establish and maintain a unified and coordinated operational structure and process that appropriately integrates all critical stakeholders and supports the execution of Core Capabilities.</w:t>
      </w:r>
    </w:p>
    <w:p w14:paraId="36BA0C9B" w14:textId="77777777" w:rsidR="004A1557" w:rsidRDefault="004A1557" w:rsidP="004A1557">
      <w:pPr>
        <w:pStyle w:val="BodyText"/>
        <w:spacing w:before="120"/>
        <w:ind w:left="820" w:right="118"/>
        <w:jc w:val="both"/>
      </w:pPr>
      <w:r>
        <w:rPr>
          <w:u w:val="single"/>
        </w:rPr>
        <w:t>Cybersecurity</w:t>
      </w:r>
      <w:r w:rsidRPr="004A3A74">
        <w:t xml:space="preserve"> – </w:t>
      </w:r>
      <w:r>
        <w:t>Protect (and if needed, restore) electronic communications systems, information, and services from damage, unauthorized use, and exploitation.</w:t>
      </w:r>
    </w:p>
    <w:p w14:paraId="2648CC53" w14:textId="1B963C10" w:rsidR="00EB399D" w:rsidRDefault="004A1557" w:rsidP="00AA5513">
      <w:pPr>
        <w:pStyle w:val="BodyText"/>
        <w:spacing w:before="120"/>
        <w:ind w:left="820" w:right="118"/>
        <w:jc w:val="both"/>
      </w:pPr>
      <w:r>
        <w:rPr>
          <w:u w:val="single"/>
        </w:rPr>
        <w:t>Situational Assessment</w:t>
      </w:r>
      <w:r>
        <w:t xml:space="preserve"> – Provide decision makers with decision-relevant information regarding the nature and extent of the hazard, any cascading effects, and the status of the response.</w:t>
      </w:r>
    </w:p>
    <w:p w14:paraId="10AA86FA" w14:textId="1D2E0974" w:rsidR="004A1557" w:rsidRDefault="004A1557" w:rsidP="004A1557">
      <w:pPr>
        <w:pStyle w:val="Heading2"/>
        <w:spacing w:before="120"/>
      </w:pPr>
      <w:bookmarkStart w:id="13" w:name="_Toc195020400"/>
      <w:r>
        <w:rPr>
          <w:color w:val="002060"/>
        </w:rPr>
        <w:t xml:space="preserve">Priority 3: </w:t>
      </w:r>
      <w:r w:rsidR="0006279A">
        <w:rPr>
          <w:color w:val="002060"/>
        </w:rPr>
        <w:t>Strengthen</w:t>
      </w:r>
      <w:r w:rsidR="00706664">
        <w:rPr>
          <w:color w:val="002060"/>
        </w:rPr>
        <w:t>ing</w:t>
      </w:r>
      <w:r w:rsidR="0006279A">
        <w:rPr>
          <w:color w:val="002060"/>
        </w:rPr>
        <w:t xml:space="preserve"> Partnerships</w:t>
      </w:r>
      <w:bookmarkEnd w:id="13"/>
    </w:p>
    <w:p w14:paraId="7908E46E" w14:textId="73CDFEB2" w:rsidR="004A1557" w:rsidRPr="00282CD3" w:rsidRDefault="004A1557" w:rsidP="004A1557">
      <w:pPr>
        <w:pStyle w:val="BodyText"/>
        <w:spacing w:before="119"/>
        <w:ind w:left="100" w:right="117" w:firstLine="170"/>
        <w:jc w:val="both"/>
      </w:pPr>
      <w:r w:rsidRPr="00282CD3">
        <w:t>Examine the capabilities of the whole community to effectively implement locally executed, state-supported mass care services</w:t>
      </w:r>
      <w:r w:rsidR="0050344F">
        <w:t>,</w:t>
      </w:r>
      <w:r w:rsidRPr="00282CD3">
        <w:t xml:space="preserve"> including sheltering and feeding options within congregate and non-congregate sheltering, and transition impacted populations to temporary housing programs.</w:t>
      </w:r>
    </w:p>
    <w:p w14:paraId="65305854" w14:textId="77777777" w:rsidR="004A1557" w:rsidRPr="00282CD3" w:rsidRDefault="004A1557" w:rsidP="004A1557">
      <w:pPr>
        <w:pStyle w:val="BodyText"/>
        <w:spacing w:before="119"/>
        <w:ind w:left="459"/>
      </w:pPr>
      <w:r w:rsidRPr="00282CD3">
        <w:rPr>
          <w:color w:val="002060"/>
        </w:rPr>
        <w:t>Corresponding Core Capabilities:</w:t>
      </w:r>
    </w:p>
    <w:p w14:paraId="0AB97ED6" w14:textId="77777777" w:rsidR="004A1557" w:rsidRPr="00282CD3" w:rsidRDefault="004A1557" w:rsidP="004A1557">
      <w:pPr>
        <w:pStyle w:val="BodyText"/>
        <w:spacing w:before="120"/>
        <w:ind w:left="820" w:right="117"/>
        <w:jc w:val="both"/>
      </w:pPr>
      <w:r w:rsidRPr="00282CD3">
        <w:rPr>
          <w:u w:val="single"/>
        </w:rPr>
        <w:t>Economic Recovery</w:t>
      </w:r>
      <w:r w:rsidRPr="00282CD3">
        <w:t xml:space="preserve"> - Return economic and business activities (including food and agriculture) to a healthy state and develop new business and employment opportunities that result in an economically viable community.</w:t>
      </w:r>
    </w:p>
    <w:p w14:paraId="094395F0" w14:textId="77777777" w:rsidR="004A1557" w:rsidRPr="00282CD3" w:rsidRDefault="004A1557" w:rsidP="004A1557">
      <w:pPr>
        <w:pStyle w:val="BodyText"/>
        <w:spacing w:before="120"/>
        <w:ind w:left="820" w:right="117"/>
        <w:jc w:val="both"/>
      </w:pPr>
      <w:r w:rsidRPr="00282CD3">
        <w:rPr>
          <w:u w:val="single"/>
        </w:rPr>
        <w:t>Housing</w:t>
      </w:r>
      <w:r w:rsidRPr="00282CD3">
        <w:t xml:space="preserve"> - Implement housing solutions that effectively support the needs of the whole community and contribute to its sustainability and resilience.</w:t>
      </w:r>
    </w:p>
    <w:p w14:paraId="00DBC287" w14:textId="77777777" w:rsidR="004A1557" w:rsidRPr="00575578" w:rsidRDefault="004A1557" w:rsidP="004A1557">
      <w:pPr>
        <w:pStyle w:val="BodyText"/>
        <w:spacing w:before="120"/>
        <w:ind w:left="820" w:right="117"/>
        <w:jc w:val="both"/>
      </w:pPr>
      <w:r w:rsidRPr="00282CD3">
        <w:rPr>
          <w:u w:val="single"/>
        </w:rPr>
        <w:t>Mass Care Services</w:t>
      </w:r>
      <w:r w:rsidRPr="00282CD3">
        <w:t xml:space="preserve"> – Provide life-sustaining and human services to the affected population, to including hydration, feeding, sheltering, temporary housing, evacuee support, reunification, and distribution of emergency supplies.</w:t>
      </w:r>
    </w:p>
    <w:p w14:paraId="09C25A36" w14:textId="77777777" w:rsidR="004A1557" w:rsidRDefault="004A1557" w:rsidP="001D481A">
      <w:pPr>
        <w:pStyle w:val="BodyText"/>
        <w:spacing w:before="11"/>
      </w:pPr>
    </w:p>
    <w:p w14:paraId="7663A71B" w14:textId="77777777" w:rsidR="00376850" w:rsidRPr="00320670" w:rsidRDefault="00DE7082" w:rsidP="007B5FB2">
      <w:pPr>
        <w:pStyle w:val="Heading1"/>
        <w:spacing w:before="120"/>
        <w:ind w:left="3156" w:right="0"/>
        <w:jc w:val="left"/>
        <w:rPr>
          <w:color w:val="002060"/>
        </w:rPr>
      </w:pPr>
      <w:bookmarkStart w:id="14" w:name="_Toc195020401"/>
      <w:r w:rsidRPr="00320670">
        <w:rPr>
          <w:color w:val="002060"/>
        </w:rPr>
        <w:t>Additional Training Resources</w:t>
      </w:r>
      <w:bookmarkEnd w:id="14"/>
    </w:p>
    <w:p w14:paraId="680E9E82" w14:textId="77777777" w:rsidR="00373A23" w:rsidRDefault="00373A23" w:rsidP="00373A23">
      <w:pPr>
        <w:pStyle w:val="Heading2"/>
        <w:spacing w:line="375" w:lineRule="exact"/>
        <w:ind w:left="120"/>
        <w:jc w:val="left"/>
      </w:pPr>
      <w:bookmarkStart w:id="15" w:name="_Toc195020402"/>
      <w:r>
        <w:rPr>
          <w:color w:val="002060"/>
        </w:rPr>
        <w:t>Training</w:t>
      </w:r>
      <w:r>
        <w:rPr>
          <w:color w:val="002060"/>
          <w:spacing w:val="-10"/>
        </w:rPr>
        <w:t xml:space="preserve"> </w:t>
      </w:r>
      <w:r>
        <w:rPr>
          <w:color w:val="002060"/>
        </w:rPr>
        <w:t>Providers</w:t>
      </w:r>
      <w:bookmarkEnd w:id="15"/>
    </w:p>
    <w:p w14:paraId="13E3CA0E" w14:textId="5F0044CA" w:rsidR="00376850" w:rsidRDefault="00DE7082">
      <w:pPr>
        <w:pStyle w:val="BodyText"/>
        <w:ind w:left="120" w:right="118"/>
        <w:jc w:val="both"/>
      </w:pPr>
      <w:r>
        <w:rPr>
          <w:color w:val="303030"/>
        </w:rPr>
        <w:t xml:space="preserve">NTED draws upon a diverse group of training providers, also referred to as training partners, to develop and deliver </w:t>
      </w:r>
      <w:r w:rsidR="0050344F">
        <w:rPr>
          <w:color w:val="303030"/>
        </w:rPr>
        <w:t>NTED-approved</w:t>
      </w:r>
      <w:r>
        <w:rPr>
          <w:color w:val="303030"/>
        </w:rPr>
        <w:t xml:space="preserve"> training courses. These training providers include the National Domestic Preparedness Consortium (NDPC), the Rural Domestic Preparedness Consortium (RDPC), and the Naval Postgraduate School (NPS), among others.</w:t>
      </w:r>
    </w:p>
    <w:bookmarkStart w:id="16" w:name="National_Domestic_Preparedness_Consortiu"/>
    <w:bookmarkEnd w:id="16"/>
    <w:p w14:paraId="24CB32FC" w14:textId="77777777" w:rsidR="00376850" w:rsidRDefault="00DE7082">
      <w:pPr>
        <w:pStyle w:val="Heading2"/>
        <w:spacing w:before="151" w:line="375" w:lineRule="exact"/>
        <w:ind w:left="120"/>
      </w:pPr>
      <w:r>
        <w:fldChar w:fldCharType="begin"/>
      </w:r>
      <w:r>
        <w:instrText xml:space="preserve"> HYPERLINK "http://www.ndpc.us/" \h </w:instrText>
      </w:r>
      <w:r>
        <w:fldChar w:fldCharType="separate"/>
      </w:r>
      <w:bookmarkStart w:id="17" w:name="_Toc195020403"/>
      <w:r>
        <w:rPr>
          <w:color w:val="002060"/>
        </w:rPr>
        <w:t>National Domestic Preparedness Consortium</w:t>
      </w:r>
      <w:bookmarkEnd w:id="17"/>
      <w:r>
        <w:rPr>
          <w:color w:val="002060"/>
        </w:rPr>
        <w:fldChar w:fldCharType="end"/>
      </w:r>
    </w:p>
    <w:p w14:paraId="226FB45B" w14:textId="7E02C10E" w:rsidR="00376850" w:rsidRDefault="00DE7082" w:rsidP="00947F4E">
      <w:pPr>
        <w:pStyle w:val="BodyText"/>
        <w:spacing w:after="120"/>
        <w:ind w:left="115" w:right="115"/>
        <w:jc w:val="both"/>
      </w:pPr>
      <w:r>
        <w:rPr>
          <w:color w:val="303030"/>
        </w:rPr>
        <w:t>The NDPC is a partnership of several nationally recognized organizations whose membership is based on the urgent need to address counter-terrorism preparedness needs of the nation's emergency first responders</w:t>
      </w:r>
      <w:r>
        <w:rPr>
          <w:color w:val="303030"/>
          <w:spacing w:val="-14"/>
        </w:rPr>
        <w:t xml:space="preserve"> </w:t>
      </w:r>
      <w:r>
        <w:rPr>
          <w:color w:val="303030"/>
        </w:rPr>
        <w:t>within</w:t>
      </w:r>
      <w:r>
        <w:rPr>
          <w:color w:val="303030"/>
          <w:spacing w:val="-14"/>
        </w:rPr>
        <w:t xml:space="preserve"> </w:t>
      </w:r>
      <w:r>
        <w:rPr>
          <w:color w:val="303030"/>
        </w:rPr>
        <w:t>the</w:t>
      </w:r>
      <w:r>
        <w:rPr>
          <w:color w:val="303030"/>
          <w:spacing w:val="-13"/>
        </w:rPr>
        <w:t xml:space="preserve"> </w:t>
      </w:r>
      <w:r>
        <w:rPr>
          <w:color w:val="303030"/>
        </w:rPr>
        <w:t>context</w:t>
      </w:r>
      <w:r>
        <w:rPr>
          <w:color w:val="303030"/>
          <w:spacing w:val="-13"/>
        </w:rPr>
        <w:t xml:space="preserve"> </w:t>
      </w:r>
      <w:r>
        <w:rPr>
          <w:color w:val="303030"/>
        </w:rPr>
        <w:t>of</w:t>
      </w:r>
      <w:r>
        <w:rPr>
          <w:color w:val="303030"/>
          <w:spacing w:val="-13"/>
        </w:rPr>
        <w:t xml:space="preserve"> </w:t>
      </w:r>
      <w:r>
        <w:rPr>
          <w:color w:val="303030"/>
        </w:rPr>
        <w:t>chemical,</w:t>
      </w:r>
      <w:r>
        <w:rPr>
          <w:color w:val="303030"/>
          <w:spacing w:val="-13"/>
        </w:rPr>
        <w:t xml:space="preserve"> </w:t>
      </w:r>
      <w:r>
        <w:rPr>
          <w:color w:val="303030"/>
        </w:rPr>
        <w:t>biological,</w:t>
      </w:r>
      <w:r>
        <w:rPr>
          <w:color w:val="303030"/>
          <w:spacing w:val="-13"/>
        </w:rPr>
        <w:t xml:space="preserve"> </w:t>
      </w:r>
      <w:r>
        <w:rPr>
          <w:color w:val="303030"/>
        </w:rPr>
        <w:t>radiological,</w:t>
      </w:r>
      <w:r>
        <w:rPr>
          <w:color w:val="303030"/>
          <w:spacing w:val="-13"/>
        </w:rPr>
        <w:t xml:space="preserve"> </w:t>
      </w:r>
      <w:r>
        <w:rPr>
          <w:color w:val="303030"/>
        </w:rPr>
        <w:t>and</w:t>
      </w:r>
      <w:r>
        <w:rPr>
          <w:color w:val="303030"/>
          <w:spacing w:val="-13"/>
        </w:rPr>
        <w:t xml:space="preserve"> </w:t>
      </w:r>
      <w:r>
        <w:rPr>
          <w:color w:val="303030"/>
        </w:rPr>
        <w:t>explosive</w:t>
      </w:r>
      <w:r>
        <w:rPr>
          <w:color w:val="303030"/>
          <w:spacing w:val="-14"/>
        </w:rPr>
        <w:t xml:space="preserve"> </w:t>
      </w:r>
      <w:r>
        <w:rPr>
          <w:color w:val="303030"/>
        </w:rPr>
        <w:t>WMD</w:t>
      </w:r>
      <w:r>
        <w:rPr>
          <w:color w:val="303030"/>
          <w:spacing w:val="-14"/>
        </w:rPr>
        <w:t xml:space="preserve"> </w:t>
      </w:r>
      <w:r>
        <w:rPr>
          <w:color w:val="303030"/>
        </w:rPr>
        <w:t>hazards.</w:t>
      </w:r>
      <w:r>
        <w:rPr>
          <w:color w:val="303030"/>
          <w:spacing w:val="-13"/>
        </w:rPr>
        <w:t xml:space="preserve"> </w:t>
      </w:r>
      <w:r>
        <w:rPr>
          <w:color w:val="303030"/>
        </w:rPr>
        <w:t>At</w:t>
      </w:r>
      <w:r>
        <w:rPr>
          <w:color w:val="303030"/>
          <w:spacing w:val="-13"/>
        </w:rPr>
        <w:t xml:space="preserve"> </w:t>
      </w:r>
      <w:r>
        <w:rPr>
          <w:color w:val="303030"/>
        </w:rPr>
        <w:t xml:space="preserve">present, the NDPC forms the core of the NTED training program. Its members are responsible for training </w:t>
      </w:r>
      <w:proofErr w:type="gramStart"/>
      <w:r>
        <w:rPr>
          <w:color w:val="303030"/>
        </w:rPr>
        <w:t>the</w:t>
      </w:r>
      <w:bookmarkStart w:id="18" w:name="Center_for_Domestic_Preparedness_(CDP)"/>
      <w:bookmarkEnd w:id="18"/>
      <w:r>
        <w:rPr>
          <w:color w:val="303030"/>
        </w:rPr>
        <w:t xml:space="preserve"> majority of</w:t>
      </w:r>
      <w:proofErr w:type="gramEnd"/>
      <w:r>
        <w:rPr>
          <w:color w:val="303030"/>
        </w:rPr>
        <w:t xml:space="preserve"> responders who go through the NTED program. NDPC </w:t>
      </w:r>
      <w:r w:rsidR="0044115C">
        <w:rPr>
          <w:color w:val="303030"/>
        </w:rPr>
        <w:t xml:space="preserve">members </w:t>
      </w:r>
      <w:r w:rsidR="0044115C" w:rsidRPr="0044115C">
        <w:rPr>
          <w:color w:val="303030"/>
        </w:rPr>
        <w:t>include</w:t>
      </w:r>
      <w:r>
        <w:rPr>
          <w:color w:val="303030"/>
        </w:rPr>
        <w:t>:</w:t>
      </w:r>
    </w:p>
    <w:bookmarkStart w:id="19" w:name="Louisiana_State_University_(LSU)"/>
    <w:bookmarkEnd w:id="19"/>
    <w:p w14:paraId="64F56F7E" w14:textId="6A416C05" w:rsidR="00FE25A8" w:rsidRPr="001D5D1C" w:rsidRDefault="00BA3810" w:rsidP="00947F4E">
      <w:pPr>
        <w:pStyle w:val="BodyText"/>
        <w:spacing w:line="343" w:lineRule="auto"/>
        <w:ind w:left="475" w:right="130"/>
        <w:rPr>
          <w:color w:val="002060"/>
        </w:rPr>
      </w:pPr>
      <w:r w:rsidRPr="001D5D1C">
        <w:rPr>
          <w:color w:val="002060"/>
          <w:u w:val="single"/>
        </w:rPr>
        <w:fldChar w:fldCharType="begin"/>
      </w:r>
      <w:r w:rsidRPr="001D5D1C">
        <w:rPr>
          <w:color w:val="002060"/>
          <w:u w:val="single"/>
        </w:rPr>
        <w:instrText>HYPERLINK "https://cdp.dhs.gov/"</w:instrText>
      </w:r>
      <w:r w:rsidRPr="001D5D1C">
        <w:rPr>
          <w:color w:val="002060"/>
          <w:u w:val="single"/>
        </w:rPr>
      </w:r>
      <w:r w:rsidRPr="001D5D1C">
        <w:rPr>
          <w:color w:val="002060"/>
          <w:u w:val="single"/>
        </w:rPr>
        <w:fldChar w:fldCharType="separate"/>
      </w:r>
      <w:r w:rsidR="00DE7082" w:rsidRPr="001D5D1C">
        <w:rPr>
          <w:color w:val="002060"/>
        </w:rPr>
        <w:t>Center for Domestic Preparedness (CDP)</w:t>
      </w:r>
      <w:bookmarkStart w:id="20" w:name="Nevada_Test_Site_(NTS)/Counterterrorism_"/>
      <w:bookmarkEnd w:id="20"/>
      <w:r w:rsidR="00DE7082" w:rsidRPr="001D5D1C">
        <w:rPr>
          <w:color w:val="002060"/>
        </w:rPr>
        <w:t xml:space="preserve"> </w:t>
      </w:r>
    </w:p>
    <w:p w14:paraId="41382BC2" w14:textId="101AD4BE" w:rsidR="00DF4162" w:rsidRDefault="00BA3810" w:rsidP="00947F4E">
      <w:pPr>
        <w:pStyle w:val="BodyText"/>
        <w:spacing w:line="343" w:lineRule="auto"/>
        <w:ind w:left="475" w:right="130"/>
        <w:rPr>
          <w:color w:val="002060"/>
        </w:rPr>
      </w:pPr>
      <w:r w:rsidRPr="001D5D1C">
        <w:rPr>
          <w:color w:val="002060"/>
          <w:u w:val="single"/>
        </w:rPr>
        <w:fldChar w:fldCharType="end"/>
      </w:r>
      <w:hyperlink r:id="rId30" w:history="1">
        <w:r w:rsidR="00DF4162" w:rsidRPr="00BA3810">
          <w:rPr>
            <w:color w:val="002060"/>
          </w:rPr>
          <w:t>The Energetic Materials Research and Testing Center (EMRTC)</w:t>
        </w:r>
      </w:hyperlink>
    </w:p>
    <w:p w14:paraId="30662E13" w14:textId="54922594" w:rsidR="000976EA" w:rsidRDefault="000976EA" w:rsidP="00947F4E">
      <w:pPr>
        <w:pStyle w:val="BodyText"/>
        <w:spacing w:line="343" w:lineRule="auto"/>
        <w:ind w:left="475" w:right="130"/>
        <w:rPr>
          <w:color w:val="002060"/>
        </w:rPr>
      </w:pPr>
      <w:hyperlink r:id="rId31" w:history="1">
        <w:r w:rsidRPr="000976EA">
          <w:rPr>
            <w:color w:val="002060"/>
          </w:rPr>
          <w:t>National Center for Biomedical Research and Training (NCBRT)</w:t>
        </w:r>
      </w:hyperlink>
    </w:p>
    <w:p w14:paraId="5250D4C5" w14:textId="7EF6430E" w:rsidR="00495CE6" w:rsidRPr="00BA3810" w:rsidRDefault="00495CE6" w:rsidP="00947F4E">
      <w:pPr>
        <w:pStyle w:val="BodyText"/>
        <w:spacing w:line="343" w:lineRule="auto"/>
        <w:ind w:left="475" w:right="130"/>
        <w:rPr>
          <w:color w:val="002060"/>
        </w:rPr>
      </w:pPr>
      <w:hyperlink r:id="rId32" w:history="1">
        <w:r w:rsidRPr="000A2C65">
          <w:rPr>
            <w:color w:val="002060"/>
          </w:rPr>
          <w:t>Texas A&amp;M Engineering Extension Service (TEEX) National Emergency Response and Recovery Training Center (NERRTC)</w:t>
        </w:r>
      </w:hyperlink>
    </w:p>
    <w:p w14:paraId="27043478" w14:textId="47381BAB" w:rsidR="00261F20" w:rsidRPr="00261F20" w:rsidRDefault="00261F20" w:rsidP="00261F20">
      <w:pPr>
        <w:pStyle w:val="BodyText"/>
        <w:spacing w:line="340" w:lineRule="auto"/>
        <w:ind w:left="480" w:right="130"/>
        <w:rPr>
          <w:color w:val="002060"/>
        </w:rPr>
      </w:pPr>
      <w:r w:rsidRPr="00261F20">
        <w:rPr>
          <w:color w:val="002060"/>
        </w:rPr>
        <w:fldChar w:fldCharType="begin"/>
      </w:r>
      <w:r w:rsidRPr="00261F20">
        <w:rPr>
          <w:color w:val="002060"/>
        </w:rPr>
        <w:instrText>HYPERLINK "https://www.ctosnnsa.org/" \t "_blank"</w:instrText>
      </w:r>
      <w:r w:rsidRPr="00261F20">
        <w:rPr>
          <w:color w:val="002060"/>
        </w:rPr>
      </w:r>
      <w:r w:rsidRPr="00261F20">
        <w:rPr>
          <w:color w:val="002060"/>
        </w:rPr>
        <w:fldChar w:fldCharType="separate"/>
      </w:r>
      <w:r w:rsidRPr="00261F20">
        <w:rPr>
          <w:color w:val="002060"/>
        </w:rPr>
        <w:t>National Nuclear Security Administration/CTOS-Center for Radiological/Nuclear Training (NNSA/CTOS)</w:t>
      </w:r>
    </w:p>
    <w:p w14:paraId="16BD7F4F" w14:textId="0B4A731C" w:rsidR="004061A4" w:rsidRPr="004061A4" w:rsidRDefault="00261F20" w:rsidP="004061A4">
      <w:pPr>
        <w:pStyle w:val="BodyText"/>
        <w:spacing w:line="340" w:lineRule="auto"/>
        <w:ind w:left="480" w:right="130"/>
        <w:rPr>
          <w:color w:val="002060"/>
        </w:rPr>
      </w:pPr>
      <w:r w:rsidRPr="00261F20">
        <w:rPr>
          <w:color w:val="002060"/>
        </w:rPr>
        <w:fldChar w:fldCharType="end"/>
      </w:r>
      <w:r w:rsidR="004061A4" w:rsidRPr="004061A4">
        <w:rPr>
          <w:color w:val="002060"/>
        </w:rPr>
        <w:fldChar w:fldCharType="begin"/>
      </w:r>
      <w:r w:rsidR="004061A4" w:rsidRPr="004061A4">
        <w:rPr>
          <w:color w:val="002060"/>
        </w:rPr>
        <w:instrText>HYPERLINK "http://ndptc.hawaii.edu/" \t "_blank"</w:instrText>
      </w:r>
      <w:r w:rsidR="004061A4" w:rsidRPr="004061A4">
        <w:rPr>
          <w:color w:val="002060"/>
        </w:rPr>
      </w:r>
      <w:r w:rsidR="004061A4" w:rsidRPr="004061A4">
        <w:rPr>
          <w:color w:val="002060"/>
        </w:rPr>
        <w:fldChar w:fldCharType="separate"/>
      </w:r>
      <w:r w:rsidR="004061A4" w:rsidRPr="004061A4">
        <w:rPr>
          <w:color w:val="002060"/>
        </w:rPr>
        <w:t>National Disaster Preparedness Training Center (NDPTC)</w:t>
      </w:r>
    </w:p>
    <w:p w14:paraId="33ACB967" w14:textId="4DE03725" w:rsidR="00DF4162" w:rsidRDefault="004061A4" w:rsidP="004B18A8">
      <w:pPr>
        <w:pStyle w:val="BodyText"/>
        <w:spacing w:line="340" w:lineRule="auto"/>
        <w:ind w:left="480" w:right="130"/>
      </w:pPr>
      <w:r w:rsidRPr="004061A4">
        <w:rPr>
          <w:color w:val="002060"/>
        </w:rPr>
        <w:fldChar w:fldCharType="end"/>
      </w:r>
      <w:hyperlink r:id="rId33" w:tgtFrame="_blank" w:history="1">
        <w:r w:rsidR="002A3136" w:rsidRPr="00996AA6">
          <w:rPr>
            <w:color w:val="002060"/>
          </w:rPr>
          <w:t>Security and Emergency Response Training Center (SERTC)</w:t>
        </w:r>
      </w:hyperlink>
    </w:p>
    <w:p w14:paraId="2817DD6C" w14:textId="4BE86CAC" w:rsidR="00376850" w:rsidRDefault="00DE7082">
      <w:pPr>
        <w:pStyle w:val="Heading2"/>
        <w:spacing w:before="120"/>
        <w:ind w:left="120"/>
      </w:pPr>
      <w:bookmarkStart w:id="21" w:name="Other_Training_Providers"/>
      <w:bookmarkStart w:id="22" w:name="_Toc195020404"/>
      <w:bookmarkEnd w:id="21"/>
      <w:r>
        <w:rPr>
          <w:color w:val="002060"/>
        </w:rPr>
        <w:t xml:space="preserve">Other Training </w:t>
      </w:r>
      <w:bookmarkEnd w:id="22"/>
      <w:r w:rsidR="00D34821">
        <w:rPr>
          <w:color w:val="002060"/>
        </w:rPr>
        <w:t>Consortia</w:t>
      </w:r>
    </w:p>
    <w:p w14:paraId="369649AF" w14:textId="5048CBD7" w:rsidR="00376850" w:rsidRDefault="00DE7082" w:rsidP="0040023A">
      <w:pPr>
        <w:pStyle w:val="BodyText"/>
        <w:spacing w:before="119" w:after="120"/>
        <w:ind w:left="115" w:right="792"/>
      </w:pPr>
      <w:r>
        <w:rPr>
          <w:color w:val="303030"/>
        </w:rPr>
        <w:t xml:space="preserve">The </w:t>
      </w:r>
      <w:r w:rsidR="00772A20">
        <w:rPr>
          <w:color w:val="303030"/>
        </w:rPr>
        <w:t xml:space="preserve">two </w:t>
      </w:r>
      <w:r>
        <w:rPr>
          <w:color w:val="303030"/>
        </w:rPr>
        <w:t>following</w:t>
      </w:r>
      <w:r w:rsidR="00AE2CE6">
        <w:rPr>
          <w:color w:val="303030"/>
        </w:rPr>
        <w:t xml:space="preserve"> consortia </w:t>
      </w:r>
      <w:r w:rsidR="00E7215F">
        <w:rPr>
          <w:color w:val="303030"/>
        </w:rPr>
        <w:t xml:space="preserve">websites </w:t>
      </w:r>
      <w:r w:rsidR="00AE2CE6">
        <w:rPr>
          <w:color w:val="303030"/>
        </w:rPr>
        <w:t xml:space="preserve">contain </w:t>
      </w:r>
      <w:r w:rsidR="001C45AE">
        <w:rPr>
          <w:color w:val="303030"/>
        </w:rPr>
        <w:t>training classes provided</w:t>
      </w:r>
      <w:r w:rsidR="00505558">
        <w:rPr>
          <w:color w:val="303030"/>
        </w:rPr>
        <w:t xml:space="preserve"> by </w:t>
      </w:r>
      <w:r w:rsidR="00BB07CD">
        <w:rPr>
          <w:color w:val="303030"/>
        </w:rPr>
        <w:t xml:space="preserve">multiple </w:t>
      </w:r>
      <w:r w:rsidR="00E7215F">
        <w:rPr>
          <w:color w:val="303030"/>
        </w:rPr>
        <w:t>training providers</w:t>
      </w:r>
      <w:r w:rsidR="00EE7CC0">
        <w:rPr>
          <w:color w:val="303030"/>
        </w:rPr>
        <w:t xml:space="preserve"> </w:t>
      </w:r>
      <w:r>
        <w:rPr>
          <w:color w:val="303030"/>
        </w:rPr>
        <w:t>who have developed or are developing training courses for NTED:</w:t>
      </w:r>
    </w:p>
    <w:p w14:paraId="2BD8C1BF" w14:textId="77777777" w:rsidR="00764DFC" w:rsidRDefault="00DE7082" w:rsidP="00F97214">
      <w:pPr>
        <w:pStyle w:val="BodyText"/>
        <w:spacing w:line="340" w:lineRule="auto"/>
        <w:ind w:left="480" w:right="130"/>
        <w:rPr>
          <w:color w:val="002060"/>
        </w:rPr>
      </w:pPr>
      <w:hyperlink r:id="rId34" w:history="1">
        <w:r w:rsidRPr="00F97214">
          <w:rPr>
            <w:color w:val="002060"/>
          </w:rPr>
          <w:t>Rural Domestic Preparedness Consortium (RDPC)</w:t>
        </w:r>
      </w:hyperlink>
      <w:bookmarkStart w:id="23" w:name="State_Exercise_Forecast"/>
      <w:bookmarkStart w:id="24" w:name="Appendix_A:_Dept._of_Health_&amp;_Social_Ser"/>
      <w:bookmarkEnd w:id="23"/>
      <w:bookmarkEnd w:id="24"/>
    </w:p>
    <w:p w14:paraId="35A8D69B" w14:textId="03B2C2F0" w:rsidR="00453BA9" w:rsidRPr="00F97214" w:rsidRDefault="00453BA9" w:rsidP="00D34821">
      <w:pPr>
        <w:pStyle w:val="BodyText"/>
        <w:spacing w:line="340" w:lineRule="auto"/>
        <w:ind w:left="450" w:right="130"/>
        <w:rPr>
          <w:color w:val="002060"/>
        </w:rPr>
      </w:pPr>
      <w:hyperlink r:id="rId35" w:history="1">
        <w:r w:rsidRPr="00D34821">
          <w:rPr>
            <w:color w:val="002060"/>
          </w:rPr>
          <w:t>National Cybersecurity Preparedness Consortium</w:t>
        </w:r>
        <w:r w:rsidR="00D34821" w:rsidRPr="00D34821">
          <w:rPr>
            <w:color w:val="002060"/>
          </w:rPr>
          <w:t xml:space="preserve"> (NCPC)</w:t>
        </w:r>
      </w:hyperlink>
    </w:p>
    <w:p w14:paraId="22028B3E" w14:textId="77777777" w:rsidR="0040023A" w:rsidRDefault="0040023A" w:rsidP="00453BA9">
      <w:pPr>
        <w:pStyle w:val="BodyText"/>
        <w:spacing w:line="343" w:lineRule="auto"/>
        <w:ind w:right="4640"/>
        <w:rPr>
          <w:color w:val="002060"/>
          <w:u w:val="single"/>
        </w:rPr>
      </w:pPr>
    </w:p>
    <w:p w14:paraId="63838877" w14:textId="3FD839FF" w:rsidR="00453BA9" w:rsidRPr="00453BA9" w:rsidRDefault="00453BA9" w:rsidP="00453BA9">
      <w:pPr>
        <w:pStyle w:val="BodyText"/>
        <w:spacing w:line="343" w:lineRule="auto"/>
        <w:ind w:left="540" w:right="4640"/>
        <w:rPr>
          <w:color w:val="002060"/>
        </w:rPr>
        <w:sectPr w:rsidR="00453BA9" w:rsidRPr="00453BA9" w:rsidSect="00F47620">
          <w:footerReference w:type="default" r:id="rId36"/>
          <w:pgSz w:w="12240" w:h="15840"/>
          <w:pgMar w:top="460" w:right="600" w:bottom="1240" w:left="620" w:header="720" w:footer="720" w:gutter="0"/>
          <w:pgBorders w:offsetFrom="page">
            <w:top w:val="single" w:sz="8" w:space="24" w:color="000000"/>
            <w:left w:val="single" w:sz="8" w:space="24" w:color="000000"/>
            <w:bottom w:val="single" w:sz="8" w:space="24" w:color="000000"/>
            <w:right w:val="single" w:sz="8" w:space="24" w:color="000000"/>
          </w:pgBorders>
          <w:cols w:space="720"/>
          <w:docGrid w:linePitch="299"/>
        </w:sectPr>
      </w:pPr>
    </w:p>
    <w:p w14:paraId="48173138" w14:textId="77777777" w:rsidR="00FA18F4" w:rsidRPr="00706E38" w:rsidRDefault="00764DFC" w:rsidP="00A96D02">
      <w:pPr>
        <w:pStyle w:val="Heading1"/>
        <w:rPr>
          <w:color w:val="1F497D" w:themeColor="text2"/>
        </w:rPr>
      </w:pPr>
      <w:bookmarkStart w:id="25" w:name="_Toc195020405"/>
      <w:r w:rsidRPr="00706E38">
        <w:rPr>
          <w:color w:val="1F497D" w:themeColor="text2"/>
        </w:rPr>
        <w:lastRenderedPageBreak/>
        <w:t xml:space="preserve">State </w:t>
      </w:r>
      <w:r w:rsidR="005E78EF" w:rsidRPr="00706E38">
        <w:rPr>
          <w:color w:val="1F497D" w:themeColor="text2"/>
        </w:rPr>
        <w:t>Activities</w:t>
      </w:r>
      <w:r w:rsidRPr="00706E38">
        <w:rPr>
          <w:color w:val="1F497D" w:themeColor="text2"/>
        </w:rPr>
        <w:t xml:space="preserve"> Forecast</w:t>
      </w:r>
      <w:bookmarkEnd w:id="25"/>
    </w:p>
    <w:p w14:paraId="3CC81214" w14:textId="18E49FD5" w:rsidR="00FA18F4" w:rsidRPr="00445A11" w:rsidRDefault="00FA18F4" w:rsidP="00445A11"/>
    <w:p w14:paraId="4FB4ACBA" w14:textId="7D047227" w:rsidR="008875D0" w:rsidRDefault="008875D0" w:rsidP="002734A7">
      <w:pPr>
        <w:pStyle w:val="Heading2"/>
        <w:spacing w:line="375" w:lineRule="exact"/>
        <w:ind w:left="120"/>
        <w:jc w:val="center"/>
        <w:rPr>
          <w:color w:val="002060"/>
        </w:rPr>
      </w:pPr>
      <w:bookmarkStart w:id="26" w:name="_Toc195020406"/>
      <w:r w:rsidRPr="00346370">
        <w:rPr>
          <w:color w:val="002060"/>
        </w:rPr>
        <w:t>Calendar Year 2025</w:t>
      </w:r>
      <w:bookmarkEnd w:id="26"/>
    </w:p>
    <w:p w14:paraId="56FF7F93" w14:textId="461EA163" w:rsidR="00157FCA" w:rsidRPr="00157FCA" w:rsidRDefault="00157FCA" w:rsidP="00157FCA">
      <w:pPr>
        <w:rPr>
          <w:sz w:val="24"/>
          <w:szCs w:val="24"/>
        </w:rPr>
      </w:pPr>
      <w:r w:rsidRPr="00AF1F08">
        <w:rPr>
          <w:sz w:val="24"/>
          <w:szCs w:val="24"/>
        </w:rPr>
        <w:t>Training Location Legend: SC = Southcentral, SW = Southwest, FN = Far North, IN = Interior, SE = Southeast, VI = Virtual for AK</w:t>
      </w:r>
    </w:p>
    <w:p w14:paraId="108A9492" w14:textId="77777777" w:rsidR="008875D0" w:rsidRPr="008875D0" w:rsidRDefault="008875D0" w:rsidP="003F0763">
      <w:pPr>
        <w:rPr>
          <w:color w:val="002060"/>
        </w:rPr>
      </w:pPr>
    </w:p>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5CE19B66" w14:textId="77777777" w:rsidTr="061DE252">
        <w:tc>
          <w:tcPr>
            <w:tcW w:w="2340" w:type="dxa"/>
            <w:shd w:val="clear" w:color="auto" w:fill="17365D" w:themeFill="text2" w:themeFillShade="BF"/>
            <w:vAlign w:val="center"/>
          </w:tcPr>
          <w:p w14:paraId="20529E7F" w14:textId="7E8915AB" w:rsidR="00EA1A29" w:rsidRPr="00995E96" w:rsidRDefault="00EA1A29" w:rsidP="003F0763">
            <w:pPr>
              <w:rPr>
                <w:sz w:val="28"/>
              </w:rPr>
            </w:pPr>
            <w:r>
              <w:rPr>
                <w:sz w:val="28"/>
              </w:rPr>
              <w:t>Jan 202</w:t>
            </w:r>
            <w:r w:rsidR="00327B1A">
              <w:rPr>
                <w:sz w:val="28"/>
              </w:rPr>
              <w:t>5</w:t>
            </w:r>
          </w:p>
        </w:tc>
        <w:tc>
          <w:tcPr>
            <w:tcW w:w="2970" w:type="dxa"/>
            <w:shd w:val="clear" w:color="auto" w:fill="17365D" w:themeFill="text2" w:themeFillShade="BF"/>
            <w:vAlign w:val="center"/>
          </w:tcPr>
          <w:p w14:paraId="1C973579" w14:textId="53F9F335" w:rsidR="00EA1A29" w:rsidRPr="00995E96" w:rsidRDefault="00DC3D84" w:rsidP="00346370">
            <w:pPr>
              <w:jc w:val="center"/>
              <w:rPr>
                <w:sz w:val="24"/>
              </w:rPr>
            </w:pPr>
            <w:r>
              <w:rPr>
                <w:sz w:val="24"/>
              </w:rPr>
              <w:t xml:space="preserve">Enhancing Critical </w:t>
            </w:r>
            <w:r w:rsidR="001D1025">
              <w:rPr>
                <w:sz w:val="24"/>
              </w:rPr>
              <w:t>Transportation</w:t>
            </w:r>
            <w:r w:rsidR="005A0308">
              <w:rPr>
                <w:sz w:val="24"/>
              </w:rPr>
              <w:t>/Building a Resilient Supply Chain</w:t>
            </w:r>
          </w:p>
        </w:tc>
        <w:tc>
          <w:tcPr>
            <w:tcW w:w="2970" w:type="dxa"/>
            <w:shd w:val="clear" w:color="auto" w:fill="17365D" w:themeFill="text2" w:themeFillShade="BF"/>
            <w:vAlign w:val="center"/>
          </w:tcPr>
          <w:p w14:paraId="6FEB136F" w14:textId="350553B4" w:rsidR="00EA1A29" w:rsidRPr="00995E96" w:rsidRDefault="00EA1A29" w:rsidP="00346370">
            <w:pPr>
              <w:jc w:val="center"/>
              <w:rPr>
                <w:sz w:val="24"/>
              </w:rPr>
            </w:pPr>
            <w:r>
              <w:rPr>
                <w:sz w:val="24"/>
              </w:rPr>
              <w:t>Improving Cybersecurity</w:t>
            </w:r>
          </w:p>
        </w:tc>
        <w:tc>
          <w:tcPr>
            <w:tcW w:w="2970" w:type="dxa"/>
            <w:shd w:val="clear" w:color="auto" w:fill="17365D" w:themeFill="text2" w:themeFillShade="BF"/>
            <w:vAlign w:val="center"/>
          </w:tcPr>
          <w:p w14:paraId="2855772C" w14:textId="00672E93" w:rsidR="00EA1A29" w:rsidRPr="00995E96" w:rsidRDefault="00DC3D84" w:rsidP="00346370">
            <w:pPr>
              <w:jc w:val="center"/>
              <w:rPr>
                <w:sz w:val="24"/>
              </w:rPr>
            </w:pPr>
            <w:r>
              <w:rPr>
                <w:sz w:val="24"/>
              </w:rPr>
              <w:t>Strengthen Partnerships</w:t>
            </w:r>
            <w:r w:rsidR="005A0308">
              <w:rPr>
                <w:sz w:val="24"/>
              </w:rPr>
              <w:t>/Mass Care</w:t>
            </w:r>
          </w:p>
        </w:tc>
        <w:tc>
          <w:tcPr>
            <w:tcW w:w="2970" w:type="dxa"/>
            <w:shd w:val="clear" w:color="auto" w:fill="17365D" w:themeFill="text2" w:themeFillShade="BF"/>
            <w:vAlign w:val="center"/>
          </w:tcPr>
          <w:p w14:paraId="71C9918C" w14:textId="2CFAA1D0" w:rsidR="00EA1A29" w:rsidRPr="00995E96" w:rsidRDefault="005A0308" w:rsidP="00346370">
            <w:pPr>
              <w:jc w:val="center"/>
              <w:rPr>
                <w:sz w:val="24"/>
              </w:rPr>
            </w:pPr>
            <w:r>
              <w:rPr>
                <w:sz w:val="24"/>
              </w:rPr>
              <w:t>Implementing NIMS/NQS/</w:t>
            </w:r>
            <w:r w:rsidR="004C1DE3">
              <w:rPr>
                <w:sz w:val="24"/>
              </w:rPr>
              <w:t>Misc.</w:t>
            </w:r>
          </w:p>
        </w:tc>
      </w:tr>
      <w:tr w:rsidR="00A17E9F" w14:paraId="76D31D97" w14:textId="77777777" w:rsidTr="061DE252">
        <w:tc>
          <w:tcPr>
            <w:tcW w:w="2340" w:type="dxa"/>
            <w:shd w:val="clear" w:color="auto" w:fill="C6D9F1" w:themeFill="text2" w:themeFillTint="33"/>
          </w:tcPr>
          <w:p w14:paraId="5613757D" w14:textId="77777777" w:rsidR="00EA1A29" w:rsidRPr="00995E96" w:rsidRDefault="00EA1A29" w:rsidP="003F0763">
            <w:pPr>
              <w:rPr>
                <w:sz w:val="24"/>
              </w:rPr>
            </w:pPr>
            <w:r w:rsidRPr="00995E96">
              <w:rPr>
                <w:sz w:val="24"/>
              </w:rPr>
              <w:t>Planning</w:t>
            </w:r>
          </w:p>
        </w:tc>
        <w:tc>
          <w:tcPr>
            <w:tcW w:w="2970" w:type="dxa"/>
          </w:tcPr>
          <w:p w14:paraId="438F29A8" w14:textId="42AF7CA4" w:rsidR="00D450D9" w:rsidRPr="00995E96" w:rsidRDefault="00D450D9" w:rsidP="003F0763"/>
        </w:tc>
        <w:tc>
          <w:tcPr>
            <w:tcW w:w="2970" w:type="dxa"/>
          </w:tcPr>
          <w:p w14:paraId="16DF415B" w14:textId="3DF6635B" w:rsidR="00EA1A29" w:rsidRPr="00995E96" w:rsidRDefault="26A09B7C" w:rsidP="003F0763">
            <w:r>
              <w:t xml:space="preserve">SE – </w:t>
            </w:r>
            <w:r w:rsidR="00382DB5">
              <w:t>Apply for Cybersecurity Grant</w:t>
            </w:r>
            <w:r>
              <w:t xml:space="preserve"> </w:t>
            </w:r>
          </w:p>
          <w:p w14:paraId="663DE56D" w14:textId="1ED482F1" w:rsidR="00EA1A29" w:rsidRPr="00995E96" w:rsidRDefault="00EA1A29" w:rsidP="003F0763"/>
        </w:tc>
        <w:tc>
          <w:tcPr>
            <w:tcW w:w="2970" w:type="dxa"/>
          </w:tcPr>
          <w:p w14:paraId="6F9766CE" w14:textId="67BC718B" w:rsidR="00EA1A29" w:rsidRPr="00995E96" w:rsidRDefault="00EA1A29" w:rsidP="003F0763"/>
        </w:tc>
        <w:tc>
          <w:tcPr>
            <w:tcW w:w="2970" w:type="dxa"/>
          </w:tcPr>
          <w:p w14:paraId="28659335" w14:textId="4016D5B6" w:rsidR="004D1497" w:rsidRDefault="004D1497" w:rsidP="004D1497">
            <w:r>
              <w:t xml:space="preserve">SC </w:t>
            </w:r>
            <w:r w:rsidR="00ED4244">
              <w:t>–</w:t>
            </w:r>
            <w:r>
              <w:t xml:space="preserve"> Cordova</w:t>
            </w:r>
            <w:r w:rsidR="00ED4244">
              <w:t xml:space="preserve"> -</w:t>
            </w:r>
            <w:r>
              <w:t xml:space="preserve"> COOP</w:t>
            </w:r>
          </w:p>
          <w:p w14:paraId="6752D38E" w14:textId="093D8EC2" w:rsidR="004D1497" w:rsidRDefault="004D1497" w:rsidP="004D1497">
            <w:r>
              <w:t>SC – MOA</w:t>
            </w:r>
            <w:r w:rsidR="00ED4244">
              <w:t xml:space="preserve"> - </w:t>
            </w:r>
            <w:r>
              <w:t>IPP</w:t>
            </w:r>
          </w:p>
          <w:p w14:paraId="6F8AEA11" w14:textId="57E367AB" w:rsidR="004D1497" w:rsidRDefault="004D1497" w:rsidP="004D1497">
            <w:r>
              <w:t>SC – Quarterly SPR Survey</w:t>
            </w:r>
          </w:p>
          <w:p w14:paraId="65DEC788" w14:textId="1F34BCA6" w:rsidR="00EA1A29" w:rsidRDefault="004D1497" w:rsidP="004D1497">
            <w:r>
              <w:t xml:space="preserve"> IPPN</w:t>
            </w:r>
          </w:p>
          <w:p w14:paraId="55BDBBEE" w14:textId="7CA4013C" w:rsidR="004D1497" w:rsidRDefault="004D1497" w:rsidP="004D1497">
            <w:r>
              <w:t>SC – Southcentral Foundation COOP</w:t>
            </w:r>
          </w:p>
          <w:p w14:paraId="3DCB1095" w14:textId="0A13527B" w:rsidR="00BB3265" w:rsidRDefault="00BB3265" w:rsidP="004D1497">
            <w:r>
              <w:t xml:space="preserve">SC – </w:t>
            </w:r>
            <w:r w:rsidR="00ED4244">
              <w:t>Valdez -</w:t>
            </w:r>
            <w:r>
              <w:t xml:space="preserve"> IMT Qualifications Plans</w:t>
            </w:r>
          </w:p>
          <w:p w14:paraId="7E5D9AA9" w14:textId="35A251B7" w:rsidR="00760591" w:rsidRDefault="00760591" w:rsidP="004D1497">
            <w:r>
              <w:t xml:space="preserve">SC – MSB </w:t>
            </w:r>
            <w:r w:rsidR="00F924DA">
              <w:t>–</w:t>
            </w:r>
            <w:r>
              <w:t xml:space="preserve"> EOP</w:t>
            </w:r>
          </w:p>
          <w:p w14:paraId="2CA658AD" w14:textId="368986A1" w:rsidR="00760591" w:rsidRDefault="00760591" w:rsidP="004D1497">
            <w:r>
              <w:t xml:space="preserve">SC </w:t>
            </w:r>
            <w:r w:rsidR="00D166DF">
              <w:t>–</w:t>
            </w:r>
            <w:r>
              <w:t xml:space="preserve"> </w:t>
            </w:r>
            <w:r w:rsidR="00F924DA">
              <w:t xml:space="preserve">MSB - </w:t>
            </w:r>
            <w:r w:rsidR="00D166DF">
              <w:t>Distro Management</w:t>
            </w:r>
          </w:p>
          <w:p w14:paraId="4880917C" w14:textId="4D5C45A4" w:rsidR="00BB3265" w:rsidRPr="00995E96" w:rsidRDefault="00D166DF" w:rsidP="004D1497">
            <w:r>
              <w:t xml:space="preserve">SC – </w:t>
            </w:r>
            <w:r w:rsidR="00F924DA">
              <w:t xml:space="preserve">MSB - </w:t>
            </w:r>
            <w:r>
              <w:t xml:space="preserve">Thira/SPR </w:t>
            </w:r>
          </w:p>
          <w:p w14:paraId="61BC5BDA" w14:textId="6009DE85" w:rsidR="00BB3265" w:rsidRPr="00995E96" w:rsidRDefault="7D15FAEB" w:rsidP="18A6F74C">
            <w:r>
              <w:t xml:space="preserve">SE – </w:t>
            </w:r>
            <w:r w:rsidR="00382DB5">
              <w:t>Q</w:t>
            </w:r>
            <w:r w:rsidR="4A6A3343">
              <w:t>uarterly</w:t>
            </w:r>
            <w:r>
              <w:t xml:space="preserve"> </w:t>
            </w:r>
            <w:r w:rsidR="00382DB5">
              <w:t>A</w:t>
            </w:r>
            <w:r>
              <w:t xml:space="preserve">ctivity </w:t>
            </w:r>
            <w:r w:rsidR="00382DB5">
              <w:t>P</w:t>
            </w:r>
            <w:r>
              <w:t>lans</w:t>
            </w:r>
            <w:r w:rsidR="03490F78">
              <w:t xml:space="preserve"> (QAP)</w:t>
            </w:r>
          </w:p>
          <w:p w14:paraId="1266DC7B" w14:textId="796A0049" w:rsidR="00BB3265" w:rsidRPr="00995E96" w:rsidRDefault="46070EDE" w:rsidP="004D1497">
            <w:r>
              <w:t>SE – Update Petersburg Borough HMP</w:t>
            </w:r>
          </w:p>
          <w:p w14:paraId="0B416A98" w14:textId="77777777" w:rsidR="00BB3265" w:rsidRDefault="00EA1871" w:rsidP="004D1497">
            <w:r>
              <w:t>SC</w:t>
            </w:r>
            <w:r w:rsidR="618673E6">
              <w:t xml:space="preserve"> – </w:t>
            </w:r>
            <w:r>
              <w:t xml:space="preserve">KPB - </w:t>
            </w:r>
            <w:r w:rsidR="618673E6">
              <w:t>D</w:t>
            </w:r>
            <w:r w:rsidR="00F924DA">
              <w:t>istr</w:t>
            </w:r>
            <w:r>
              <w:t>ibution Management Plan</w:t>
            </w:r>
          </w:p>
          <w:p w14:paraId="1E4FCF5E" w14:textId="705AD843" w:rsidR="00BB3265" w:rsidRPr="00995E96" w:rsidRDefault="00652D6E" w:rsidP="004D1497">
            <w:r>
              <w:t>IN – ANTH/DOC – EOP Monthly Meetings, ongoing</w:t>
            </w:r>
          </w:p>
        </w:tc>
      </w:tr>
      <w:tr w:rsidR="00A17E9F" w14:paraId="0BBBA693" w14:textId="77777777" w:rsidTr="061DE252">
        <w:tc>
          <w:tcPr>
            <w:tcW w:w="2340" w:type="dxa"/>
            <w:shd w:val="clear" w:color="auto" w:fill="C6D9F1" w:themeFill="text2" w:themeFillTint="33"/>
          </w:tcPr>
          <w:p w14:paraId="1C231EE5" w14:textId="77777777" w:rsidR="00EA1A29" w:rsidRPr="00995E96" w:rsidRDefault="00EA1A29" w:rsidP="003F0763">
            <w:pPr>
              <w:rPr>
                <w:sz w:val="24"/>
              </w:rPr>
            </w:pPr>
            <w:r w:rsidRPr="00995E96">
              <w:rPr>
                <w:sz w:val="24"/>
              </w:rPr>
              <w:t>Organization</w:t>
            </w:r>
          </w:p>
        </w:tc>
        <w:tc>
          <w:tcPr>
            <w:tcW w:w="2970" w:type="dxa"/>
          </w:tcPr>
          <w:p w14:paraId="0A65068B" w14:textId="77777777" w:rsidR="00EA1A29" w:rsidRPr="00995E96" w:rsidRDefault="00EA1A29" w:rsidP="003F0763"/>
        </w:tc>
        <w:tc>
          <w:tcPr>
            <w:tcW w:w="2970" w:type="dxa"/>
          </w:tcPr>
          <w:p w14:paraId="60B8C3AF" w14:textId="77777777" w:rsidR="00EA1A29" w:rsidRPr="00995E96" w:rsidRDefault="00EA1A29" w:rsidP="003F0763"/>
        </w:tc>
        <w:tc>
          <w:tcPr>
            <w:tcW w:w="2970" w:type="dxa"/>
          </w:tcPr>
          <w:p w14:paraId="2B37EB77" w14:textId="77777777" w:rsidR="00EA1A29" w:rsidRPr="00995E96" w:rsidRDefault="00EA1A29" w:rsidP="003F0763"/>
        </w:tc>
        <w:tc>
          <w:tcPr>
            <w:tcW w:w="2970" w:type="dxa"/>
          </w:tcPr>
          <w:p w14:paraId="1B50F45F" w14:textId="591210CB" w:rsidR="00EA1A29" w:rsidRPr="00995E96" w:rsidRDefault="00EA1A29" w:rsidP="000B77F3"/>
        </w:tc>
      </w:tr>
      <w:tr w:rsidR="00A17E9F" w14:paraId="73ED3241" w14:textId="77777777" w:rsidTr="061DE252">
        <w:tc>
          <w:tcPr>
            <w:tcW w:w="2340" w:type="dxa"/>
            <w:shd w:val="clear" w:color="auto" w:fill="C6D9F1" w:themeFill="text2" w:themeFillTint="33"/>
          </w:tcPr>
          <w:p w14:paraId="38F20283" w14:textId="77777777" w:rsidR="00EA1A29" w:rsidRPr="00995E96" w:rsidRDefault="00EA1A29" w:rsidP="003F0763">
            <w:pPr>
              <w:rPr>
                <w:sz w:val="24"/>
              </w:rPr>
            </w:pPr>
            <w:r w:rsidRPr="00995E96">
              <w:rPr>
                <w:sz w:val="24"/>
              </w:rPr>
              <w:t>Equipment</w:t>
            </w:r>
          </w:p>
        </w:tc>
        <w:tc>
          <w:tcPr>
            <w:tcW w:w="2970" w:type="dxa"/>
          </w:tcPr>
          <w:p w14:paraId="37571C67" w14:textId="77777777" w:rsidR="00EA1A29" w:rsidRPr="00995E96" w:rsidRDefault="00EA1A29" w:rsidP="003F0763"/>
        </w:tc>
        <w:tc>
          <w:tcPr>
            <w:tcW w:w="2970" w:type="dxa"/>
          </w:tcPr>
          <w:p w14:paraId="23E979D4" w14:textId="77777777" w:rsidR="00EA1A29" w:rsidRPr="00995E96" w:rsidRDefault="00EA1A29" w:rsidP="003F0763"/>
        </w:tc>
        <w:tc>
          <w:tcPr>
            <w:tcW w:w="2970" w:type="dxa"/>
          </w:tcPr>
          <w:p w14:paraId="0520AE6B" w14:textId="250769B1" w:rsidR="00EA1A29" w:rsidRPr="00995E96" w:rsidRDefault="59F9B854" w:rsidP="003F0763">
            <w:r>
              <w:t xml:space="preserve">SE – Regional ALMR &amp; enhancement </w:t>
            </w:r>
          </w:p>
          <w:p w14:paraId="1CF83F48" w14:textId="127DDEE5" w:rsidR="00EA1A29" w:rsidRPr="00995E96" w:rsidRDefault="59F9B854" w:rsidP="4254F389">
            <w:r>
              <w:t xml:space="preserve">SE – Drone Grant </w:t>
            </w:r>
          </w:p>
          <w:p w14:paraId="4EF38EC2" w14:textId="4CCBF401" w:rsidR="00EA1A29" w:rsidRPr="00995E96" w:rsidRDefault="2ADB0763" w:rsidP="003F0763">
            <w:r>
              <w:t>SE – STARLINK</w:t>
            </w:r>
          </w:p>
        </w:tc>
        <w:tc>
          <w:tcPr>
            <w:tcW w:w="2970" w:type="dxa"/>
          </w:tcPr>
          <w:p w14:paraId="70B89306" w14:textId="77777777" w:rsidR="00EA1A29" w:rsidRPr="00995E96" w:rsidRDefault="00EA1A29" w:rsidP="003F0763"/>
        </w:tc>
      </w:tr>
      <w:tr w:rsidR="00A17E9F" w14:paraId="5FC4E961" w14:textId="77777777" w:rsidTr="061DE252">
        <w:tc>
          <w:tcPr>
            <w:tcW w:w="2340" w:type="dxa"/>
            <w:shd w:val="clear" w:color="auto" w:fill="C6D9F1" w:themeFill="text2" w:themeFillTint="33"/>
          </w:tcPr>
          <w:p w14:paraId="6DADE929" w14:textId="77777777" w:rsidR="00EA1A29" w:rsidRPr="00995E96" w:rsidRDefault="00EA1A29" w:rsidP="003F0763">
            <w:pPr>
              <w:rPr>
                <w:sz w:val="24"/>
              </w:rPr>
            </w:pPr>
            <w:r w:rsidRPr="00995E96">
              <w:rPr>
                <w:sz w:val="24"/>
              </w:rPr>
              <w:t>Training</w:t>
            </w:r>
          </w:p>
        </w:tc>
        <w:tc>
          <w:tcPr>
            <w:tcW w:w="2970" w:type="dxa"/>
          </w:tcPr>
          <w:p w14:paraId="43D6CC58" w14:textId="77777777" w:rsidR="00EA1A29" w:rsidRPr="00995E96" w:rsidRDefault="00EA1A29" w:rsidP="003F0763"/>
        </w:tc>
        <w:tc>
          <w:tcPr>
            <w:tcW w:w="2970" w:type="dxa"/>
          </w:tcPr>
          <w:p w14:paraId="5959FEBA" w14:textId="3E2B678E" w:rsidR="003E277E" w:rsidRPr="00902ACF" w:rsidRDefault="0026347E" w:rsidP="003E277E">
            <w:pPr>
              <w:rPr>
                <w:rFonts w:cs="Calibri Light"/>
                <w:color w:val="000000"/>
              </w:rPr>
            </w:pPr>
            <w:r>
              <w:rPr>
                <w:rFonts w:cs="Calibri Light"/>
                <w:color w:val="000000" w:themeColor="text1"/>
              </w:rPr>
              <w:t>VI</w:t>
            </w:r>
            <w:r w:rsidR="003E277E" w:rsidRPr="55475B50">
              <w:rPr>
                <w:rFonts w:cs="Calibri Light"/>
                <w:color w:val="000000" w:themeColor="text1"/>
              </w:rPr>
              <w:t xml:space="preserve"> – </w:t>
            </w:r>
            <w:r w:rsidR="001D098A">
              <w:rPr>
                <w:rFonts w:cs="Calibri Light"/>
                <w:color w:val="000000" w:themeColor="text1"/>
              </w:rPr>
              <w:t>MGT-478 -1/27</w:t>
            </w:r>
          </w:p>
          <w:p w14:paraId="226A2EF3" w14:textId="77777777" w:rsidR="00EA1A29" w:rsidRPr="00995E96" w:rsidRDefault="00EA1A29" w:rsidP="003F0763"/>
        </w:tc>
        <w:tc>
          <w:tcPr>
            <w:tcW w:w="2970" w:type="dxa"/>
          </w:tcPr>
          <w:p w14:paraId="5E97F817" w14:textId="36C33D8A" w:rsidR="00EA1A29" w:rsidRPr="00DA729D" w:rsidRDefault="005315F1" w:rsidP="073E8204">
            <w:pPr>
              <w:spacing w:line="259" w:lineRule="auto"/>
            </w:pPr>
            <w:r>
              <w:rPr>
                <w:rFonts w:cs="Calibri Light"/>
                <w:color w:val="000000" w:themeColor="text1"/>
              </w:rPr>
              <w:t>VI – PER-406 – 1/15</w:t>
            </w:r>
          </w:p>
        </w:tc>
        <w:tc>
          <w:tcPr>
            <w:tcW w:w="2970" w:type="dxa"/>
          </w:tcPr>
          <w:p w14:paraId="7FC56785" w14:textId="139E7294" w:rsidR="00810F45" w:rsidRDefault="00176357" w:rsidP="003F0763">
            <w:pPr>
              <w:rPr>
                <w:rFonts w:cs="Calibri Light"/>
                <w:color w:val="000000" w:themeColor="text1"/>
              </w:rPr>
            </w:pPr>
            <w:r w:rsidRPr="05E6B635">
              <w:rPr>
                <w:rFonts w:cs="Calibri Light"/>
                <w:color w:val="000000" w:themeColor="text1"/>
              </w:rPr>
              <w:t>VI – G0300</w:t>
            </w:r>
            <w:r w:rsidR="00560A19" w:rsidRPr="05E6B635">
              <w:rPr>
                <w:rFonts w:cs="Calibri Light"/>
                <w:color w:val="000000" w:themeColor="text1"/>
              </w:rPr>
              <w:t xml:space="preserve"> </w:t>
            </w:r>
            <w:r w:rsidR="008E1070" w:rsidRPr="05E6B635">
              <w:rPr>
                <w:rFonts w:cs="Calibri Light"/>
                <w:color w:val="000000" w:themeColor="text1"/>
              </w:rPr>
              <w:t>–</w:t>
            </w:r>
            <w:r w:rsidR="00560A19" w:rsidRPr="05E6B635">
              <w:rPr>
                <w:rFonts w:cs="Calibri Light"/>
                <w:color w:val="000000" w:themeColor="text1"/>
              </w:rPr>
              <w:t xml:space="preserve"> </w:t>
            </w:r>
            <w:r w:rsidR="008E1070" w:rsidRPr="05E6B635">
              <w:rPr>
                <w:rFonts w:cs="Calibri Light"/>
                <w:color w:val="000000" w:themeColor="text1"/>
              </w:rPr>
              <w:t>1/21</w:t>
            </w:r>
          </w:p>
          <w:p w14:paraId="3F97F464" w14:textId="63BDDA81" w:rsidR="00810F45" w:rsidRDefault="0063611B" w:rsidP="37D74ADC">
            <w:pPr>
              <w:rPr>
                <w:rFonts w:eastAsia="Times New Roman" w:cs="Calibri Light"/>
                <w:color w:val="000000" w:themeColor="text1"/>
              </w:rPr>
            </w:pPr>
            <w:r w:rsidRPr="37D74ADC">
              <w:rPr>
                <w:rFonts w:eastAsia="Times New Roman" w:cs="Calibri Light"/>
                <w:color w:val="000000" w:themeColor="text1"/>
              </w:rPr>
              <w:t>IN – G0300 – 1/13</w:t>
            </w:r>
          </w:p>
          <w:p w14:paraId="07158611" w14:textId="27130E47" w:rsidR="00810F45" w:rsidRPr="000B77F3" w:rsidRDefault="000B77F3" w:rsidP="003F0763">
            <w:r>
              <w:t>SE – KET – EOC software classes</w:t>
            </w:r>
          </w:p>
        </w:tc>
      </w:tr>
      <w:tr w:rsidR="00A17E9F" w14:paraId="19908EA5" w14:textId="77777777" w:rsidTr="061DE252">
        <w:tc>
          <w:tcPr>
            <w:tcW w:w="2340" w:type="dxa"/>
            <w:shd w:val="clear" w:color="auto" w:fill="C6D9F1" w:themeFill="text2" w:themeFillTint="33"/>
          </w:tcPr>
          <w:p w14:paraId="203A18B7" w14:textId="77777777" w:rsidR="00EA1A29" w:rsidRPr="00995E96" w:rsidRDefault="00EA1A29" w:rsidP="003F0763">
            <w:pPr>
              <w:rPr>
                <w:sz w:val="24"/>
              </w:rPr>
            </w:pPr>
            <w:r w:rsidRPr="00995E96">
              <w:rPr>
                <w:sz w:val="24"/>
              </w:rPr>
              <w:lastRenderedPageBreak/>
              <w:t>Exercise</w:t>
            </w:r>
          </w:p>
        </w:tc>
        <w:tc>
          <w:tcPr>
            <w:tcW w:w="2970" w:type="dxa"/>
          </w:tcPr>
          <w:p w14:paraId="1EB2737C" w14:textId="3F052028" w:rsidR="00382DB5" w:rsidRDefault="00382DB5" w:rsidP="003F0763">
            <w:pPr>
              <w:rPr>
                <w:rFonts w:cs="Calibri Light"/>
                <w:color w:val="000000"/>
              </w:rPr>
            </w:pPr>
            <w:r>
              <w:t>IN – FNSB Supply Chain Disruption Tabletop</w:t>
            </w:r>
          </w:p>
          <w:p w14:paraId="6FD2DC39" w14:textId="1F7D22F2" w:rsidR="00EA1A29" w:rsidRPr="00995E96" w:rsidRDefault="00C354E7" w:rsidP="003F0763">
            <w:r>
              <w:rPr>
                <w:rFonts w:cs="Calibri Light"/>
                <w:color w:val="000000"/>
              </w:rPr>
              <w:t xml:space="preserve">SW - </w:t>
            </w:r>
            <w:r w:rsidR="00973F5A" w:rsidRPr="00973F5A">
              <w:rPr>
                <w:rFonts w:cs="Calibri Light"/>
                <w:color w:val="000000"/>
              </w:rPr>
              <w:t>Western Region Ammonia Spill</w:t>
            </w:r>
          </w:p>
        </w:tc>
        <w:tc>
          <w:tcPr>
            <w:tcW w:w="2970" w:type="dxa"/>
          </w:tcPr>
          <w:p w14:paraId="07577C4F" w14:textId="77777777" w:rsidR="00EA1A29" w:rsidRPr="00995E96" w:rsidRDefault="00EA1A29" w:rsidP="003F0763"/>
        </w:tc>
        <w:tc>
          <w:tcPr>
            <w:tcW w:w="2970" w:type="dxa"/>
          </w:tcPr>
          <w:p w14:paraId="606B0F2E" w14:textId="343CA72A" w:rsidR="00EA1A29" w:rsidRPr="00DA729D" w:rsidRDefault="2368EB9C" w:rsidP="003F0763">
            <w:r>
              <w:t xml:space="preserve">SE – </w:t>
            </w:r>
            <w:r w:rsidR="00DA203A">
              <w:t>JUNEAU</w:t>
            </w:r>
            <w:r>
              <w:t xml:space="preserve"> – Avalanche Exercise</w:t>
            </w:r>
          </w:p>
          <w:p w14:paraId="42489114" w14:textId="6317B3DF" w:rsidR="00EA1A29" w:rsidRPr="00DA729D" w:rsidRDefault="29BD46CF" w:rsidP="061DE252">
            <w:r>
              <w:t>SE – Active Shooter Drill</w:t>
            </w:r>
          </w:p>
        </w:tc>
        <w:tc>
          <w:tcPr>
            <w:tcW w:w="2970" w:type="dxa"/>
          </w:tcPr>
          <w:p w14:paraId="74F296D0" w14:textId="2EF8B919" w:rsidR="00EA1A29" w:rsidRPr="00DA729D" w:rsidRDefault="00EA1A29" w:rsidP="003F0763">
            <w:pPr>
              <w:rPr>
                <w:rFonts w:eastAsia="Times New Roman" w:cs="Calibri Light"/>
                <w:color w:val="000000"/>
              </w:rPr>
            </w:pPr>
          </w:p>
        </w:tc>
      </w:tr>
    </w:tbl>
    <w:p w14:paraId="59BD04C4"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0446E" w14:paraId="341BD07A" w14:textId="77777777" w:rsidTr="00EA1A29">
        <w:tc>
          <w:tcPr>
            <w:tcW w:w="2340" w:type="dxa"/>
            <w:shd w:val="clear" w:color="auto" w:fill="17365D" w:themeFill="text2" w:themeFillShade="BF"/>
            <w:vAlign w:val="center"/>
          </w:tcPr>
          <w:p w14:paraId="436CAF37" w14:textId="6C114691" w:rsidR="005A0308" w:rsidRPr="00995E96" w:rsidRDefault="005A0308" w:rsidP="005A0308">
            <w:pPr>
              <w:rPr>
                <w:sz w:val="28"/>
              </w:rPr>
            </w:pPr>
            <w:r>
              <w:rPr>
                <w:sz w:val="28"/>
              </w:rPr>
              <w:t>Feb 2025</w:t>
            </w:r>
          </w:p>
        </w:tc>
        <w:tc>
          <w:tcPr>
            <w:tcW w:w="2970" w:type="dxa"/>
            <w:shd w:val="clear" w:color="auto" w:fill="17365D" w:themeFill="text2" w:themeFillShade="BF"/>
            <w:vAlign w:val="center"/>
          </w:tcPr>
          <w:p w14:paraId="3B8AACEB" w14:textId="21349E61" w:rsidR="005A0308" w:rsidRPr="00995E96" w:rsidRDefault="005A0308" w:rsidP="005A0308">
            <w:pPr>
              <w:jc w:val="center"/>
              <w:rPr>
                <w:sz w:val="24"/>
              </w:rPr>
            </w:pPr>
            <w:r>
              <w:rPr>
                <w:sz w:val="24"/>
              </w:rPr>
              <w:t>Enhancing Critical Transportation/Building a Resilient Supply Chain</w:t>
            </w:r>
          </w:p>
        </w:tc>
        <w:tc>
          <w:tcPr>
            <w:tcW w:w="2970" w:type="dxa"/>
            <w:shd w:val="clear" w:color="auto" w:fill="17365D" w:themeFill="text2" w:themeFillShade="BF"/>
            <w:vAlign w:val="center"/>
          </w:tcPr>
          <w:p w14:paraId="52188857" w14:textId="77777777" w:rsidR="005A0308" w:rsidRPr="00995E96" w:rsidRDefault="005A0308" w:rsidP="005A0308">
            <w:pPr>
              <w:jc w:val="center"/>
              <w:rPr>
                <w:sz w:val="24"/>
              </w:rPr>
            </w:pPr>
            <w:r>
              <w:rPr>
                <w:sz w:val="24"/>
              </w:rPr>
              <w:t>Improving Cybersecurity</w:t>
            </w:r>
          </w:p>
        </w:tc>
        <w:tc>
          <w:tcPr>
            <w:tcW w:w="2970" w:type="dxa"/>
            <w:shd w:val="clear" w:color="auto" w:fill="17365D" w:themeFill="text2" w:themeFillShade="BF"/>
            <w:vAlign w:val="center"/>
          </w:tcPr>
          <w:p w14:paraId="12334AB3" w14:textId="48F2098F" w:rsidR="005A0308" w:rsidRPr="00995E96" w:rsidRDefault="005A0308" w:rsidP="005A0308">
            <w:pPr>
              <w:jc w:val="center"/>
              <w:rPr>
                <w:sz w:val="24"/>
              </w:rPr>
            </w:pPr>
            <w:r>
              <w:rPr>
                <w:sz w:val="24"/>
              </w:rPr>
              <w:t>Strengthen Partnerships/Mass Care</w:t>
            </w:r>
          </w:p>
        </w:tc>
        <w:tc>
          <w:tcPr>
            <w:tcW w:w="2970" w:type="dxa"/>
            <w:shd w:val="clear" w:color="auto" w:fill="17365D" w:themeFill="text2" w:themeFillShade="BF"/>
            <w:vAlign w:val="center"/>
          </w:tcPr>
          <w:p w14:paraId="54C56761" w14:textId="022555E5" w:rsidR="005A0308" w:rsidRPr="00995E96" w:rsidRDefault="005A0308" w:rsidP="005A0308">
            <w:pPr>
              <w:jc w:val="center"/>
              <w:rPr>
                <w:sz w:val="24"/>
              </w:rPr>
            </w:pPr>
            <w:r>
              <w:rPr>
                <w:sz w:val="24"/>
              </w:rPr>
              <w:t>Implementing NIMS/NQS/Misc..</w:t>
            </w:r>
          </w:p>
        </w:tc>
      </w:tr>
      <w:tr w:rsidR="00A260BA" w14:paraId="3CF66D24" w14:textId="77777777" w:rsidTr="00EA1A29">
        <w:tc>
          <w:tcPr>
            <w:tcW w:w="2340" w:type="dxa"/>
            <w:shd w:val="clear" w:color="auto" w:fill="C6D9F1" w:themeFill="text2" w:themeFillTint="33"/>
          </w:tcPr>
          <w:p w14:paraId="2A19A2CD" w14:textId="77777777" w:rsidR="00EA1A29" w:rsidRPr="00995E96" w:rsidRDefault="00EA1A29" w:rsidP="003F0763">
            <w:pPr>
              <w:rPr>
                <w:sz w:val="24"/>
              </w:rPr>
            </w:pPr>
            <w:r w:rsidRPr="00995E96">
              <w:rPr>
                <w:sz w:val="24"/>
              </w:rPr>
              <w:t>Planning</w:t>
            </w:r>
          </w:p>
        </w:tc>
        <w:tc>
          <w:tcPr>
            <w:tcW w:w="2970" w:type="dxa"/>
          </w:tcPr>
          <w:p w14:paraId="34875B14" w14:textId="77777777" w:rsidR="00EA1A29" w:rsidRPr="00995E96" w:rsidRDefault="00EA1A29" w:rsidP="003F0763"/>
        </w:tc>
        <w:tc>
          <w:tcPr>
            <w:tcW w:w="2970" w:type="dxa"/>
          </w:tcPr>
          <w:p w14:paraId="47BDE87B" w14:textId="77777777" w:rsidR="00EA1A29" w:rsidRPr="00995E96" w:rsidRDefault="00EA1A29" w:rsidP="003F0763"/>
        </w:tc>
        <w:tc>
          <w:tcPr>
            <w:tcW w:w="2970" w:type="dxa"/>
          </w:tcPr>
          <w:p w14:paraId="5B8C84D5" w14:textId="77777777" w:rsidR="00EA1A29" w:rsidRPr="00995E96" w:rsidRDefault="00EA1A29" w:rsidP="003F0763"/>
        </w:tc>
        <w:tc>
          <w:tcPr>
            <w:tcW w:w="2970" w:type="dxa"/>
          </w:tcPr>
          <w:p w14:paraId="38D0CA87" w14:textId="77777777" w:rsidR="00EA1A29" w:rsidRPr="00995E96" w:rsidRDefault="00EA1A29" w:rsidP="003F0763"/>
        </w:tc>
      </w:tr>
      <w:tr w:rsidR="00A260BA" w14:paraId="3B5F901C" w14:textId="77777777" w:rsidTr="00EA1A29">
        <w:tc>
          <w:tcPr>
            <w:tcW w:w="2340" w:type="dxa"/>
            <w:shd w:val="clear" w:color="auto" w:fill="C6D9F1" w:themeFill="text2" w:themeFillTint="33"/>
          </w:tcPr>
          <w:p w14:paraId="54C5DE96" w14:textId="77777777" w:rsidR="00EA1A29" w:rsidRPr="00995E96" w:rsidRDefault="00EA1A29" w:rsidP="003F0763">
            <w:pPr>
              <w:rPr>
                <w:sz w:val="24"/>
              </w:rPr>
            </w:pPr>
            <w:r w:rsidRPr="00995E96">
              <w:rPr>
                <w:sz w:val="24"/>
              </w:rPr>
              <w:t>Organization</w:t>
            </w:r>
          </w:p>
        </w:tc>
        <w:tc>
          <w:tcPr>
            <w:tcW w:w="2970" w:type="dxa"/>
          </w:tcPr>
          <w:p w14:paraId="45F8F888" w14:textId="77777777" w:rsidR="00EA1A29" w:rsidRPr="00995E96" w:rsidRDefault="00EA1A29" w:rsidP="003F0763"/>
        </w:tc>
        <w:tc>
          <w:tcPr>
            <w:tcW w:w="2970" w:type="dxa"/>
          </w:tcPr>
          <w:p w14:paraId="7B6363A7" w14:textId="77777777" w:rsidR="00EA1A29" w:rsidRPr="00995E96" w:rsidRDefault="00EA1A29" w:rsidP="003F0763"/>
        </w:tc>
        <w:tc>
          <w:tcPr>
            <w:tcW w:w="2970" w:type="dxa"/>
          </w:tcPr>
          <w:p w14:paraId="2EF2ED3D" w14:textId="77777777" w:rsidR="00EA1A29" w:rsidRPr="00995E96" w:rsidRDefault="00EA1A29" w:rsidP="003F0763"/>
        </w:tc>
        <w:tc>
          <w:tcPr>
            <w:tcW w:w="2970" w:type="dxa"/>
          </w:tcPr>
          <w:p w14:paraId="38840278" w14:textId="77777777" w:rsidR="00EA1A29" w:rsidRPr="00995E96" w:rsidRDefault="00EA1A29" w:rsidP="003F0763"/>
        </w:tc>
      </w:tr>
      <w:tr w:rsidR="00A260BA" w14:paraId="6917FB79" w14:textId="77777777" w:rsidTr="00EA1A29">
        <w:tc>
          <w:tcPr>
            <w:tcW w:w="2340" w:type="dxa"/>
            <w:shd w:val="clear" w:color="auto" w:fill="C6D9F1" w:themeFill="text2" w:themeFillTint="33"/>
          </w:tcPr>
          <w:p w14:paraId="5C2845D5" w14:textId="77777777" w:rsidR="00EA1A29" w:rsidRPr="00995E96" w:rsidRDefault="00EA1A29" w:rsidP="003F0763">
            <w:pPr>
              <w:rPr>
                <w:sz w:val="24"/>
              </w:rPr>
            </w:pPr>
            <w:r w:rsidRPr="00995E96">
              <w:rPr>
                <w:sz w:val="24"/>
              </w:rPr>
              <w:t>Equipment</w:t>
            </w:r>
          </w:p>
        </w:tc>
        <w:tc>
          <w:tcPr>
            <w:tcW w:w="2970" w:type="dxa"/>
          </w:tcPr>
          <w:p w14:paraId="100BD70C" w14:textId="77777777" w:rsidR="00EA1A29" w:rsidRPr="00995E96" w:rsidRDefault="00EA1A29" w:rsidP="003F0763"/>
        </w:tc>
        <w:tc>
          <w:tcPr>
            <w:tcW w:w="2970" w:type="dxa"/>
          </w:tcPr>
          <w:p w14:paraId="31459298" w14:textId="77777777" w:rsidR="00EA1A29" w:rsidRPr="00995E96" w:rsidRDefault="00EA1A29" w:rsidP="003F0763"/>
        </w:tc>
        <w:tc>
          <w:tcPr>
            <w:tcW w:w="2970" w:type="dxa"/>
          </w:tcPr>
          <w:p w14:paraId="5515A3A4" w14:textId="77777777" w:rsidR="00EA1A29" w:rsidRPr="00995E96" w:rsidRDefault="00EA1A29" w:rsidP="003F0763">
            <w:pPr>
              <w:rPr>
                <w:strike/>
              </w:rPr>
            </w:pPr>
          </w:p>
        </w:tc>
        <w:tc>
          <w:tcPr>
            <w:tcW w:w="2970" w:type="dxa"/>
          </w:tcPr>
          <w:p w14:paraId="3A339CED" w14:textId="77777777" w:rsidR="00EA1A29" w:rsidRPr="00995E96" w:rsidRDefault="00EA1A29" w:rsidP="003F0763"/>
        </w:tc>
      </w:tr>
      <w:tr w:rsidR="00A260BA" w14:paraId="164A22E0" w14:textId="77777777" w:rsidTr="00EA1A29">
        <w:tc>
          <w:tcPr>
            <w:tcW w:w="2340" w:type="dxa"/>
            <w:shd w:val="clear" w:color="auto" w:fill="C6D9F1" w:themeFill="text2" w:themeFillTint="33"/>
          </w:tcPr>
          <w:p w14:paraId="581746D1" w14:textId="77777777" w:rsidR="00EA1A29" w:rsidRPr="00995E96" w:rsidRDefault="00EA1A29" w:rsidP="003F0763">
            <w:pPr>
              <w:rPr>
                <w:sz w:val="24"/>
              </w:rPr>
            </w:pPr>
            <w:r w:rsidRPr="00995E96">
              <w:rPr>
                <w:sz w:val="24"/>
              </w:rPr>
              <w:t>Training</w:t>
            </w:r>
          </w:p>
        </w:tc>
        <w:tc>
          <w:tcPr>
            <w:tcW w:w="2970" w:type="dxa"/>
          </w:tcPr>
          <w:p w14:paraId="1004B56B" w14:textId="3C749081" w:rsidR="00EA1A29" w:rsidRPr="00DA729D" w:rsidRDefault="00902ACF" w:rsidP="003F0763">
            <w:pPr>
              <w:rPr>
                <w:rFonts w:eastAsia="Times New Roman" w:cs="Calibri Light"/>
                <w:color w:val="000000"/>
                <w:szCs w:val="26"/>
              </w:rPr>
            </w:pPr>
            <w:r>
              <w:rPr>
                <w:rFonts w:eastAsia="Times New Roman" w:cs="Calibri Light"/>
                <w:color w:val="000000"/>
                <w:szCs w:val="26"/>
              </w:rPr>
              <w:t xml:space="preserve">VI – MGT-381 </w:t>
            </w:r>
            <w:r w:rsidR="007F0C23">
              <w:rPr>
                <w:rFonts w:eastAsia="Times New Roman" w:cs="Calibri Light"/>
                <w:color w:val="000000"/>
                <w:szCs w:val="26"/>
              </w:rPr>
              <w:t>–</w:t>
            </w:r>
            <w:r>
              <w:rPr>
                <w:rFonts w:eastAsia="Times New Roman" w:cs="Calibri Light"/>
                <w:color w:val="000000"/>
                <w:szCs w:val="26"/>
              </w:rPr>
              <w:t xml:space="preserve"> </w:t>
            </w:r>
            <w:r w:rsidR="007F0C23">
              <w:rPr>
                <w:rFonts w:eastAsia="Times New Roman" w:cs="Calibri Light"/>
                <w:color w:val="000000"/>
                <w:szCs w:val="26"/>
              </w:rPr>
              <w:t>2/10</w:t>
            </w:r>
          </w:p>
        </w:tc>
        <w:tc>
          <w:tcPr>
            <w:tcW w:w="2970" w:type="dxa"/>
          </w:tcPr>
          <w:p w14:paraId="1FB07628" w14:textId="77777777" w:rsidR="00EA1A29" w:rsidRPr="00DA729D" w:rsidRDefault="00EA1A29" w:rsidP="003F0763"/>
        </w:tc>
        <w:tc>
          <w:tcPr>
            <w:tcW w:w="2970" w:type="dxa"/>
          </w:tcPr>
          <w:p w14:paraId="4FB19D6B" w14:textId="38072E54" w:rsidR="00EA1A29" w:rsidRPr="00DA729D" w:rsidRDefault="00EA1A29" w:rsidP="003F0763">
            <w:pPr>
              <w:rPr>
                <w:rFonts w:eastAsia="Times New Roman" w:cs="Calibri Light"/>
                <w:color w:val="000000"/>
                <w:szCs w:val="26"/>
              </w:rPr>
            </w:pPr>
          </w:p>
        </w:tc>
        <w:tc>
          <w:tcPr>
            <w:tcW w:w="2970" w:type="dxa"/>
          </w:tcPr>
          <w:p w14:paraId="0230404F" w14:textId="25318406" w:rsidR="00EA1A29" w:rsidRPr="007F0C23" w:rsidRDefault="007B4ED8" w:rsidP="003F0763">
            <w:pPr>
              <w:rPr>
                <w:rFonts w:cs="Calibri Light"/>
                <w:color w:val="000000"/>
                <w:szCs w:val="26"/>
              </w:rPr>
            </w:pPr>
            <w:r>
              <w:rPr>
                <w:rFonts w:cs="Calibri Light"/>
                <w:color w:val="000000" w:themeColor="text1"/>
              </w:rPr>
              <w:t>I</w:t>
            </w:r>
            <w:r w:rsidR="00D56E4A" w:rsidRPr="15865E70">
              <w:rPr>
                <w:rFonts w:cs="Calibri Light"/>
                <w:color w:val="000000" w:themeColor="text1"/>
              </w:rPr>
              <w:t>N</w:t>
            </w:r>
            <w:r w:rsidR="00DA729D" w:rsidRPr="15865E70">
              <w:rPr>
                <w:rFonts w:cs="Calibri Light"/>
                <w:color w:val="000000" w:themeColor="text1"/>
              </w:rPr>
              <w:t xml:space="preserve"> - G0400</w:t>
            </w:r>
            <w:r>
              <w:rPr>
                <w:rFonts w:cs="Calibri Light"/>
                <w:color w:val="000000" w:themeColor="text1"/>
              </w:rPr>
              <w:t xml:space="preserve"> – 2/10</w:t>
            </w:r>
          </w:p>
          <w:p w14:paraId="01B1E8EA" w14:textId="0D510B83" w:rsidR="00EA1A29" w:rsidRDefault="00176357" w:rsidP="003F0763">
            <w:pPr>
              <w:rPr>
                <w:rFonts w:cs="Calibri Light"/>
                <w:color w:val="000000"/>
              </w:rPr>
            </w:pPr>
            <w:r w:rsidRPr="15865E70">
              <w:rPr>
                <w:rFonts w:cs="Calibri Light"/>
                <w:color w:val="000000" w:themeColor="text1"/>
              </w:rPr>
              <w:t>VI – G0400</w:t>
            </w:r>
            <w:r w:rsidR="00560A19" w:rsidRPr="15865E70">
              <w:rPr>
                <w:rFonts w:cs="Calibri Light"/>
                <w:color w:val="000000" w:themeColor="text1"/>
              </w:rPr>
              <w:t xml:space="preserve"> – 2/18</w:t>
            </w:r>
          </w:p>
          <w:p w14:paraId="307B20F5" w14:textId="5B7C5230" w:rsidR="00CB010C" w:rsidRDefault="00CB010C" w:rsidP="003F0763">
            <w:pPr>
              <w:rPr>
                <w:rFonts w:cs="Calibri Light"/>
                <w:color w:val="000000"/>
                <w:szCs w:val="26"/>
              </w:rPr>
            </w:pPr>
            <w:r>
              <w:rPr>
                <w:rFonts w:cs="Calibri Light"/>
                <w:color w:val="000000"/>
                <w:szCs w:val="26"/>
              </w:rPr>
              <w:t>SC – G096</w:t>
            </w:r>
            <w:r w:rsidR="007B4ED8">
              <w:rPr>
                <w:rFonts w:cs="Calibri Light"/>
                <w:color w:val="000000"/>
                <w:szCs w:val="26"/>
              </w:rPr>
              <w:t xml:space="preserve">4 </w:t>
            </w:r>
            <w:r w:rsidR="0091389B">
              <w:rPr>
                <w:rFonts w:cs="Calibri Light"/>
                <w:color w:val="000000"/>
                <w:szCs w:val="26"/>
              </w:rPr>
              <w:t>–</w:t>
            </w:r>
            <w:r w:rsidR="007B4ED8">
              <w:rPr>
                <w:rFonts w:cs="Calibri Light"/>
                <w:color w:val="000000"/>
                <w:szCs w:val="26"/>
              </w:rPr>
              <w:t xml:space="preserve"> </w:t>
            </w:r>
            <w:r w:rsidR="0091389B">
              <w:rPr>
                <w:rFonts w:cs="Calibri Light"/>
                <w:color w:val="000000"/>
                <w:szCs w:val="26"/>
              </w:rPr>
              <w:t>2/24</w:t>
            </w:r>
          </w:p>
          <w:p w14:paraId="6BF0F73F" w14:textId="54FAE3EF" w:rsidR="00EA1A29" w:rsidRPr="00DA729D" w:rsidRDefault="00AA37EA" w:rsidP="003F0763">
            <w:pPr>
              <w:rPr>
                <w:rFonts w:eastAsia="Times New Roman" w:cs="Calibri Light"/>
                <w:color w:val="000000"/>
                <w:szCs w:val="26"/>
              </w:rPr>
            </w:pPr>
            <w:r>
              <w:rPr>
                <w:rFonts w:eastAsia="Times New Roman" w:cs="Calibri Light"/>
                <w:color w:val="000000"/>
                <w:szCs w:val="26"/>
              </w:rPr>
              <w:t xml:space="preserve">SC </w:t>
            </w:r>
            <w:r w:rsidR="0091389B">
              <w:rPr>
                <w:rFonts w:eastAsia="Times New Roman" w:cs="Calibri Light"/>
                <w:color w:val="000000"/>
                <w:szCs w:val="26"/>
              </w:rPr>
              <w:t>–</w:t>
            </w:r>
            <w:r>
              <w:rPr>
                <w:rFonts w:eastAsia="Times New Roman" w:cs="Calibri Light"/>
                <w:color w:val="000000"/>
                <w:szCs w:val="26"/>
              </w:rPr>
              <w:t xml:space="preserve"> CERT</w:t>
            </w:r>
            <w:r w:rsidR="0091389B">
              <w:rPr>
                <w:rFonts w:eastAsia="Times New Roman" w:cs="Calibri Light"/>
                <w:color w:val="000000"/>
                <w:szCs w:val="26"/>
              </w:rPr>
              <w:t xml:space="preserve"> – 2/22</w:t>
            </w:r>
          </w:p>
        </w:tc>
      </w:tr>
      <w:tr w:rsidR="00A260BA" w14:paraId="24251D63" w14:textId="77777777" w:rsidTr="00EA1A29">
        <w:tc>
          <w:tcPr>
            <w:tcW w:w="2340" w:type="dxa"/>
            <w:shd w:val="clear" w:color="auto" w:fill="C6D9F1" w:themeFill="text2" w:themeFillTint="33"/>
          </w:tcPr>
          <w:p w14:paraId="3528AFEF" w14:textId="77777777" w:rsidR="00EA1A29" w:rsidRPr="00995E96" w:rsidRDefault="00EA1A29" w:rsidP="003F0763">
            <w:pPr>
              <w:rPr>
                <w:sz w:val="24"/>
              </w:rPr>
            </w:pPr>
            <w:r w:rsidRPr="00995E96">
              <w:rPr>
                <w:sz w:val="24"/>
              </w:rPr>
              <w:t>Exercise</w:t>
            </w:r>
          </w:p>
        </w:tc>
        <w:tc>
          <w:tcPr>
            <w:tcW w:w="2970" w:type="dxa"/>
          </w:tcPr>
          <w:p w14:paraId="74F24561" w14:textId="77777777" w:rsidR="00EA1A29" w:rsidRPr="00995E96" w:rsidRDefault="00EA1A29" w:rsidP="003F0763"/>
        </w:tc>
        <w:tc>
          <w:tcPr>
            <w:tcW w:w="2970" w:type="dxa"/>
          </w:tcPr>
          <w:p w14:paraId="0D5C871D" w14:textId="77777777" w:rsidR="00EA1A29" w:rsidRPr="00995E96" w:rsidRDefault="00EA1A29" w:rsidP="003F0763"/>
        </w:tc>
        <w:tc>
          <w:tcPr>
            <w:tcW w:w="2970" w:type="dxa"/>
          </w:tcPr>
          <w:p w14:paraId="31B8142A" w14:textId="726E46CA" w:rsidR="00EA1A29" w:rsidRPr="00995E96" w:rsidRDefault="00EA1A29" w:rsidP="003F0763"/>
        </w:tc>
        <w:tc>
          <w:tcPr>
            <w:tcW w:w="2970" w:type="dxa"/>
          </w:tcPr>
          <w:p w14:paraId="4CEF9A17" w14:textId="530E6C3E" w:rsidR="00EA1A29" w:rsidRDefault="00C354E7" w:rsidP="003F0763">
            <w:r>
              <w:t xml:space="preserve">SC - </w:t>
            </w:r>
            <w:r w:rsidR="000D4A93">
              <w:t>Southcentral Regional Earthquake FSE</w:t>
            </w:r>
          </w:p>
          <w:p w14:paraId="7DEA64AC" w14:textId="69584F3E" w:rsidR="00EA1A29" w:rsidRPr="00995E96" w:rsidRDefault="00CB61AE" w:rsidP="003F0763">
            <w:r>
              <w:t>SC – Interagency Wildfire TT</w:t>
            </w:r>
            <w:r w:rsidR="000203B5">
              <w:t>X</w:t>
            </w:r>
          </w:p>
        </w:tc>
      </w:tr>
    </w:tbl>
    <w:p w14:paraId="3EE51F07"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58CD0F6E" w14:textId="77777777" w:rsidTr="6984E31B">
        <w:tc>
          <w:tcPr>
            <w:tcW w:w="2340" w:type="dxa"/>
            <w:shd w:val="clear" w:color="auto" w:fill="17365D" w:themeFill="text2" w:themeFillShade="BF"/>
            <w:vAlign w:val="center"/>
          </w:tcPr>
          <w:p w14:paraId="76E434FE" w14:textId="6DCD15D8" w:rsidR="005A0308" w:rsidRPr="00995E96" w:rsidRDefault="005A0308" w:rsidP="005A0308">
            <w:pPr>
              <w:rPr>
                <w:sz w:val="28"/>
              </w:rPr>
            </w:pPr>
            <w:r>
              <w:rPr>
                <w:sz w:val="28"/>
              </w:rPr>
              <w:t>Mar 2025</w:t>
            </w:r>
          </w:p>
        </w:tc>
        <w:tc>
          <w:tcPr>
            <w:tcW w:w="2970" w:type="dxa"/>
            <w:shd w:val="clear" w:color="auto" w:fill="17365D" w:themeFill="text2" w:themeFillShade="BF"/>
            <w:vAlign w:val="center"/>
          </w:tcPr>
          <w:p w14:paraId="2BD1F23B" w14:textId="4E6EFB2F" w:rsidR="005A0308" w:rsidRPr="00995E96" w:rsidRDefault="005A0308" w:rsidP="005A0308">
            <w:pPr>
              <w:jc w:val="center"/>
              <w:rPr>
                <w:sz w:val="24"/>
              </w:rPr>
            </w:pPr>
            <w:r>
              <w:rPr>
                <w:sz w:val="24"/>
              </w:rPr>
              <w:t>Enhancing Critical Transportation/Building a Resilient Supply Chain</w:t>
            </w:r>
          </w:p>
        </w:tc>
        <w:tc>
          <w:tcPr>
            <w:tcW w:w="2970" w:type="dxa"/>
            <w:shd w:val="clear" w:color="auto" w:fill="17365D" w:themeFill="text2" w:themeFillShade="BF"/>
            <w:vAlign w:val="center"/>
          </w:tcPr>
          <w:p w14:paraId="304681F3" w14:textId="77777777" w:rsidR="005A0308" w:rsidRPr="00995E96" w:rsidRDefault="005A0308" w:rsidP="005A0308">
            <w:pPr>
              <w:jc w:val="center"/>
              <w:rPr>
                <w:sz w:val="24"/>
              </w:rPr>
            </w:pPr>
            <w:r>
              <w:rPr>
                <w:sz w:val="24"/>
              </w:rPr>
              <w:t>Improving Cybersecurity</w:t>
            </w:r>
          </w:p>
        </w:tc>
        <w:tc>
          <w:tcPr>
            <w:tcW w:w="2970" w:type="dxa"/>
            <w:shd w:val="clear" w:color="auto" w:fill="17365D" w:themeFill="text2" w:themeFillShade="BF"/>
            <w:vAlign w:val="center"/>
          </w:tcPr>
          <w:p w14:paraId="1BF409D1" w14:textId="275877BB" w:rsidR="005A0308" w:rsidRPr="00995E96" w:rsidRDefault="005A0308" w:rsidP="005A0308">
            <w:pPr>
              <w:jc w:val="center"/>
              <w:rPr>
                <w:sz w:val="24"/>
              </w:rPr>
            </w:pPr>
            <w:r>
              <w:rPr>
                <w:sz w:val="24"/>
              </w:rPr>
              <w:t>Strengthen Partnerships/Mass Care</w:t>
            </w:r>
          </w:p>
        </w:tc>
        <w:tc>
          <w:tcPr>
            <w:tcW w:w="2970" w:type="dxa"/>
            <w:shd w:val="clear" w:color="auto" w:fill="17365D" w:themeFill="text2" w:themeFillShade="BF"/>
            <w:vAlign w:val="center"/>
          </w:tcPr>
          <w:p w14:paraId="7C2955CA" w14:textId="1F87A6F0" w:rsidR="005A0308" w:rsidRPr="00995E96" w:rsidRDefault="005A0308" w:rsidP="005A0308">
            <w:pPr>
              <w:jc w:val="center"/>
              <w:rPr>
                <w:sz w:val="24"/>
              </w:rPr>
            </w:pPr>
            <w:r>
              <w:rPr>
                <w:sz w:val="24"/>
              </w:rPr>
              <w:t>Implementing NIMS/NQS/Misc..</w:t>
            </w:r>
          </w:p>
        </w:tc>
      </w:tr>
      <w:tr w:rsidR="009662D2" w14:paraId="1BE442FB" w14:textId="77777777" w:rsidTr="6984E31B">
        <w:tc>
          <w:tcPr>
            <w:tcW w:w="2340" w:type="dxa"/>
            <w:shd w:val="clear" w:color="auto" w:fill="C6D9F1" w:themeFill="text2" w:themeFillTint="33"/>
          </w:tcPr>
          <w:p w14:paraId="4DD5E246" w14:textId="77777777" w:rsidR="00EA1A29" w:rsidRPr="00995E96" w:rsidRDefault="00EA1A29" w:rsidP="003F0763">
            <w:pPr>
              <w:rPr>
                <w:sz w:val="24"/>
              </w:rPr>
            </w:pPr>
            <w:r w:rsidRPr="00995E96">
              <w:rPr>
                <w:sz w:val="24"/>
              </w:rPr>
              <w:t>Planning</w:t>
            </w:r>
          </w:p>
        </w:tc>
        <w:tc>
          <w:tcPr>
            <w:tcW w:w="2970" w:type="dxa"/>
          </w:tcPr>
          <w:p w14:paraId="2156862D" w14:textId="2C380F75" w:rsidR="00EA1A29" w:rsidRPr="00995E96" w:rsidRDefault="5C8F4AB3" w:rsidP="003F0763">
            <w:r>
              <w:t>SE – Warehouse capacity for storing food</w:t>
            </w:r>
            <w:r w:rsidR="00F87912">
              <w:t>, s</w:t>
            </w:r>
            <w:r>
              <w:t xml:space="preserve">tart </w:t>
            </w:r>
            <w:r w:rsidR="00F87912">
              <w:t>phase</w:t>
            </w:r>
            <w:r>
              <w:t xml:space="preserve"> 2</w:t>
            </w:r>
          </w:p>
        </w:tc>
        <w:tc>
          <w:tcPr>
            <w:tcW w:w="2970" w:type="dxa"/>
          </w:tcPr>
          <w:p w14:paraId="154033E8" w14:textId="2D6FD51E" w:rsidR="00EA1A29" w:rsidRPr="00995E96" w:rsidRDefault="5C8F4AB3" w:rsidP="003F0763">
            <w:r>
              <w:t xml:space="preserve">SE – </w:t>
            </w:r>
            <w:r w:rsidR="00DA203A">
              <w:t>JUNEAU</w:t>
            </w:r>
            <w:r w:rsidR="0306E03B">
              <w:t xml:space="preserve"> -</w:t>
            </w:r>
            <w:proofErr w:type="gramStart"/>
            <w:r>
              <w:t>Write  Cybersecurity</w:t>
            </w:r>
            <w:proofErr w:type="gramEnd"/>
            <w:r>
              <w:t xml:space="preserve"> SLC (risk assessment) </w:t>
            </w:r>
          </w:p>
          <w:p w14:paraId="2AA4E1F6" w14:textId="27AD0657" w:rsidR="00EA1A29" w:rsidRPr="00995E96" w:rsidRDefault="5C8F4AB3" w:rsidP="003F0763">
            <w:r>
              <w:t>SE –</w:t>
            </w:r>
            <w:r w:rsidR="006CE135">
              <w:t xml:space="preserve"> </w:t>
            </w:r>
            <w:r w:rsidR="00DA203A">
              <w:t>JUNEAU</w:t>
            </w:r>
            <w:r w:rsidR="006CE135">
              <w:t xml:space="preserve"> -</w:t>
            </w:r>
            <w:r>
              <w:t xml:space="preserve"> SKATA assessment</w:t>
            </w:r>
          </w:p>
          <w:p w14:paraId="611FDD6E" w14:textId="25E17DBB" w:rsidR="0DCD4D09" w:rsidRDefault="0DCD4D09" w:rsidP="0F5D0467">
            <w:r>
              <w:t>SE –</w:t>
            </w:r>
            <w:r w:rsidR="00DA203A">
              <w:t>JUNEAU</w:t>
            </w:r>
            <w:r w:rsidR="09BD3082">
              <w:t xml:space="preserve"> - </w:t>
            </w:r>
            <w:r>
              <w:t xml:space="preserve">Waste Water </w:t>
            </w:r>
            <w:r w:rsidR="00CA68D0">
              <w:t>C</w:t>
            </w:r>
            <w:r>
              <w:t>yber</w:t>
            </w:r>
            <w:r w:rsidR="00F87912">
              <w:t>security</w:t>
            </w:r>
            <w:r>
              <w:t xml:space="preserve"> </w:t>
            </w:r>
            <w:r w:rsidR="00CA68D0">
              <w:t>P</w:t>
            </w:r>
            <w:r>
              <w:t>lan</w:t>
            </w:r>
          </w:p>
          <w:p w14:paraId="0F6631A9" w14:textId="52CE0F46" w:rsidR="00EA1A29" w:rsidRPr="00995E96" w:rsidRDefault="00EA1A29" w:rsidP="003F0763"/>
        </w:tc>
        <w:tc>
          <w:tcPr>
            <w:tcW w:w="2970" w:type="dxa"/>
          </w:tcPr>
          <w:p w14:paraId="46212F7B" w14:textId="0204C18A" w:rsidR="00EA1A29" w:rsidRPr="00995E96" w:rsidRDefault="529652E2" w:rsidP="003F0763">
            <w:r>
              <w:t xml:space="preserve">SE – </w:t>
            </w:r>
            <w:r w:rsidR="00DA203A">
              <w:t>JUNEAU</w:t>
            </w:r>
            <w:r>
              <w:t xml:space="preserve"> – Red Cross Plan &amp; </w:t>
            </w:r>
            <w:r w:rsidR="006D18D4">
              <w:t>Faith-based</w:t>
            </w:r>
            <w:r>
              <w:t xml:space="preserve"> communities</w:t>
            </w:r>
          </w:p>
          <w:p w14:paraId="7691032E" w14:textId="02FCABAD" w:rsidR="00EA1A29" w:rsidRPr="00995E96" w:rsidRDefault="529652E2" w:rsidP="0F5D0467">
            <w:r>
              <w:t xml:space="preserve">SE – </w:t>
            </w:r>
            <w:r w:rsidR="00DA203A">
              <w:t>JUNEAU</w:t>
            </w:r>
            <w:r>
              <w:t xml:space="preserve"> – Stren</w:t>
            </w:r>
            <w:r w:rsidR="06EF5819">
              <w:t>g</w:t>
            </w:r>
            <w:r>
              <w:t xml:space="preserve">then VOAD coordination </w:t>
            </w:r>
          </w:p>
          <w:p w14:paraId="4001956C" w14:textId="2BDB64D6" w:rsidR="00EA1A29" w:rsidRPr="00995E96" w:rsidRDefault="529652E2" w:rsidP="0F5D0467">
            <w:r>
              <w:t xml:space="preserve">SE – </w:t>
            </w:r>
            <w:r w:rsidR="00DA203A">
              <w:t>JUNEAU</w:t>
            </w:r>
            <w:r>
              <w:t xml:space="preserve"> </w:t>
            </w:r>
            <w:r w:rsidR="5E421394">
              <w:t>T</w:t>
            </w:r>
            <w:r w:rsidR="0135A86B">
              <w:t>&amp;H</w:t>
            </w:r>
            <w:r>
              <w:t xml:space="preserve"> – </w:t>
            </w:r>
            <w:r w:rsidR="195CDE3A">
              <w:t>Strengthen</w:t>
            </w:r>
            <w:r>
              <w:t xml:space="preserve"> Partnerships</w:t>
            </w:r>
            <w:r w:rsidR="37DBC401">
              <w:t xml:space="preserve"> </w:t>
            </w:r>
          </w:p>
          <w:p w14:paraId="537367E2" w14:textId="261CBCE7" w:rsidR="00EA1A29" w:rsidRPr="00995E96" w:rsidRDefault="58E9F4BF" w:rsidP="1BFFACF6">
            <w:r>
              <w:t xml:space="preserve">SE – continued Alaska </w:t>
            </w:r>
            <w:r w:rsidR="531FD76D">
              <w:t>maritime</w:t>
            </w:r>
            <w:r>
              <w:t xml:space="preserve"> committee meetings with USCG </w:t>
            </w:r>
          </w:p>
          <w:p w14:paraId="5E8BD48B" w14:textId="78CB06B3" w:rsidR="00EA1A29" w:rsidRPr="00995E96" w:rsidRDefault="1F1D0618" w:rsidP="0F5D0467">
            <w:r>
              <w:t xml:space="preserve">SE – coordinate with AK EX </w:t>
            </w:r>
          </w:p>
        </w:tc>
        <w:tc>
          <w:tcPr>
            <w:tcW w:w="2970" w:type="dxa"/>
          </w:tcPr>
          <w:p w14:paraId="195DBC06" w14:textId="4CEE36D0" w:rsidR="00EA1A29" w:rsidRPr="00995E96" w:rsidRDefault="32A783A5" w:rsidP="003F0763">
            <w:r>
              <w:t xml:space="preserve">SW </w:t>
            </w:r>
            <w:r w:rsidR="005B4750">
              <w:t>–</w:t>
            </w:r>
            <w:r>
              <w:t xml:space="preserve"> </w:t>
            </w:r>
            <w:r w:rsidR="28D813BA">
              <w:t>St</w:t>
            </w:r>
            <w:r w:rsidR="005B4750">
              <w:t>.</w:t>
            </w:r>
            <w:r w:rsidR="28D813BA">
              <w:t xml:space="preserve"> Paul</w:t>
            </w:r>
            <w:r w:rsidR="0046542F">
              <w:t xml:space="preserve"> –</w:t>
            </w:r>
            <w:r w:rsidR="005B4750">
              <w:t xml:space="preserve"> E</w:t>
            </w:r>
            <w:r w:rsidR="0046542F">
              <w:t>merg</w:t>
            </w:r>
            <w:r w:rsidR="00875653">
              <w:t>ency Operations Plan</w:t>
            </w:r>
          </w:p>
          <w:p w14:paraId="7BAC3BF3" w14:textId="032E7606" w:rsidR="00EA1A29" w:rsidRPr="00995E96" w:rsidRDefault="455A5D70" w:rsidP="0F5D0467">
            <w:r>
              <w:t>SE – meeting with dep for position descriptions &amp; employee training plan</w:t>
            </w:r>
          </w:p>
          <w:p w14:paraId="412ADDEF" w14:textId="07EDB45B" w:rsidR="00EA1A29" w:rsidRPr="00995E96" w:rsidRDefault="302ACAA3" w:rsidP="0F5D0467">
            <w:r>
              <w:t>SE – planning training schedule for following year</w:t>
            </w:r>
          </w:p>
          <w:p w14:paraId="567DFC56" w14:textId="6822AB8F" w:rsidR="00EA1A29" w:rsidRPr="00995E96" w:rsidRDefault="778A7999" w:rsidP="7AE6C5AB">
            <w:r>
              <w:t xml:space="preserve">SE – </w:t>
            </w:r>
            <w:r w:rsidR="00F87912">
              <w:t>quarterly</w:t>
            </w:r>
            <w:r>
              <w:t xml:space="preserve"> activity plans</w:t>
            </w:r>
          </w:p>
          <w:p w14:paraId="29935E72" w14:textId="126AF055" w:rsidR="00EA1A29" w:rsidRPr="00995E96" w:rsidRDefault="00E059E8" w:rsidP="0F5D0467">
            <w:r>
              <w:t>SC</w:t>
            </w:r>
            <w:r w:rsidR="17B692B4">
              <w:t xml:space="preserve"> –</w:t>
            </w:r>
            <w:r w:rsidR="00C72A07">
              <w:t xml:space="preserve"> KPB</w:t>
            </w:r>
            <w:r w:rsidR="00875653">
              <w:t xml:space="preserve"> -</w:t>
            </w:r>
            <w:r w:rsidR="17B692B4">
              <w:t xml:space="preserve"> V</w:t>
            </w:r>
            <w:r w:rsidR="00C72A07">
              <w:t>olcano Anex</w:t>
            </w:r>
            <w:r w:rsidR="17B692B4">
              <w:t xml:space="preserve"> </w:t>
            </w:r>
          </w:p>
          <w:p w14:paraId="3BEABB64" w14:textId="363DB0C7" w:rsidR="00EA1A29" w:rsidRPr="00995E96" w:rsidRDefault="00E059E8" w:rsidP="0F5D0467">
            <w:r>
              <w:t>SC</w:t>
            </w:r>
            <w:r w:rsidR="6D90D36E">
              <w:t xml:space="preserve"> </w:t>
            </w:r>
            <w:r>
              <w:t>–</w:t>
            </w:r>
            <w:r w:rsidR="6D90D36E">
              <w:t xml:space="preserve"> </w:t>
            </w:r>
            <w:r>
              <w:t>MOA</w:t>
            </w:r>
            <w:r w:rsidR="00875653">
              <w:t xml:space="preserve"> -</w:t>
            </w:r>
            <w:r>
              <w:t xml:space="preserve"> </w:t>
            </w:r>
            <w:r w:rsidR="17B692B4">
              <w:t>J</w:t>
            </w:r>
            <w:r>
              <w:t>oint Information Plan</w:t>
            </w:r>
          </w:p>
          <w:p w14:paraId="6535C310" w14:textId="19C9A4FC" w:rsidR="00EA1A29" w:rsidRPr="00995E96" w:rsidRDefault="0046542F" w:rsidP="0F5D0467">
            <w:r>
              <w:t>SC</w:t>
            </w:r>
            <w:r w:rsidR="34326479">
              <w:t xml:space="preserve"> –</w:t>
            </w:r>
            <w:r>
              <w:t xml:space="preserve"> MOA</w:t>
            </w:r>
            <w:r w:rsidR="00875653">
              <w:t xml:space="preserve"> -</w:t>
            </w:r>
            <w:r>
              <w:t xml:space="preserve"> Hazard Mitigation Plan</w:t>
            </w:r>
            <w:r w:rsidR="34326479">
              <w:t xml:space="preserve"> </w:t>
            </w:r>
          </w:p>
          <w:p w14:paraId="3565C285" w14:textId="70923B29" w:rsidR="00EA1A29" w:rsidRPr="00995E96" w:rsidRDefault="0046542F" w:rsidP="0F5D0467">
            <w:r>
              <w:t>SC</w:t>
            </w:r>
            <w:r w:rsidR="719434B3">
              <w:t xml:space="preserve"> –</w:t>
            </w:r>
            <w:r>
              <w:t xml:space="preserve"> MSB</w:t>
            </w:r>
            <w:r w:rsidR="00875653">
              <w:t xml:space="preserve"> -</w:t>
            </w:r>
            <w:r w:rsidR="719434B3">
              <w:t xml:space="preserve"> F</w:t>
            </w:r>
            <w:r>
              <w:t>lood Information Plan</w:t>
            </w:r>
          </w:p>
        </w:tc>
      </w:tr>
      <w:tr w:rsidR="009662D2" w14:paraId="638A3FD9" w14:textId="77777777" w:rsidTr="6984E31B">
        <w:tc>
          <w:tcPr>
            <w:tcW w:w="2340" w:type="dxa"/>
            <w:shd w:val="clear" w:color="auto" w:fill="C6D9F1" w:themeFill="text2" w:themeFillTint="33"/>
          </w:tcPr>
          <w:p w14:paraId="1EEA68C8" w14:textId="77777777" w:rsidR="00EA1A29" w:rsidRPr="00995E96" w:rsidRDefault="00EA1A29" w:rsidP="003F0763">
            <w:pPr>
              <w:rPr>
                <w:sz w:val="24"/>
              </w:rPr>
            </w:pPr>
            <w:r w:rsidRPr="00995E96">
              <w:rPr>
                <w:sz w:val="24"/>
              </w:rPr>
              <w:lastRenderedPageBreak/>
              <w:t>Organization</w:t>
            </w:r>
          </w:p>
        </w:tc>
        <w:tc>
          <w:tcPr>
            <w:tcW w:w="2970" w:type="dxa"/>
          </w:tcPr>
          <w:p w14:paraId="21C29314" w14:textId="77777777" w:rsidR="00EA1A29" w:rsidRPr="00995E96" w:rsidRDefault="00EA1A29" w:rsidP="003F0763"/>
        </w:tc>
        <w:tc>
          <w:tcPr>
            <w:tcW w:w="2970" w:type="dxa"/>
          </w:tcPr>
          <w:p w14:paraId="4091389D" w14:textId="77777777" w:rsidR="00EA1A29" w:rsidRPr="00995E96" w:rsidRDefault="00EA1A29" w:rsidP="003F0763"/>
        </w:tc>
        <w:tc>
          <w:tcPr>
            <w:tcW w:w="2970" w:type="dxa"/>
          </w:tcPr>
          <w:p w14:paraId="1E35AA6A" w14:textId="77777777" w:rsidR="00EA1A29" w:rsidRPr="00995E96" w:rsidRDefault="00EA1A29" w:rsidP="003F0763"/>
        </w:tc>
        <w:tc>
          <w:tcPr>
            <w:tcW w:w="2970" w:type="dxa"/>
          </w:tcPr>
          <w:p w14:paraId="0BD77403" w14:textId="77777777" w:rsidR="00EA1A29" w:rsidRPr="00995E96" w:rsidRDefault="00EA1A29" w:rsidP="003F0763"/>
        </w:tc>
      </w:tr>
      <w:tr w:rsidR="009662D2" w14:paraId="37EE3436" w14:textId="77777777" w:rsidTr="6984E31B">
        <w:tc>
          <w:tcPr>
            <w:tcW w:w="2340" w:type="dxa"/>
            <w:shd w:val="clear" w:color="auto" w:fill="C6D9F1" w:themeFill="text2" w:themeFillTint="33"/>
          </w:tcPr>
          <w:p w14:paraId="49C060D7" w14:textId="77777777" w:rsidR="00EA1A29" w:rsidRPr="00995E96" w:rsidRDefault="00EA1A29" w:rsidP="003F0763">
            <w:pPr>
              <w:rPr>
                <w:sz w:val="24"/>
              </w:rPr>
            </w:pPr>
            <w:r w:rsidRPr="00995E96">
              <w:rPr>
                <w:sz w:val="24"/>
              </w:rPr>
              <w:t>Equipment</w:t>
            </w:r>
          </w:p>
        </w:tc>
        <w:tc>
          <w:tcPr>
            <w:tcW w:w="2970" w:type="dxa"/>
          </w:tcPr>
          <w:p w14:paraId="744FFF5B" w14:textId="77777777" w:rsidR="00EA1A29" w:rsidRPr="00995E96" w:rsidRDefault="00EA1A29" w:rsidP="003F0763"/>
        </w:tc>
        <w:tc>
          <w:tcPr>
            <w:tcW w:w="2970" w:type="dxa"/>
          </w:tcPr>
          <w:p w14:paraId="3C042B70" w14:textId="77777777" w:rsidR="00EA1A29" w:rsidRPr="00995E96" w:rsidRDefault="00EA1A29" w:rsidP="003F0763"/>
        </w:tc>
        <w:tc>
          <w:tcPr>
            <w:tcW w:w="2970" w:type="dxa"/>
          </w:tcPr>
          <w:p w14:paraId="07033864" w14:textId="77777777" w:rsidR="00EA1A29" w:rsidRPr="00995E96" w:rsidRDefault="00EA1A29" w:rsidP="003F0763">
            <w:pPr>
              <w:rPr>
                <w:strike/>
              </w:rPr>
            </w:pPr>
          </w:p>
        </w:tc>
        <w:tc>
          <w:tcPr>
            <w:tcW w:w="2970" w:type="dxa"/>
          </w:tcPr>
          <w:p w14:paraId="2196F97F" w14:textId="77777777" w:rsidR="00EA1A29" w:rsidRPr="00995E96" w:rsidRDefault="00EA1A29" w:rsidP="003F0763"/>
        </w:tc>
      </w:tr>
      <w:tr w:rsidR="009662D2" w14:paraId="1B0A5F25" w14:textId="77777777" w:rsidTr="6984E31B">
        <w:tc>
          <w:tcPr>
            <w:tcW w:w="2340" w:type="dxa"/>
            <w:shd w:val="clear" w:color="auto" w:fill="C6D9F1" w:themeFill="text2" w:themeFillTint="33"/>
          </w:tcPr>
          <w:p w14:paraId="4855C280" w14:textId="77777777" w:rsidR="00EA1A29" w:rsidRPr="00995E96" w:rsidRDefault="00EA1A29" w:rsidP="003F0763">
            <w:pPr>
              <w:rPr>
                <w:sz w:val="24"/>
              </w:rPr>
            </w:pPr>
            <w:r w:rsidRPr="00995E96">
              <w:rPr>
                <w:sz w:val="24"/>
              </w:rPr>
              <w:t>Training</w:t>
            </w:r>
          </w:p>
        </w:tc>
        <w:tc>
          <w:tcPr>
            <w:tcW w:w="2970" w:type="dxa"/>
          </w:tcPr>
          <w:p w14:paraId="1D137BE6" w14:textId="3148F465" w:rsidR="00EA1A29" w:rsidRPr="00995E96" w:rsidRDefault="00067C39" w:rsidP="003F0763">
            <w:r>
              <w:t>IN – PER-404</w:t>
            </w:r>
          </w:p>
        </w:tc>
        <w:tc>
          <w:tcPr>
            <w:tcW w:w="2970" w:type="dxa"/>
          </w:tcPr>
          <w:p w14:paraId="0F84E067" w14:textId="77777777" w:rsidR="00EA1A29" w:rsidRPr="00995E96" w:rsidRDefault="00EA1A29" w:rsidP="00DD37C8"/>
        </w:tc>
        <w:tc>
          <w:tcPr>
            <w:tcW w:w="2970" w:type="dxa"/>
          </w:tcPr>
          <w:p w14:paraId="77A18B95" w14:textId="3366256D" w:rsidR="00EA1A29" w:rsidRPr="00DA729D" w:rsidRDefault="00EA1A29" w:rsidP="00DD37C8">
            <w:pPr>
              <w:rPr>
                <w:rFonts w:cs="Calibri Light"/>
                <w:color w:val="000000"/>
              </w:rPr>
            </w:pPr>
          </w:p>
        </w:tc>
        <w:tc>
          <w:tcPr>
            <w:tcW w:w="2970" w:type="dxa"/>
          </w:tcPr>
          <w:p w14:paraId="1DE2DA7E" w14:textId="11E56EF5" w:rsidR="00DE6415" w:rsidRDefault="00176357" w:rsidP="003F0763">
            <w:pPr>
              <w:rPr>
                <w:rFonts w:cs="Calibri Light"/>
                <w:color w:val="000000"/>
                <w:szCs w:val="26"/>
              </w:rPr>
            </w:pPr>
            <w:r>
              <w:rPr>
                <w:rFonts w:cs="Calibri Light"/>
                <w:color w:val="000000"/>
                <w:szCs w:val="26"/>
              </w:rPr>
              <w:t>IN</w:t>
            </w:r>
            <w:r w:rsidR="00DE6415">
              <w:rPr>
                <w:rFonts w:cs="Calibri Light"/>
                <w:color w:val="000000"/>
                <w:szCs w:val="26"/>
              </w:rPr>
              <w:t xml:space="preserve"> – G0191</w:t>
            </w:r>
            <w:r w:rsidR="00E905DF">
              <w:rPr>
                <w:rFonts w:cs="Calibri Light"/>
                <w:color w:val="000000"/>
                <w:szCs w:val="26"/>
              </w:rPr>
              <w:t xml:space="preserve"> – 3/17</w:t>
            </w:r>
          </w:p>
          <w:p w14:paraId="081B2CC5" w14:textId="5D471146" w:rsidR="00AA37EA" w:rsidRDefault="00AA37EA" w:rsidP="003F0763">
            <w:pPr>
              <w:rPr>
                <w:rFonts w:cs="Calibri Light"/>
                <w:color w:val="000000"/>
                <w:szCs w:val="26"/>
              </w:rPr>
            </w:pPr>
            <w:r w:rsidRPr="5218A433">
              <w:rPr>
                <w:rFonts w:cs="Calibri Light"/>
                <w:color w:val="000000" w:themeColor="text1"/>
              </w:rPr>
              <w:t>S</w:t>
            </w:r>
            <w:r w:rsidR="00FF649F">
              <w:rPr>
                <w:rFonts w:cs="Calibri Light"/>
                <w:color w:val="000000" w:themeColor="text1"/>
              </w:rPr>
              <w:t>E</w:t>
            </w:r>
            <w:r w:rsidRPr="5218A433">
              <w:rPr>
                <w:rFonts w:cs="Calibri Light"/>
                <w:color w:val="000000" w:themeColor="text1"/>
              </w:rPr>
              <w:t xml:space="preserve"> </w:t>
            </w:r>
            <w:r w:rsidR="004E7DE2" w:rsidRPr="5218A433">
              <w:rPr>
                <w:rFonts w:cs="Calibri Light"/>
                <w:color w:val="000000" w:themeColor="text1"/>
              </w:rPr>
              <w:t>–</w:t>
            </w:r>
            <w:r w:rsidRPr="5218A433">
              <w:rPr>
                <w:rFonts w:cs="Calibri Light"/>
                <w:color w:val="000000" w:themeColor="text1"/>
              </w:rPr>
              <w:t xml:space="preserve"> CERT</w:t>
            </w:r>
            <w:r w:rsidR="00FF649F">
              <w:rPr>
                <w:rFonts w:cs="Calibri Light"/>
                <w:color w:val="000000" w:themeColor="text1"/>
              </w:rPr>
              <w:t xml:space="preserve"> – 3/8</w:t>
            </w:r>
          </w:p>
          <w:p w14:paraId="0B74CDDD" w14:textId="02D70457" w:rsidR="00F87912" w:rsidRPr="00DA729D" w:rsidRDefault="00E905DF" w:rsidP="003F0763">
            <w:pPr>
              <w:rPr>
                <w:rFonts w:eastAsia="Times New Roman" w:cs="Calibri Light"/>
                <w:color w:val="000000"/>
                <w:szCs w:val="26"/>
              </w:rPr>
            </w:pPr>
            <w:r>
              <w:t>IN</w:t>
            </w:r>
            <w:r w:rsidR="009F5B99">
              <w:t xml:space="preserve"> – L2300 </w:t>
            </w:r>
            <w:r>
              <w:t>–</w:t>
            </w:r>
            <w:r w:rsidR="009F5B99">
              <w:t xml:space="preserve"> </w:t>
            </w:r>
            <w:r>
              <w:t>3/19</w:t>
            </w:r>
          </w:p>
        </w:tc>
      </w:tr>
      <w:tr w:rsidR="009662D2" w14:paraId="1F80A966" w14:textId="77777777" w:rsidTr="6984E31B">
        <w:tc>
          <w:tcPr>
            <w:tcW w:w="2340" w:type="dxa"/>
            <w:shd w:val="clear" w:color="auto" w:fill="C6D9F1" w:themeFill="text2" w:themeFillTint="33"/>
          </w:tcPr>
          <w:p w14:paraId="77F0C955" w14:textId="77777777" w:rsidR="00EA1A29" w:rsidRPr="00995E96" w:rsidRDefault="00EA1A29" w:rsidP="003F0763">
            <w:pPr>
              <w:rPr>
                <w:sz w:val="24"/>
              </w:rPr>
            </w:pPr>
            <w:r w:rsidRPr="00995E96">
              <w:rPr>
                <w:sz w:val="24"/>
              </w:rPr>
              <w:t>Exercise</w:t>
            </w:r>
          </w:p>
        </w:tc>
        <w:tc>
          <w:tcPr>
            <w:tcW w:w="2970" w:type="dxa"/>
          </w:tcPr>
          <w:p w14:paraId="6B68B93D" w14:textId="1B375490" w:rsidR="00EA1A29" w:rsidRPr="00995E96" w:rsidRDefault="0066741F" w:rsidP="003F0763">
            <w:r>
              <w:t xml:space="preserve">SC </w:t>
            </w:r>
            <w:r w:rsidR="007C21F3">
              <w:t>–</w:t>
            </w:r>
            <w:r>
              <w:t xml:space="preserve"> </w:t>
            </w:r>
            <w:r w:rsidR="007C21F3">
              <w:t>SOA</w:t>
            </w:r>
            <w:r w:rsidR="00F542B4">
              <w:t xml:space="preserve"> -</w:t>
            </w:r>
            <w:r w:rsidR="007C21F3">
              <w:t xml:space="preserve"> </w:t>
            </w:r>
            <w:r w:rsidR="7E6E0AF3">
              <w:t xml:space="preserve">Rehearsal of Concept Exercise </w:t>
            </w:r>
          </w:p>
        </w:tc>
        <w:tc>
          <w:tcPr>
            <w:tcW w:w="2970" w:type="dxa"/>
          </w:tcPr>
          <w:p w14:paraId="2B9740A3" w14:textId="77777777" w:rsidR="00EA1A29" w:rsidRPr="00995E96" w:rsidRDefault="00EA1A29" w:rsidP="003F0763"/>
        </w:tc>
        <w:tc>
          <w:tcPr>
            <w:tcW w:w="2970" w:type="dxa"/>
          </w:tcPr>
          <w:p w14:paraId="64978135" w14:textId="25F3D0C4" w:rsidR="00EA1A29" w:rsidRPr="00DA729D" w:rsidRDefault="786F2822" w:rsidP="003F0763">
            <w:r>
              <w:t xml:space="preserve">SE – </w:t>
            </w:r>
            <w:r w:rsidR="00DA203A">
              <w:t>JUNEAU</w:t>
            </w:r>
            <w:r>
              <w:t xml:space="preserve"> T&amp;H - CET</w:t>
            </w:r>
          </w:p>
        </w:tc>
        <w:tc>
          <w:tcPr>
            <w:tcW w:w="2970" w:type="dxa"/>
          </w:tcPr>
          <w:p w14:paraId="096312B0" w14:textId="77777777" w:rsidR="00EA1A29" w:rsidRDefault="00DA729D" w:rsidP="003F0763">
            <w:pPr>
              <w:rPr>
                <w:rFonts w:cs="Calibri Light"/>
                <w:color w:val="000000"/>
                <w:szCs w:val="26"/>
              </w:rPr>
            </w:pPr>
            <w:r w:rsidRPr="00DA729D">
              <w:rPr>
                <w:rFonts w:cs="Calibri Light"/>
                <w:color w:val="000000"/>
                <w:szCs w:val="26"/>
              </w:rPr>
              <w:t>S</w:t>
            </w:r>
            <w:r w:rsidR="008E501E">
              <w:rPr>
                <w:rFonts w:cs="Calibri Light"/>
                <w:color w:val="000000"/>
                <w:szCs w:val="26"/>
              </w:rPr>
              <w:t>C</w:t>
            </w:r>
            <w:r w:rsidRPr="00DA729D">
              <w:rPr>
                <w:rFonts w:cs="Calibri Light"/>
                <w:color w:val="000000"/>
                <w:szCs w:val="26"/>
              </w:rPr>
              <w:t xml:space="preserve"> - Earthquake FSE</w:t>
            </w:r>
          </w:p>
          <w:p w14:paraId="6D59A25D" w14:textId="77777777" w:rsidR="00D426D1" w:rsidRDefault="00D426D1" w:rsidP="003F0763">
            <w:pPr>
              <w:rPr>
                <w:rFonts w:cs="Calibri Light"/>
                <w:color w:val="000000"/>
                <w:szCs w:val="26"/>
              </w:rPr>
            </w:pPr>
            <w:r>
              <w:rPr>
                <w:rFonts w:cs="Calibri Light"/>
                <w:color w:val="000000"/>
                <w:szCs w:val="26"/>
              </w:rPr>
              <w:t>SC – Port of Alaska Security EX</w:t>
            </w:r>
          </w:p>
          <w:p w14:paraId="2344BFD9" w14:textId="6EA336B0" w:rsidR="00EA1A29" w:rsidRPr="00DA729D" w:rsidRDefault="00D426D1" w:rsidP="003F0763">
            <w:pPr>
              <w:rPr>
                <w:rFonts w:eastAsia="Times New Roman" w:cs="Calibri Light"/>
                <w:color w:val="000000"/>
                <w:szCs w:val="26"/>
              </w:rPr>
            </w:pPr>
            <w:r>
              <w:rPr>
                <w:rFonts w:cs="Calibri Light"/>
                <w:color w:val="000000"/>
                <w:szCs w:val="26"/>
              </w:rPr>
              <w:t xml:space="preserve">SC – Functional Flood EX </w:t>
            </w:r>
            <w:r w:rsidR="00CA2DFA">
              <w:rPr>
                <w:rFonts w:cs="Calibri Light"/>
                <w:color w:val="000000"/>
                <w:szCs w:val="26"/>
              </w:rPr>
              <w:t>3/6</w:t>
            </w:r>
          </w:p>
        </w:tc>
      </w:tr>
    </w:tbl>
    <w:p w14:paraId="00A079AE" w14:textId="77777777" w:rsidR="00EA1A29"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4F520BF2" w14:textId="77777777" w:rsidTr="061DE252">
        <w:tc>
          <w:tcPr>
            <w:tcW w:w="2340" w:type="dxa"/>
            <w:shd w:val="clear" w:color="auto" w:fill="17365D" w:themeFill="text2" w:themeFillShade="BF"/>
            <w:vAlign w:val="center"/>
          </w:tcPr>
          <w:p w14:paraId="75C533C4" w14:textId="31E8A88D" w:rsidR="00B03CF0" w:rsidRPr="00995E96" w:rsidRDefault="00B03CF0" w:rsidP="00B03CF0">
            <w:pPr>
              <w:rPr>
                <w:sz w:val="28"/>
              </w:rPr>
            </w:pPr>
            <w:r>
              <w:rPr>
                <w:sz w:val="28"/>
              </w:rPr>
              <w:t>Apr 2025</w:t>
            </w:r>
          </w:p>
        </w:tc>
        <w:tc>
          <w:tcPr>
            <w:tcW w:w="2970" w:type="dxa"/>
            <w:shd w:val="clear" w:color="auto" w:fill="17365D" w:themeFill="text2" w:themeFillShade="BF"/>
            <w:vAlign w:val="center"/>
          </w:tcPr>
          <w:p w14:paraId="295FEAE7" w14:textId="4B9A02CA" w:rsidR="00B03CF0" w:rsidRPr="00995E96" w:rsidRDefault="00B03CF0" w:rsidP="00B03CF0">
            <w:pPr>
              <w:jc w:val="center"/>
              <w:rPr>
                <w:sz w:val="24"/>
              </w:rPr>
            </w:pPr>
            <w:r>
              <w:rPr>
                <w:sz w:val="24"/>
              </w:rPr>
              <w:t>Enhancing Critical Transportation/Building a Resilient Supply Chain</w:t>
            </w:r>
          </w:p>
        </w:tc>
        <w:tc>
          <w:tcPr>
            <w:tcW w:w="2970" w:type="dxa"/>
            <w:shd w:val="clear" w:color="auto" w:fill="17365D" w:themeFill="text2" w:themeFillShade="BF"/>
            <w:vAlign w:val="center"/>
          </w:tcPr>
          <w:p w14:paraId="5FC36DC4" w14:textId="6CE79B13" w:rsidR="00B03CF0" w:rsidRPr="00995E96" w:rsidRDefault="00B03CF0" w:rsidP="00B03CF0">
            <w:pPr>
              <w:jc w:val="center"/>
              <w:rPr>
                <w:sz w:val="24"/>
              </w:rPr>
            </w:pPr>
            <w:r>
              <w:rPr>
                <w:sz w:val="24"/>
              </w:rPr>
              <w:t>Improving Cybersecurity</w:t>
            </w:r>
          </w:p>
        </w:tc>
        <w:tc>
          <w:tcPr>
            <w:tcW w:w="2970" w:type="dxa"/>
            <w:shd w:val="clear" w:color="auto" w:fill="17365D" w:themeFill="text2" w:themeFillShade="BF"/>
            <w:vAlign w:val="center"/>
          </w:tcPr>
          <w:p w14:paraId="6756EDD7" w14:textId="6E956273" w:rsidR="00B03CF0" w:rsidRPr="00995E96" w:rsidRDefault="00B03CF0" w:rsidP="00B03CF0">
            <w:pPr>
              <w:jc w:val="center"/>
              <w:rPr>
                <w:sz w:val="24"/>
              </w:rPr>
            </w:pPr>
            <w:r>
              <w:rPr>
                <w:sz w:val="24"/>
              </w:rPr>
              <w:t>Strengthen Partnerships/Mass Care</w:t>
            </w:r>
          </w:p>
        </w:tc>
        <w:tc>
          <w:tcPr>
            <w:tcW w:w="2970" w:type="dxa"/>
            <w:shd w:val="clear" w:color="auto" w:fill="17365D" w:themeFill="text2" w:themeFillShade="BF"/>
            <w:vAlign w:val="center"/>
          </w:tcPr>
          <w:p w14:paraId="0CEF31B1" w14:textId="2A3B0B09" w:rsidR="00B03CF0" w:rsidRPr="00995E96" w:rsidRDefault="00B03CF0" w:rsidP="00B03CF0">
            <w:pPr>
              <w:jc w:val="center"/>
              <w:rPr>
                <w:sz w:val="24"/>
              </w:rPr>
            </w:pPr>
            <w:r>
              <w:rPr>
                <w:sz w:val="24"/>
              </w:rPr>
              <w:t>Implementing NIMS/NQS/Misc.</w:t>
            </w:r>
          </w:p>
        </w:tc>
      </w:tr>
      <w:tr w:rsidR="00BF1B42" w14:paraId="56522C56" w14:textId="77777777" w:rsidTr="061DE252">
        <w:tc>
          <w:tcPr>
            <w:tcW w:w="2340" w:type="dxa"/>
            <w:shd w:val="clear" w:color="auto" w:fill="C6D9F1" w:themeFill="text2" w:themeFillTint="33"/>
          </w:tcPr>
          <w:p w14:paraId="19A1290B" w14:textId="7E26BAC6" w:rsidR="00B03CF0" w:rsidRPr="00995E96" w:rsidRDefault="00B03CF0" w:rsidP="00B03CF0">
            <w:pPr>
              <w:rPr>
                <w:sz w:val="24"/>
              </w:rPr>
            </w:pPr>
            <w:r w:rsidRPr="00995E96">
              <w:rPr>
                <w:sz w:val="24"/>
              </w:rPr>
              <w:t>Planning</w:t>
            </w:r>
          </w:p>
        </w:tc>
        <w:tc>
          <w:tcPr>
            <w:tcW w:w="2970" w:type="dxa"/>
          </w:tcPr>
          <w:p w14:paraId="56B05493" w14:textId="77777777" w:rsidR="00B03CF0" w:rsidRPr="00995E96" w:rsidRDefault="00B03CF0" w:rsidP="00B03CF0"/>
        </w:tc>
        <w:tc>
          <w:tcPr>
            <w:tcW w:w="2970" w:type="dxa"/>
          </w:tcPr>
          <w:p w14:paraId="45A9737A" w14:textId="3E9F1802" w:rsidR="00B03CF0" w:rsidRPr="00DA729D" w:rsidRDefault="00F32C18" w:rsidP="00B03CF0">
            <w:pPr>
              <w:rPr>
                <w:rFonts w:eastAsia="Times New Roman" w:cs="Calibri Light"/>
                <w:color w:val="000000"/>
              </w:rPr>
            </w:pPr>
            <w:r>
              <w:rPr>
                <w:rFonts w:eastAsia="Times New Roman" w:cs="Calibri Light"/>
                <w:color w:val="000000" w:themeColor="text1"/>
              </w:rPr>
              <w:t xml:space="preserve">SC - </w:t>
            </w:r>
            <w:r w:rsidR="64B33040" w:rsidRPr="52843437">
              <w:rPr>
                <w:rFonts w:eastAsia="Times New Roman" w:cs="Calibri Light"/>
                <w:color w:val="000000" w:themeColor="text1"/>
              </w:rPr>
              <w:t>ANTHC</w:t>
            </w:r>
            <w:r w:rsidR="64B33040" w:rsidRPr="08DEE392">
              <w:rPr>
                <w:rFonts w:eastAsia="Times New Roman" w:cs="Calibri Light"/>
                <w:color w:val="000000" w:themeColor="text1"/>
              </w:rPr>
              <w:t>/</w:t>
            </w:r>
            <w:r w:rsidR="64B33040" w:rsidRPr="7BEF72FE">
              <w:rPr>
                <w:rFonts w:eastAsia="Times New Roman" w:cs="Calibri Light"/>
                <w:color w:val="000000" w:themeColor="text1"/>
              </w:rPr>
              <w:t>DOH</w:t>
            </w:r>
            <w:r>
              <w:rPr>
                <w:rFonts w:eastAsia="Times New Roman" w:cs="Calibri Light"/>
                <w:color w:val="000000" w:themeColor="text1"/>
              </w:rPr>
              <w:t xml:space="preserve"> </w:t>
            </w:r>
            <w:r w:rsidR="64B33040" w:rsidRPr="08DEE392">
              <w:rPr>
                <w:rFonts w:eastAsia="Times New Roman" w:cs="Calibri Light"/>
                <w:color w:val="000000" w:themeColor="text1"/>
              </w:rPr>
              <w:t>-</w:t>
            </w:r>
            <w:r>
              <w:rPr>
                <w:rFonts w:eastAsia="Times New Roman" w:cs="Calibri Light"/>
                <w:color w:val="000000" w:themeColor="text1"/>
              </w:rPr>
              <w:t xml:space="preserve"> </w:t>
            </w:r>
            <w:r w:rsidR="64B33040" w:rsidRPr="52843437">
              <w:rPr>
                <w:rFonts w:eastAsia="Times New Roman" w:cs="Calibri Light"/>
                <w:color w:val="000000" w:themeColor="text1"/>
              </w:rPr>
              <w:t xml:space="preserve">EOP </w:t>
            </w:r>
          </w:p>
        </w:tc>
        <w:tc>
          <w:tcPr>
            <w:tcW w:w="2970" w:type="dxa"/>
          </w:tcPr>
          <w:p w14:paraId="10BFF4A0" w14:textId="0763F5FA" w:rsidR="00B03CF0" w:rsidRPr="00DA729D" w:rsidRDefault="00F32C18" w:rsidP="00B03CF0">
            <w:r>
              <w:t xml:space="preserve">SC – </w:t>
            </w:r>
            <w:r w:rsidR="318CE00F">
              <w:t>USCG</w:t>
            </w:r>
            <w:r>
              <w:t>,</w:t>
            </w:r>
            <w:r w:rsidR="318CE00F">
              <w:t xml:space="preserve"> Sec West – Western Alaska Area Contingency Plan</w:t>
            </w:r>
          </w:p>
        </w:tc>
        <w:tc>
          <w:tcPr>
            <w:tcW w:w="2970" w:type="dxa"/>
          </w:tcPr>
          <w:p w14:paraId="75586E3E" w14:textId="7FD62E8D" w:rsidR="00B03CF0" w:rsidRPr="00995E96" w:rsidRDefault="7C48F545" w:rsidP="00B03CF0">
            <w:r>
              <w:t>SC – Valdez</w:t>
            </w:r>
            <w:r w:rsidR="00F32C18">
              <w:t xml:space="preserve"> - </w:t>
            </w:r>
            <w:r>
              <w:t>COOP</w:t>
            </w:r>
          </w:p>
          <w:p w14:paraId="64D58E2F" w14:textId="16EE79D7" w:rsidR="00B03CF0" w:rsidRPr="00995E96" w:rsidRDefault="00C11C08" w:rsidP="00B03CF0">
            <w:r>
              <w:t xml:space="preserve">SC - </w:t>
            </w:r>
            <w:r w:rsidR="3C7D5DA0">
              <w:t xml:space="preserve">MSB – </w:t>
            </w:r>
            <w:r w:rsidR="00291D5E">
              <w:t>Hazard Mitigation plan update</w:t>
            </w:r>
          </w:p>
          <w:p w14:paraId="2F1867C8" w14:textId="0C6F8CDD" w:rsidR="00B03CF0" w:rsidRPr="00995E96" w:rsidRDefault="00DF52DE" w:rsidP="00B03CF0">
            <w:r>
              <w:t>SC -</w:t>
            </w:r>
            <w:r w:rsidR="3C7D5DA0">
              <w:t>V</w:t>
            </w:r>
            <w:r>
              <w:t>aldez</w:t>
            </w:r>
            <w:r w:rsidR="3C7D5DA0">
              <w:t xml:space="preserve"> – </w:t>
            </w:r>
            <w:r w:rsidR="00A44678">
              <w:t>Hazard Mitigation plan update</w:t>
            </w:r>
          </w:p>
        </w:tc>
      </w:tr>
      <w:tr w:rsidR="00BF1B42" w14:paraId="79431604" w14:textId="77777777" w:rsidTr="061DE252">
        <w:tc>
          <w:tcPr>
            <w:tcW w:w="2340" w:type="dxa"/>
            <w:shd w:val="clear" w:color="auto" w:fill="C6D9F1" w:themeFill="text2" w:themeFillTint="33"/>
          </w:tcPr>
          <w:p w14:paraId="297BC06D" w14:textId="56E83A87" w:rsidR="00B03CF0" w:rsidRPr="00995E96" w:rsidRDefault="00B03CF0" w:rsidP="00B03CF0">
            <w:pPr>
              <w:rPr>
                <w:sz w:val="24"/>
              </w:rPr>
            </w:pPr>
            <w:r w:rsidRPr="00995E96">
              <w:rPr>
                <w:sz w:val="24"/>
              </w:rPr>
              <w:t>Organization</w:t>
            </w:r>
          </w:p>
        </w:tc>
        <w:tc>
          <w:tcPr>
            <w:tcW w:w="2970" w:type="dxa"/>
          </w:tcPr>
          <w:p w14:paraId="0B91DFA1" w14:textId="77777777" w:rsidR="00B03CF0" w:rsidRPr="00995E96" w:rsidRDefault="00B03CF0" w:rsidP="00B03CF0"/>
        </w:tc>
        <w:tc>
          <w:tcPr>
            <w:tcW w:w="2970" w:type="dxa"/>
          </w:tcPr>
          <w:p w14:paraId="763CE8A5" w14:textId="77777777" w:rsidR="00B03CF0" w:rsidRPr="00DA729D" w:rsidRDefault="00B03CF0" w:rsidP="00B03CF0"/>
        </w:tc>
        <w:tc>
          <w:tcPr>
            <w:tcW w:w="2970" w:type="dxa"/>
          </w:tcPr>
          <w:p w14:paraId="19B5F4E2" w14:textId="77777777" w:rsidR="00B03CF0" w:rsidRPr="00DA729D" w:rsidRDefault="00B03CF0" w:rsidP="00B03CF0"/>
        </w:tc>
        <w:tc>
          <w:tcPr>
            <w:tcW w:w="2970" w:type="dxa"/>
          </w:tcPr>
          <w:p w14:paraId="74804E27" w14:textId="77777777" w:rsidR="00B03CF0" w:rsidRPr="00995E96" w:rsidRDefault="00B03CF0" w:rsidP="00B03CF0"/>
        </w:tc>
      </w:tr>
      <w:tr w:rsidR="00BF1B42" w14:paraId="3A802A82" w14:textId="77777777" w:rsidTr="061DE252">
        <w:tc>
          <w:tcPr>
            <w:tcW w:w="2340" w:type="dxa"/>
            <w:shd w:val="clear" w:color="auto" w:fill="C6D9F1" w:themeFill="text2" w:themeFillTint="33"/>
          </w:tcPr>
          <w:p w14:paraId="1DB08E5E" w14:textId="55B6EDBC" w:rsidR="00B03CF0" w:rsidRPr="00995E96" w:rsidRDefault="00B03CF0" w:rsidP="00B03CF0">
            <w:pPr>
              <w:rPr>
                <w:sz w:val="24"/>
              </w:rPr>
            </w:pPr>
            <w:r w:rsidRPr="00995E96">
              <w:rPr>
                <w:sz w:val="24"/>
              </w:rPr>
              <w:t>Equipment</w:t>
            </w:r>
          </w:p>
        </w:tc>
        <w:tc>
          <w:tcPr>
            <w:tcW w:w="2970" w:type="dxa"/>
          </w:tcPr>
          <w:p w14:paraId="195269D1" w14:textId="77777777" w:rsidR="00B03CF0" w:rsidRPr="00995E96" w:rsidRDefault="00B03CF0" w:rsidP="00B03CF0"/>
        </w:tc>
        <w:tc>
          <w:tcPr>
            <w:tcW w:w="2970" w:type="dxa"/>
          </w:tcPr>
          <w:p w14:paraId="09B23D36" w14:textId="77777777" w:rsidR="00B03CF0" w:rsidRPr="00DA729D" w:rsidRDefault="00B03CF0" w:rsidP="00B03CF0"/>
        </w:tc>
        <w:tc>
          <w:tcPr>
            <w:tcW w:w="2970" w:type="dxa"/>
          </w:tcPr>
          <w:p w14:paraId="15E302A2" w14:textId="77777777" w:rsidR="00B03CF0" w:rsidRPr="00DA729D" w:rsidRDefault="00B03CF0" w:rsidP="00B03CF0">
            <w:pPr>
              <w:rPr>
                <w:strike/>
              </w:rPr>
            </w:pPr>
          </w:p>
        </w:tc>
        <w:tc>
          <w:tcPr>
            <w:tcW w:w="2970" w:type="dxa"/>
          </w:tcPr>
          <w:p w14:paraId="40E8B54D" w14:textId="77777777" w:rsidR="00B03CF0" w:rsidRPr="00995E96" w:rsidRDefault="00B03CF0" w:rsidP="00B03CF0"/>
        </w:tc>
      </w:tr>
      <w:tr w:rsidR="00BF1B42" w14:paraId="6C255785" w14:textId="77777777" w:rsidTr="061DE252">
        <w:tc>
          <w:tcPr>
            <w:tcW w:w="2340" w:type="dxa"/>
            <w:shd w:val="clear" w:color="auto" w:fill="C6D9F1" w:themeFill="text2" w:themeFillTint="33"/>
          </w:tcPr>
          <w:p w14:paraId="61EB8767" w14:textId="404D6728" w:rsidR="00B03CF0" w:rsidRPr="00995E96" w:rsidRDefault="00B03CF0" w:rsidP="00B03CF0">
            <w:pPr>
              <w:rPr>
                <w:sz w:val="24"/>
              </w:rPr>
            </w:pPr>
            <w:r w:rsidRPr="00995E96">
              <w:rPr>
                <w:sz w:val="24"/>
              </w:rPr>
              <w:t>Training</w:t>
            </w:r>
          </w:p>
        </w:tc>
        <w:tc>
          <w:tcPr>
            <w:tcW w:w="2970" w:type="dxa"/>
          </w:tcPr>
          <w:p w14:paraId="23B673E1" w14:textId="77777777" w:rsidR="00B03CF0" w:rsidRPr="00995E96" w:rsidRDefault="00B03CF0" w:rsidP="00B03CF0"/>
        </w:tc>
        <w:tc>
          <w:tcPr>
            <w:tcW w:w="2970" w:type="dxa"/>
          </w:tcPr>
          <w:p w14:paraId="4AC4D7BB" w14:textId="66B43519" w:rsidR="00B03CF0" w:rsidRDefault="00592EDF" w:rsidP="00B03CF0">
            <w:r>
              <w:t>SC – AWR-</w:t>
            </w:r>
            <w:r w:rsidR="00152347">
              <w:t>428 – 4/16</w:t>
            </w:r>
          </w:p>
          <w:p w14:paraId="29884313" w14:textId="5A1CDEAE" w:rsidR="001E615F" w:rsidRPr="00DA729D" w:rsidRDefault="001E615F" w:rsidP="00B03CF0">
            <w:r>
              <w:t xml:space="preserve">SC </w:t>
            </w:r>
            <w:r w:rsidR="00380916">
              <w:t>–</w:t>
            </w:r>
            <w:r>
              <w:t xml:space="preserve"> </w:t>
            </w:r>
            <w:r w:rsidR="00380916">
              <w:t>AWR-383</w:t>
            </w:r>
            <w:r w:rsidR="00C70BAE">
              <w:t xml:space="preserve"> – 4/</w:t>
            </w:r>
            <w:r w:rsidR="008F262D">
              <w:t>15</w:t>
            </w:r>
          </w:p>
        </w:tc>
        <w:tc>
          <w:tcPr>
            <w:tcW w:w="2970" w:type="dxa"/>
          </w:tcPr>
          <w:p w14:paraId="6B81FC8D" w14:textId="115A50BB" w:rsidR="00B03CF0" w:rsidRPr="00DA729D" w:rsidRDefault="00152347" w:rsidP="00B03CF0">
            <w:pPr>
              <w:rPr>
                <w:rFonts w:eastAsia="Times New Roman" w:cs="Calibri Light"/>
                <w:color w:val="000000"/>
                <w:szCs w:val="26"/>
              </w:rPr>
            </w:pPr>
            <w:r>
              <w:rPr>
                <w:rFonts w:cs="Calibri Light"/>
                <w:color w:val="000000"/>
                <w:szCs w:val="26"/>
              </w:rPr>
              <w:t>SC</w:t>
            </w:r>
            <w:r w:rsidR="00B03CF0" w:rsidRPr="00DA729D">
              <w:rPr>
                <w:rFonts w:cs="Calibri Light"/>
                <w:color w:val="000000"/>
                <w:szCs w:val="26"/>
              </w:rPr>
              <w:t xml:space="preserve"> - AWR-232</w:t>
            </w:r>
            <w:r>
              <w:rPr>
                <w:rFonts w:cs="Calibri Light"/>
                <w:color w:val="000000"/>
                <w:szCs w:val="26"/>
              </w:rPr>
              <w:t xml:space="preserve"> </w:t>
            </w:r>
            <w:r w:rsidR="006B3016">
              <w:rPr>
                <w:rFonts w:cs="Calibri Light"/>
                <w:color w:val="000000"/>
                <w:szCs w:val="26"/>
              </w:rPr>
              <w:t>–</w:t>
            </w:r>
            <w:r>
              <w:rPr>
                <w:rFonts w:cs="Calibri Light"/>
                <w:color w:val="000000"/>
                <w:szCs w:val="26"/>
              </w:rPr>
              <w:t xml:space="preserve"> </w:t>
            </w:r>
            <w:r w:rsidR="006B3016">
              <w:rPr>
                <w:rFonts w:cs="Calibri Light"/>
                <w:color w:val="000000"/>
                <w:szCs w:val="26"/>
              </w:rPr>
              <w:t>4/16</w:t>
            </w:r>
          </w:p>
        </w:tc>
        <w:tc>
          <w:tcPr>
            <w:tcW w:w="2970" w:type="dxa"/>
          </w:tcPr>
          <w:p w14:paraId="1C13474C" w14:textId="28261565" w:rsidR="004E2433" w:rsidRDefault="004E2433" w:rsidP="00B03CF0">
            <w:pPr>
              <w:rPr>
                <w:rFonts w:asciiTheme="majorHAnsi" w:eastAsia="Times New Roman" w:hAnsiTheme="majorHAnsi" w:cs="Calibri Light"/>
                <w:color w:val="000000"/>
              </w:rPr>
            </w:pPr>
            <w:r>
              <w:rPr>
                <w:rFonts w:asciiTheme="majorHAnsi" w:eastAsia="Times New Roman" w:hAnsiTheme="majorHAnsi" w:cs="Calibri Light"/>
                <w:color w:val="000000"/>
              </w:rPr>
              <w:t>SE – G0300 – 4/7</w:t>
            </w:r>
          </w:p>
          <w:p w14:paraId="6912C7F9" w14:textId="445A03C6" w:rsidR="004E2433" w:rsidRDefault="004E2433" w:rsidP="00B03CF0">
            <w:pPr>
              <w:rPr>
                <w:rFonts w:asciiTheme="majorHAnsi" w:eastAsia="Times New Roman" w:hAnsiTheme="majorHAnsi" w:cs="Calibri Light"/>
                <w:color w:val="000000"/>
              </w:rPr>
            </w:pPr>
            <w:r>
              <w:rPr>
                <w:rFonts w:asciiTheme="majorHAnsi" w:eastAsia="Times New Roman" w:hAnsiTheme="majorHAnsi" w:cs="Calibri Light"/>
                <w:color w:val="000000"/>
              </w:rPr>
              <w:t>SE – G0400 – 4/10</w:t>
            </w:r>
          </w:p>
          <w:p w14:paraId="522F8BE1" w14:textId="0E43F811" w:rsidR="00A426EA" w:rsidRDefault="00A426EA" w:rsidP="00B03CF0">
            <w:pPr>
              <w:rPr>
                <w:rFonts w:asciiTheme="majorHAnsi" w:eastAsia="Times New Roman" w:hAnsiTheme="majorHAnsi" w:cs="Calibri Light"/>
                <w:color w:val="000000"/>
              </w:rPr>
            </w:pPr>
            <w:r>
              <w:rPr>
                <w:rFonts w:asciiTheme="majorHAnsi" w:eastAsia="Times New Roman" w:hAnsiTheme="majorHAnsi" w:cs="Calibri Light"/>
                <w:color w:val="000000"/>
              </w:rPr>
              <w:t>SC – L0</w:t>
            </w:r>
            <w:r w:rsidR="00736287">
              <w:rPr>
                <w:rFonts w:asciiTheme="majorHAnsi" w:eastAsia="Times New Roman" w:hAnsiTheme="majorHAnsi" w:cs="Calibri Light"/>
                <w:color w:val="000000"/>
              </w:rPr>
              <w:t>965 – 4/28</w:t>
            </w:r>
          </w:p>
          <w:p w14:paraId="056E19C1" w14:textId="0E0F3F7B" w:rsidR="00680739" w:rsidRDefault="00680739" w:rsidP="00B03CF0">
            <w:pPr>
              <w:rPr>
                <w:rFonts w:asciiTheme="majorHAnsi" w:eastAsia="Times New Roman" w:hAnsiTheme="majorHAnsi" w:cs="Calibri Light"/>
                <w:color w:val="000000"/>
              </w:rPr>
            </w:pPr>
            <w:r>
              <w:rPr>
                <w:rFonts w:asciiTheme="majorHAnsi" w:eastAsia="Times New Roman" w:hAnsiTheme="majorHAnsi" w:cs="Calibri Light"/>
                <w:color w:val="000000"/>
              </w:rPr>
              <w:t>SC – G0300</w:t>
            </w:r>
            <w:r w:rsidR="00BA6735">
              <w:rPr>
                <w:rFonts w:asciiTheme="majorHAnsi" w:eastAsia="Times New Roman" w:hAnsiTheme="majorHAnsi" w:cs="Calibri Light"/>
                <w:color w:val="000000"/>
              </w:rPr>
              <w:t xml:space="preserve"> – 4/</w:t>
            </w:r>
            <w:r w:rsidR="008C46C0">
              <w:rPr>
                <w:rFonts w:asciiTheme="majorHAnsi" w:eastAsia="Times New Roman" w:hAnsiTheme="majorHAnsi" w:cs="Calibri Light"/>
                <w:color w:val="000000"/>
              </w:rPr>
              <w:t>1</w:t>
            </w:r>
            <w:r w:rsidR="00BA6735">
              <w:rPr>
                <w:rFonts w:asciiTheme="majorHAnsi" w:eastAsia="Times New Roman" w:hAnsiTheme="majorHAnsi" w:cs="Calibri Light"/>
                <w:color w:val="000000"/>
              </w:rPr>
              <w:t>8</w:t>
            </w:r>
          </w:p>
          <w:p w14:paraId="50BEC6C4" w14:textId="37C59FD7" w:rsidR="00BA6735" w:rsidRDefault="00BA6735" w:rsidP="00B03CF0">
            <w:pPr>
              <w:rPr>
                <w:rFonts w:asciiTheme="majorHAnsi" w:eastAsia="Times New Roman" w:hAnsiTheme="majorHAnsi" w:cs="Calibri Light"/>
                <w:color w:val="000000"/>
              </w:rPr>
            </w:pPr>
            <w:r>
              <w:rPr>
                <w:rFonts w:asciiTheme="majorHAnsi" w:eastAsia="Times New Roman" w:hAnsiTheme="majorHAnsi" w:cs="Calibri Light"/>
                <w:color w:val="000000"/>
              </w:rPr>
              <w:t>SC – G0300 – 4/21</w:t>
            </w:r>
          </w:p>
          <w:p w14:paraId="7ACE8EAA" w14:textId="2AD3B00D" w:rsidR="00BA6735" w:rsidRDefault="008C46C0" w:rsidP="00B03CF0">
            <w:pPr>
              <w:rPr>
                <w:rFonts w:asciiTheme="majorHAnsi" w:eastAsia="Times New Roman" w:hAnsiTheme="majorHAnsi" w:cs="Calibri Light"/>
                <w:color w:val="000000"/>
              </w:rPr>
            </w:pPr>
            <w:r>
              <w:rPr>
                <w:rFonts w:asciiTheme="majorHAnsi" w:eastAsia="Times New Roman" w:hAnsiTheme="majorHAnsi" w:cs="Calibri Light"/>
                <w:color w:val="000000"/>
              </w:rPr>
              <w:t>SC – G0400 – 4/</w:t>
            </w:r>
            <w:r w:rsidR="00AE0ADE">
              <w:rPr>
                <w:rFonts w:asciiTheme="majorHAnsi" w:eastAsia="Times New Roman" w:hAnsiTheme="majorHAnsi" w:cs="Calibri Light"/>
                <w:color w:val="000000"/>
              </w:rPr>
              <w:t>24</w:t>
            </w:r>
          </w:p>
          <w:p w14:paraId="612B6FFD" w14:textId="5505605D" w:rsidR="00B831FD" w:rsidRDefault="00B831FD" w:rsidP="00B03CF0">
            <w:pPr>
              <w:rPr>
                <w:rFonts w:asciiTheme="majorHAnsi" w:eastAsia="Times New Roman" w:hAnsiTheme="majorHAnsi" w:cs="Calibri Light"/>
                <w:color w:val="000000"/>
              </w:rPr>
            </w:pPr>
            <w:r>
              <w:rPr>
                <w:rFonts w:asciiTheme="majorHAnsi" w:eastAsia="Times New Roman" w:hAnsiTheme="majorHAnsi" w:cs="Calibri Light"/>
                <w:color w:val="000000"/>
              </w:rPr>
              <w:t>SC – G0300 – 4/28</w:t>
            </w:r>
          </w:p>
          <w:p w14:paraId="3382CE06" w14:textId="55753B48" w:rsidR="00B03CF0" w:rsidRDefault="006F54C2" w:rsidP="00B03CF0">
            <w:pPr>
              <w:rPr>
                <w:rFonts w:asciiTheme="majorHAnsi" w:eastAsia="Times New Roman" w:hAnsiTheme="majorHAnsi" w:cs="Calibri Light"/>
                <w:color w:val="000000"/>
              </w:rPr>
            </w:pPr>
            <w:r>
              <w:rPr>
                <w:rFonts w:asciiTheme="majorHAnsi" w:eastAsia="Times New Roman" w:hAnsiTheme="majorHAnsi" w:cs="Calibri Light"/>
                <w:color w:val="000000"/>
              </w:rPr>
              <w:t>S</w:t>
            </w:r>
            <w:r w:rsidR="001A3C1E">
              <w:rPr>
                <w:rFonts w:asciiTheme="majorHAnsi" w:eastAsia="Times New Roman" w:hAnsiTheme="majorHAnsi" w:cs="Calibri Light"/>
                <w:color w:val="000000"/>
              </w:rPr>
              <w:t>E</w:t>
            </w:r>
            <w:r>
              <w:rPr>
                <w:rFonts w:asciiTheme="majorHAnsi" w:eastAsia="Times New Roman" w:hAnsiTheme="majorHAnsi" w:cs="Calibri Light"/>
                <w:color w:val="000000"/>
              </w:rPr>
              <w:t xml:space="preserve"> – G0300 – 4/29</w:t>
            </w:r>
          </w:p>
          <w:p w14:paraId="7B52BC0A" w14:textId="096477E7" w:rsidR="002131A7" w:rsidRPr="00995E96" w:rsidRDefault="006F54C2" w:rsidP="20318145">
            <w:pPr>
              <w:rPr>
                <w:rFonts w:asciiTheme="majorHAnsi" w:eastAsia="Times New Roman" w:hAnsiTheme="majorHAnsi" w:cs="Calibri Light"/>
                <w:color w:val="000000" w:themeColor="text1"/>
              </w:rPr>
            </w:pPr>
            <w:r w:rsidRPr="20318145">
              <w:rPr>
                <w:rFonts w:asciiTheme="majorHAnsi" w:eastAsia="Times New Roman" w:hAnsiTheme="majorHAnsi" w:cs="Calibri Light"/>
                <w:color w:val="000000" w:themeColor="text1"/>
              </w:rPr>
              <w:t xml:space="preserve">IN – G0402 </w:t>
            </w:r>
            <w:r w:rsidR="007F22C2" w:rsidRPr="20318145">
              <w:rPr>
                <w:rFonts w:asciiTheme="majorHAnsi" w:eastAsia="Times New Roman" w:hAnsiTheme="majorHAnsi" w:cs="Calibri Light"/>
                <w:color w:val="000000" w:themeColor="text1"/>
              </w:rPr>
              <w:t>–</w:t>
            </w:r>
            <w:r w:rsidRPr="20318145">
              <w:rPr>
                <w:rFonts w:asciiTheme="majorHAnsi" w:eastAsia="Times New Roman" w:hAnsiTheme="majorHAnsi" w:cs="Calibri Light"/>
                <w:color w:val="000000" w:themeColor="text1"/>
              </w:rPr>
              <w:t xml:space="preserve"> </w:t>
            </w:r>
            <w:r w:rsidR="007F22C2" w:rsidRPr="20318145">
              <w:rPr>
                <w:rFonts w:asciiTheme="majorHAnsi" w:eastAsia="Times New Roman" w:hAnsiTheme="majorHAnsi" w:cs="Calibri Light"/>
                <w:color w:val="000000" w:themeColor="text1"/>
              </w:rPr>
              <w:t>4/30</w:t>
            </w:r>
          </w:p>
          <w:p w14:paraId="327C7871" w14:textId="3D62F1CE" w:rsidR="006F54C2" w:rsidRPr="003D76F2" w:rsidRDefault="00DF52DE" w:rsidP="00B03CF0">
            <w:pPr>
              <w:rPr>
                <w:rFonts w:asciiTheme="majorHAnsi" w:eastAsia="Times New Roman" w:hAnsiTheme="majorHAnsi" w:cs="Calibri Light"/>
                <w:color w:val="000000" w:themeColor="text1"/>
              </w:rPr>
            </w:pPr>
            <w:r>
              <w:rPr>
                <w:rFonts w:asciiTheme="majorHAnsi" w:eastAsia="Times New Roman" w:hAnsiTheme="majorHAnsi" w:cs="Calibri Light"/>
                <w:color w:val="000000" w:themeColor="text1"/>
              </w:rPr>
              <w:t>SC – L0</w:t>
            </w:r>
            <w:r w:rsidR="00C6003E">
              <w:rPr>
                <w:rFonts w:asciiTheme="majorHAnsi" w:eastAsia="Times New Roman" w:hAnsiTheme="majorHAnsi" w:cs="Calibri Light"/>
                <w:color w:val="000000" w:themeColor="text1"/>
              </w:rPr>
              <w:t>965 – 4/28</w:t>
            </w:r>
            <w:r w:rsidR="125F27A3" w:rsidRPr="2FA16ED9">
              <w:rPr>
                <w:rFonts w:asciiTheme="majorHAnsi" w:eastAsia="Times New Roman" w:hAnsiTheme="majorHAnsi" w:cs="Calibri Light"/>
                <w:color w:val="000000" w:themeColor="text1"/>
              </w:rPr>
              <w:t xml:space="preserve"> </w:t>
            </w:r>
          </w:p>
        </w:tc>
      </w:tr>
      <w:tr w:rsidR="00BF1B42" w14:paraId="117212C7" w14:textId="77777777" w:rsidTr="061DE252">
        <w:tc>
          <w:tcPr>
            <w:tcW w:w="2340" w:type="dxa"/>
            <w:shd w:val="clear" w:color="auto" w:fill="C6D9F1" w:themeFill="text2" w:themeFillTint="33"/>
          </w:tcPr>
          <w:p w14:paraId="6F9B8CAA" w14:textId="70FA0CA1" w:rsidR="00B03CF0" w:rsidRPr="00995E96" w:rsidRDefault="00B03CF0" w:rsidP="00B03CF0">
            <w:pPr>
              <w:rPr>
                <w:sz w:val="24"/>
              </w:rPr>
            </w:pPr>
            <w:r w:rsidRPr="00995E96">
              <w:rPr>
                <w:sz w:val="24"/>
              </w:rPr>
              <w:t>Exercise</w:t>
            </w:r>
          </w:p>
        </w:tc>
        <w:tc>
          <w:tcPr>
            <w:tcW w:w="2970" w:type="dxa"/>
          </w:tcPr>
          <w:p w14:paraId="3D703FA2" w14:textId="43C37DE4" w:rsidR="00B03CF0" w:rsidRPr="00995E96" w:rsidRDefault="00B03CF0" w:rsidP="00B03CF0"/>
        </w:tc>
        <w:tc>
          <w:tcPr>
            <w:tcW w:w="2970" w:type="dxa"/>
          </w:tcPr>
          <w:p w14:paraId="1645F6A8" w14:textId="77777777" w:rsidR="00B03CF0" w:rsidRPr="00995E96" w:rsidRDefault="00B03CF0" w:rsidP="00B03CF0"/>
        </w:tc>
        <w:tc>
          <w:tcPr>
            <w:tcW w:w="2970" w:type="dxa"/>
          </w:tcPr>
          <w:p w14:paraId="65B3F2EA" w14:textId="362512DB" w:rsidR="00B03CF0" w:rsidRPr="00995E96" w:rsidRDefault="347DBA4E" w:rsidP="00B03CF0">
            <w:r>
              <w:t xml:space="preserve">SE – </w:t>
            </w:r>
            <w:r w:rsidR="00DA203A">
              <w:t>JUNEAU</w:t>
            </w:r>
            <w:r>
              <w:t xml:space="preserve"> – Cruise</w:t>
            </w:r>
            <w:r w:rsidR="00F87912">
              <w:t xml:space="preserve"> </w:t>
            </w:r>
            <w:r>
              <w:t xml:space="preserve">Ship Exercise </w:t>
            </w:r>
          </w:p>
          <w:p w14:paraId="1514457A" w14:textId="11777BDC" w:rsidR="00B03CF0" w:rsidRPr="00995E96" w:rsidRDefault="35FDAB93" w:rsidP="00B03CF0">
            <w:r>
              <w:t xml:space="preserve">SE – </w:t>
            </w:r>
            <w:r w:rsidR="00DA203A">
              <w:t>JUNEAU</w:t>
            </w:r>
            <w:r>
              <w:t xml:space="preserve"> – HAZMAT Drill</w:t>
            </w:r>
          </w:p>
        </w:tc>
        <w:tc>
          <w:tcPr>
            <w:tcW w:w="2970" w:type="dxa"/>
          </w:tcPr>
          <w:p w14:paraId="45BA4EC7" w14:textId="3C8F7CFE" w:rsidR="00B03CF0" w:rsidRPr="00995E96" w:rsidRDefault="00885DB6" w:rsidP="00B03CF0">
            <w:r>
              <w:t>IN – Wildfire/Flood TTX – 4/24</w:t>
            </w:r>
          </w:p>
          <w:p w14:paraId="3EAD1140" w14:textId="005342F0" w:rsidR="00B03CF0" w:rsidRPr="00995E96" w:rsidRDefault="00B03CF0" w:rsidP="00B03CF0"/>
          <w:p w14:paraId="45BA26DF" w14:textId="6D0B0A8E" w:rsidR="00B03CF0" w:rsidRPr="00995E96" w:rsidRDefault="00B03CF0" w:rsidP="00B03CF0"/>
        </w:tc>
      </w:tr>
    </w:tbl>
    <w:p w14:paraId="62EE9489" w14:textId="77777777" w:rsidR="00B03CF0" w:rsidRPr="008F2524" w:rsidRDefault="00B03CF0"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79FF3E1B" w14:textId="77777777" w:rsidTr="061DE252">
        <w:tc>
          <w:tcPr>
            <w:tcW w:w="2340" w:type="dxa"/>
            <w:shd w:val="clear" w:color="auto" w:fill="17365D" w:themeFill="text2" w:themeFillShade="BF"/>
            <w:vAlign w:val="center"/>
          </w:tcPr>
          <w:p w14:paraId="2768C2BB" w14:textId="7E1C923F" w:rsidR="005A0308" w:rsidRPr="00995E96" w:rsidRDefault="005A0308" w:rsidP="005A0308">
            <w:pPr>
              <w:rPr>
                <w:sz w:val="28"/>
              </w:rPr>
            </w:pPr>
            <w:r>
              <w:rPr>
                <w:sz w:val="28"/>
              </w:rPr>
              <w:t>May 2025</w:t>
            </w:r>
          </w:p>
        </w:tc>
        <w:tc>
          <w:tcPr>
            <w:tcW w:w="2970" w:type="dxa"/>
            <w:shd w:val="clear" w:color="auto" w:fill="17365D" w:themeFill="text2" w:themeFillShade="BF"/>
            <w:vAlign w:val="center"/>
          </w:tcPr>
          <w:p w14:paraId="79035473" w14:textId="262227DF" w:rsidR="005A0308" w:rsidRPr="00995E96" w:rsidRDefault="005A0308" w:rsidP="005A0308">
            <w:pPr>
              <w:jc w:val="center"/>
              <w:rPr>
                <w:sz w:val="24"/>
              </w:rPr>
            </w:pPr>
            <w:r>
              <w:rPr>
                <w:sz w:val="24"/>
              </w:rPr>
              <w:t>Enhancing Critical Transportation/Building a Resilient Supply Chain</w:t>
            </w:r>
          </w:p>
        </w:tc>
        <w:tc>
          <w:tcPr>
            <w:tcW w:w="2970" w:type="dxa"/>
            <w:shd w:val="clear" w:color="auto" w:fill="17365D" w:themeFill="text2" w:themeFillShade="BF"/>
            <w:vAlign w:val="center"/>
          </w:tcPr>
          <w:p w14:paraId="0FCBC74A" w14:textId="77777777" w:rsidR="005A0308" w:rsidRPr="00995E96" w:rsidRDefault="005A0308" w:rsidP="005A0308">
            <w:pPr>
              <w:jc w:val="center"/>
              <w:rPr>
                <w:sz w:val="24"/>
              </w:rPr>
            </w:pPr>
            <w:r>
              <w:rPr>
                <w:sz w:val="24"/>
              </w:rPr>
              <w:t>Improving Cybersecurity</w:t>
            </w:r>
          </w:p>
        </w:tc>
        <w:tc>
          <w:tcPr>
            <w:tcW w:w="2970" w:type="dxa"/>
            <w:shd w:val="clear" w:color="auto" w:fill="17365D" w:themeFill="text2" w:themeFillShade="BF"/>
            <w:vAlign w:val="center"/>
          </w:tcPr>
          <w:p w14:paraId="17A9155D" w14:textId="44D8525B" w:rsidR="005A0308" w:rsidRPr="00995E96" w:rsidRDefault="005A0308" w:rsidP="005A0308">
            <w:pPr>
              <w:jc w:val="center"/>
              <w:rPr>
                <w:sz w:val="24"/>
              </w:rPr>
            </w:pPr>
            <w:r>
              <w:rPr>
                <w:sz w:val="24"/>
              </w:rPr>
              <w:t>Strengthen Partnerships/Mass Care</w:t>
            </w:r>
          </w:p>
        </w:tc>
        <w:tc>
          <w:tcPr>
            <w:tcW w:w="2970" w:type="dxa"/>
            <w:shd w:val="clear" w:color="auto" w:fill="17365D" w:themeFill="text2" w:themeFillShade="BF"/>
            <w:vAlign w:val="center"/>
          </w:tcPr>
          <w:p w14:paraId="4CA53C18" w14:textId="01455E87" w:rsidR="005A0308" w:rsidRPr="00995E96" w:rsidRDefault="005A0308" w:rsidP="005A0308">
            <w:pPr>
              <w:jc w:val="center"/>
              <w:rPr>
                <w:sz w:val="24"/>
              </w:rPr>
            </w:pPr>
            <w:r>
              <w:rPr>
                <w:sz w:val="24"/>
              </w:rPr>
              <w:t>Implementing NIMS/NQS/Misc.</w:t>
            </w:r>
          </w:p>
        </w:tc>
      </w:tr>
      <w:tr w:rsidR="00A17E9F" w14:paraId="66EFA710" w14:textId="77777777" w:rsidTr="061DE252">
        <w:tc>
          <w:tcPr>
            <w:tcW w:w="2340" w:type="dxa"/>
            <w:shd w:val="clear" w:color="auto" w:fill="C6D9F1" w:themeFill="text2" w:themeFillTint="33"/>
          </w:tcPr>
          <w:p w14:paraId="4FFE8665" w14:textId="77777777" w:rsidR="00EA1A29" w:rsidRPr="00995E96" w:rsidRDefault="00EA1A29" w:rsidP="003F0763">
            <w:pPr>
              <w:rPr>
                <w:sz w:val="24"/>
              </w:rPr>
            </w:pPr>
            <w:r w:rsidRPr="00995E96">
              <w:rPr>
                <w:sz w:val="24"/>
              </w:rPr>
              <w:lastRenderedPageBreak/>
              <w:t>Planning</w:t>
            </w:r>
          </w:p>
        </w:tc>
        <w:tc>
          <w:tcPr>
            <w:tcW w:w="2970" w:type="dxa"/>
          </w:tcPr>
          <w:p w14:paraId="7FF7802B" w14:textId="7C3F2123" w:rsidR="00EA1A29" w:rsidRPr="00995E96" w:rsidRDefault="3D67F724" w:rsidP="003F0763">
            <w:r>
              <w:t xml:space="preserve">IN – Nome </w:t>
            </w:r>
            <w:r w:rsidR="00C6003E">
              <w:t>-</w:t>
            </w:r>
            <w:r>
              <w:t xml:space="preserve"> TSA Planning Exercise</w:t>
            </w:r>
          </w:p>
          <w:p w14:paraId="45D94C5B" w14:textId="0690C9C1" w:rsidR="00EA1A29" w:rsidRPr="00995E96" w:rsidRDefault="00EA1A29" w:rsidP="003F0763"/>
          <w:p w14:paraId="7276C2CE" w14:textId="52820D84" w:rsidR="00EA1A29" w:rsidRPr="00995E96" w:rsidRDefault="00EA1A29" w:rsidP="003F0763">
            <w:pPr>
              <w:rPr>
                <w:color w:val="FF0000"/>
              </w:rPr>
            </w:pPr>
          </w:p>
        </w:tc>
        <w:tc>
          <w:tcPr>
            <w:tcW w:w="2970" w:type="dxa"/>
          </w:tcPr>
          <w:p w14:paraId="511C4B2D" w14:textId="5093E3DB" w:rsidR="00EA1A29" w:rsidRPr="00DA729D" w:rsidRDefault="00C6003E" w:rsidP="003F0763">
            <w:pPr>
              <w:rPr>
                <w:rFonts w:eastAsia="Times New Roman" w:cs="Calibri Light"/>
                <w:color w:val="000000"/>
                <w:szCs w:val="26"/>
              </w:rPr>
            </w:pPr>
            <w:r>
              <w:rPr>
                <w:rFonts w:cs="Calibri Light"/>
                <w:color w:val="000000"/>
                <w:szCs w:val="26"/>
              </w:rPr>
              <w:t xml:space="preserve">IN - </w:t>
            </w:r>
            <w:r w:rsidR="000D1B19">
              <w:rPr>
                <w:rFonts w:cs="Calibri Light"/>
                <w:color w:val="000000"/>
                <w:szCs w:val="26"/>
              </w:rPr>
              <w:t>F</w:t>
            </w:r>
            <w:r w:rsidR="00DA729D" w:rsidRPr="00DA729D">
              <w:rPr>
                <w:rFonts w:cs="Calibri Light"/>
                <w:color w:val="000000"/>
                <w:szCs w:val="26"/>
              </w:rPr>
              <w:t>NSB - Annual Cybersecurity Assessment</w:t>
            </w:r>
          </w:p>
        </w:tc>
        <w:tc>
          <w:tcPr>
            <w:tcW w:w="2970" w:type="dxa"/>
          </w:tcPr>
          <w:p w14:paraId="457CDE61" w14:textId="77777777" w:rsidR="00EA1A29" w:rsidRPr="00DA729D" w:rsidRDefault="00EA1A29" w:rsidP="003F0763"/>
        </w:tc>
        <w:tc>
          <w:tcPr>
            <w:tcW w:w="2970" w:type="dxa"/>
          </w:tcPr>
          <w:p w14:paraId="3FB98F35" w14:textId="459FE0D8" w:rsidR="00EA1A29" w:rsidRPr="00995E96" w:rsidRDefault="000D1B19" w:rsidP="003F0763">
            <w:r>
              <w:t xml:space="preserve">SC - </w:t>
            </w:r>
            <w:r w:rsidR="5746E361">
              <w:t>KPB- SCERP</w:t>
            </w:r>
            <w:r>
              <w:t xml:space="preserve"> updates</w:t>
            </w:r>
          </w:p>
          <w:p w14:paraId="626C11B1" w14:textId="0FA431C9" w:rsidR="00EA1A29" w:rsidRPr="00995E96" w:rsidRDefault="00EA1A29" w:rsidP="003F0763"/>
        </w:tc>
      </w:tr>
      <w:tr w:rsidR="00A17E9F" w14:paraId="39A7A613" w14:textId="77777777" w:rsidTr="061DE252">
        <w:tc>
          <w:tcPr>
            <w:tcW w:w="2340" w:type="dxa"/>
            <w:shd w:val="clear" w:color="auto" w:fill="C6D9F1" w:themeFill="text2" w:themeFillTint="33"/>
          </w:tcPr>
          <w:p w14:paraId="12E90302" w14:textId="77777777" w:rsidR="00EA1A29" w:rsidRPr="00995E96" w:rsidRDefault="00EA1A29" w:rsidP="003F0763">
            <w:pPr>
              <w:rPr>
                <w:sz w:val="24"/>
              </w:rPr>
            </w:pPr>
            <w:r w:rsidRPr="00995E96">
              <w:rPr>
                <w:sz w:val="24"/>
              </w:rPr>
              <w:t>Organization</w:t>
            </w:r>
          </w:p>
        </w:tc>
        <w:tc>
          <w:tcPr>
            <w:tcW w:w="2970" w:type="dxa"/>
          </w:tcPr>
          <w:p w14:paraId="10251050" w14:textId="77777777" w:rsidR="00EA1A29" w:rsidRPr="00995E96" w:rsidRDefault="00EA1A29" w:rsidP="003F0763"/>
        </w:tc>
        <w:tc>
          <w:tcPr>
            <w:tcW w:w="2970" w:type="dxa"/>
          </w:tcPr>
          <w:p w14:paraId="78EF8375" w14:textId="77777777" w:rsidR="00EA1A29" w:rsidRPr="00DA729D" w:rsidRDefault="00EA1A29" w:rsidP="003F0763"/>
        </w:tc>
        <w:tc>
          <w:tcPr>
            <w:tcW w:w="2970" w:type="dxa"/>
          </w:tcPr>
          <w:p w14:paraId="17931AC4" w14:textId="77777777" w:rsidR="00EA1A29" w:rsidRPr="00DA729D" w:rsidRDefault="00EA1A29" w:rsidP="003F0763"/>
        </w:tc>
        <w:tc>
          <w:tcPr>
            <w:tcW w:w="2970" w:type="dxa"/>
          </w:tcPr>
          <w:p w14:paraId="01767D0A" w14:textId="77777777" w:rsidR="00EA1A29" w:rsidRPr="00995E96" w:rsidRDefault="00EA1A29" w:rsidP="003F0763"/>
        </w:tc>
      </w:tr>
      <w:tr w:rsidR="00A17E9F" w14:paraId="51C8E32E" w14:textId="77777777" w:rsidTr="061DE252">
        <w:tc>
          <w:tcPr>
            <w:tcW w:w="2340" w:type="dxa"/>
            <w:shd w:val="clear" w:color="auto" w:fill="C6D9F1" w:themeFill="text2" w:themeFillTint="33"/>
          </w:tcPr>
          <w:p w14:paraId="6F9AFEA4" w14:textId="77777777" w:rsidR="00EA1A29" w:rsidRPr="00995E96" w:rsidRDefault="00EA1A29" w:rsidP="003F0763">
            <w:pPr>
              <w:rPr>
                <w:sz w:val="24"/>
              </w:rPr>
            </w:pPr>
            <w:r w:rsidRPr="00995E96">
              <w:rPr>
                <w:sz w:val="24"/>
              </w:rPr>
              <w:t>Equipment</w:t>
            </w:r>
          </w:p>
        </w:tc>
        <w:tc>
          <w:tcPr>
            <w:tcW w:w="2970" w:type="dxa"/>
          </w:tcPr>
          <w:p w14:paraId="2827D9C8" w14:textId="77777777" w:rsidR="00EA1A29" w:rsidRPr="00995E96" w:rsidRDefault="00EA1A29" w:rsidP="003F0763"/>
        </w:tc>
        <w:tc>
          <w:tcPr>
            <w:tcW w:w="2970" w:type="dxa"/>
          </w:tcPr>
          <w:p w14:paraId="1BDA9F68" w14:textId="77777777" w:rsidR="00EA1A29" w:rsidRPr="00DA729D" w:rsidRDefault="00EA1A29" w:rsidP="003F0763"/>
        </w:tc>
        <w:tc>
          <w:tcPr>
            <w:tcW w:w="2970" w:type="dxa"/>
          </w:tcPr>
          <w:p w14:paraId="2D2212C7" w14:textId="77777777" w:rsidR="00EA1A29" w:rsidRPr="00DA729D" w:rsidRDefault="00EA1A29" w:rsidP="003F0763">
            <w:pPr>
              <w:rPr>
                <w:strike/>
              </w:rPr>
            </w:pPr>
          </w:p>
        </w:tc>
        <w:tc>
          <w:tcPr>
            <w:tcW w:w="2970" w:type="dxa"/>
          </w:tcPr>
          <w:p w14:paraId="0F372666" w14:textId="77777777" w:rsidR="00EA1A29" w:rsidRPr="00995E96" w:rsidRDefault="00EA1A29" w:rsidP="003F0763"/>
        </w:tc>
      </w:tr>
      <w:tr w:rsidR="00A17E9F" w14:paraId="13504259" w14:textId="77777777" w:rsidTr="061DE252">
        <w:tc>
          <w:tcPr>
            <w:tcW w:w="2340" w:type="dxa"/>
            <w:shd w:val="clear" w:color="auto" w:fill="C6D9F1" w:themeFill="text2" w:themeFillTint="33"/>
          </w:tcPr>
          <w:p w14:paraId="22C04A88" w14:textId="77777777" w:rsidR="00EA1A29" w:rsidRPr="00995E96" w:rsidRDefault="00EA1A29" w:rsidP="003F0763">
            <w:pPr>
              <w:rPr>
                <w:sz w:val="24"/>
              </w:rPr>
            </w:pPr>
            <w:r w:rsidRPr="00995E96">
              <w:rPr>
                <w:sz w:val="24"/>
              </w:rPr>
              <w:t>Training</w:t>
            </w:r>
          </w:p>
        </w:tc>
        <w:tc>
          <w:tcPr>
            <w:tcW w:w="2970" w:type="dxa"/>
          </w:tcPr>
          <w:p w14:paraId="45F80FAF" w14:textId="77777777" w:rsidR="00EA1A29" w:rsidRPr="00995E96" w:rsidRDefault="00EA1A29" w:rsidP="003F0763"/>
        </w:tc>
        <w:tc>
          <w:tcPr>
            <w:tcW w:w="2970" w:type="dxa"/>
          </w:tcPr>
          <w:p w14:paraId="587E82F7" w14:textId="77777777" w:rsidR="00EA1A29" w:rsidRPr="00DA729D" w:rsidRDefault="00EA1A29" w:rsidP="003F0763"/>
        </w:tc>
        <w:tc>
          <w:tcPr>
            <w:tcW w:w="2970" w:type="dxa"/>
          </w:tcPr>
          <w:p w14:paraId="08732822" w14:textId="1F607C20" w:rsidR="00EA1A29" w:rsidRPr="00DA729D" w:rsidRDefault="00EA1A29" w:rsidP="003F0763">
            <w:pPr>
              <w:rPr>
                <w:rFonts w:eastAsia="Times New Roman" w:cs="Calibri Light"/>
                <w:color w:val="000000"/>
                <w:szCs w:val="26"/>
              </w:rPr>
            </w:pPr>
          </w:p>
        </w:tc>
        <w:tc>
          <w:tcPr>
            <w:tcW w:w="2970" w:type="dxa"/>
          </w:tcPr>
          <w:p w14:paraId="66106090" w14:textId="72847D19" w:rsidR="005779CE" w:rsidRDefault="003B6E07" w:rsidP="005779CE">
            <w:pPr>
              <w:rPr>
                <w:rFonts w:asciiTheme="majorHAnsi" w:eastAsia="Times New Roman" w:hAnsiTheme="majorHAnsi" w:cs="Calibri Light"/>
                <w:color w:val="000000"/>
              </w:rPr>
            </w:pPr>
            <w:r>
              <w:rPr>
                <w:rFonts w:asciiTheme="majorHAnsi" w:eastAsia="Times New Roman" w:hAnsiTheme="majorHAnsi" w:cs="Calibri Light"/>
                <w:color w:val="000000"/>
              </w:rPr>
              <w:t>SE – G0191 – 5/19</w:t>
            </w:r>
          </w:p>
          <w:p w14:paraId="69AE0C13" w14:textId="359A57CE" w:rsidR="003B6E07" w:rsidRPr="00995E96" w:rsidRDefault="003B6E07" w:rsidP="005779CE">
            <w:pPr>
              <w:rPr>
                <w:rFonts w:asciiTheme="majorHAnsi" w:eastAsia="Times New Roman" w:hAnsiTheme="majorHAnsi" w:cs="Calibri Light"/>
                <w:color w:val="000000"/>
              </w:rPr>
            </w:pPr>
            <w:r>
              <w:rPr>
                <w:rFonts w:asciiTheme="majorHAnsi" w:eastAsia="Times New Roman" w:hAnsiTheme="majorHAnsi" w:cs="Calibri Light"/>
                <w:color w:val="000000"/>
              </w:rPr>
              <w:t>SE – L2300 – 5/20</w:t>
            </w:r>
          </w:p>
          <w:p w14:paraId="41076FEB" w14:textId="2E870DE6" w:rsidR="00F85D30" w:rsidRDefault="00F85D30" w:rsidP="005779CE">
            <w:pPr>
              <w:rPr>
                <w:rFonts w:asciiTheme="majorHAnsi" w:eastAsia="Times New Roman" w:hAnsiTheme="majorHAnsi" w:cs="Calibri Light"/>
                <w:color w:val="000000"/>
              </w:rPr>
            </w:pPr>
            <w:r>
              <w:rPr>
                <w:rFonts w:asciiTheme="majorHAnsi" w:eastAsia="Times New Roman" w:hAnsiTheme="majorHAnsi" w:cs="Calibri Light"/>
                <w:color w:val="000000"/>
              </w:rPr>
              <w:t xml:space="preserve">IN – G0300 </w:t>
            </w:r>
            <w:r w:rsidR="00622460">
              <w:rPr>
                <w:rFonts w:asciiTheme="majorHAnsi" w:eastAsia="Times New Roman" w:hAnsiTheme="majorHAnsi" w:cs="Calibri Light"/>
                <w:color w:val="000000"/>
              </w:rPr>
              <w:t>–</w:t>
            </w:r>
            <w:r>
              <w:rPr>
                <w:rFonts w:asciiTheme="majorHAnsi" w:eastAsia="Times New Roman" w:hAnsiTheme="majorHAnsi" w:cs="Calibri Light"/>
                <w:color w:val="000000"/>
              </w:rPr>
              <w:t xml:space="preserve"> </w:t>
            </w:r>
            <w:r w:rsidR="00622460">
              <w:rPr>
                <w:rFonts w:asciiTheme="majorHAnsi" w:eastAsia="Times New Roman" w:hAnsiTheme="majorHAnsi" w:cs="Calibri Light"/>
                <w:color w:val="000000"/>
              </w:rPr>
              <w:t>5/5</w:t>
            </w:r>
          </w:p>
          <w:p w14:paraId="05633D1D" w14:textId="32078895" w:rsidR="00011C1C" w:rsidRPr="00995E96" w:rsidRDefault="006627F1" w:rsidP="005779CE">
            <w:pPr>
              <w:rPr>
                <w:rFonts w:asciiTheme="majorHAnsi" w:eastAsia="Times New Roman" w:hAnsiTheme="majorHAnsi" w:cs="Calibri Light"/>
                <w:color w:val="000000"/>
              </w:rPr>
            </w:pPr>
            <w:r>
              <w:rPr>
                <w:rFonts w:asciiTheme="majorHAnsi" w:eastAsia="Times New Roman" w:hAnsiTheme="majorHAnsi" w:cs="Calibri Light"/>
                <w:color w:val="000000"/>
              </w:rPr>
              <w:t>IN – MGT-461</w:t>
            </w:r>
          </w:p>
          <w:p w14:paraId="44D75121" w14:textId="233DE278" w:rsidR="00F87912" w:rsidRPr="00995E96" w:rsidRDefault="00A71270" w:rsidP="003F0763">
            <w:pPr>
              <w:rPr>
                <w:rFonts w:asciiTheme="majorHAnsi" w:eastAsia="Times New Roman" w:hAnsiTheme="majorHAnsi" w:cs="Calibri Light"/>
                <w:color w:val="000000"/>
              </w:rPr>
            </w:pPr>
            <w:r>
              <w:rPr>
                <w:rFonts w:asciiTheme="majorHAnsi" w:eastAsia="Times New Roman" w:hAnsiTheme="majorHAnsi" w:cs="Calibri Light"/>
                <w:color w:val="000000"/>
              </w:rPr>
              <w:t>VI</w:t>
            </w:r>
            <w:r w:rsidR="00A00BE3">
              <w:rPr>
                <w:rFonts w:asciiTheme="majorHAnsi" w:eastAsia="Times New Roman" w:hAnsiTheme="majorHAnsi" w:cs="Calibri Light"/>
                <w:color w:val="000000"/>
              </w:rPr>
              <w:t xml:space="preserve"> </w:t>
            </w:r>
            <w:r w:rsidR="00901E37">
              <w:rPr>
                <w:rFonts w:asciiTheme="majorHAnsi" w:eastAsia="Times New Roman" w:hAnsiTheme="majorHAnsi" w:cs="Calibri Light"/>
                <w:color w:val="000000"/>
              </w:rPr>
              <w:t>–</w:t>
            </w:r>
            <w:r w:rsidR="00A00BE3">
              <w:rPr>
                <w:rFonts w:asciiTheme="majorHAnsi" w:eastAsia="Times New Roman" w:hAnsiTheme="majorHAnsi" w:cs="Calibri Light"/>
                <w:color w:val="000000"/>
              </w:rPr>
              <w:t xml:space="preserve"> AWR</w:t>
            </w:r>
            <w:r w:rsidR="00901E37">
              <w:rPr>
                <w:rFonts w:asciiTheme="majorHAnsi" w:eastAsia="Times New Roman" w:hAnsiTheme="majorHAnsi" w:cs="Calibri Light"/>
                <w:color w:val="000000"/>
              </w:rPr>
              <w:t>-233 – 5/7</w:t>
            </w:r>
          </w:p>
        </w:tc>
      </w:tr>
      <w:tr w:rsidR="00A17E9F" w14:paraId="308A9275" w14:textId="77777777" w:rsidTr="061DE252">
        <w:tc>
          <w:tcPr>
            <w:tcW w:w="2340" w:type="dxa"/>
            <w:shd w:val="clear" w:color="auto" w:fill="C6D9F1" w:themeFill="text2" w:themeFillTint="33"/>
          </w:tcPr>
          <w:p w14:paraId="090DFE44" w14:textId="77777777" w:rsidR="00EA1A29" w:rsidRPr="00995E96" w:rsidRDefault="00EA1A29" w:rsidP="003F0763">
            <w:pPr>
              <w:rPr>
                <w:sz w:val="24"/>
              </w:rPr>
            </w:pPr>
            <w:r w:rsidRPr="00995E96">
              <w:rPr>
                <w:sz w:val="24"/>
              </w:rPr>
              <w:t>Exercise</w:t>
            </w:r>
          </w:p>
        </w:tc>
        <w:tc>
          <w:tcPr>
            <w:tcW w:w="2970" w:type="dxa"/>
          </w:tcPr>
          <w:p w14:paraId="52102857" w14:textId="0A54B51C" w:rsidR="00EA1A29" w:rsidRPr="00995E96" w:rsidRDefault="008E501E" w:rsidP="003F0763">
            <w:r>
              <w:t xml:space="preserve">SC - </w:t>
            </w:r>
            <w:r w:rsidR="00327B1A">
              <w:t>MSB – HAZMAT FSE</w:t>
            </w:r>
          </w:p>
          <w:p w14:paraId="78E03770" w14:textId="55E7246C" w:rsidR="00EA1A29" w:rsidRPr="00995E96" w:rsidRDefault="00EA1A29" w:rsidP="003F0763">
            <w:pPr>
              <w:rPr>
                <w:color w:val="FF0000"/>
              </w:rPr>
            </w:pPr>
          </w:p>
        </w:tc>
        <w:tc>
          <w:tcPr>
            <w:tcW w:w="2970" w:type="dxa"/>
          </w:tcPr>
          <w:p w14:paraId="4CBBC17E" w14:textId="77777777" w:rsidR="00EA1A29" w:rsidRPr="00995E96" w:rsidRDefault="00EA1A29" w:rsidP="003F0763"/>
        </w:tc>
        <w:tc>
          <w:tcPr>
            <w:tcW w:w="2970" w:type="dxa"/>
          </w:tcPr>
          <w:p w14:paraId="59FAD7B6" w14:textId="7440A663" w:rsidR="00EA1A29" w:rsidRPr="00995E96" w:rsidRDefault="1E2CE962" w:rsidP="003F0763">
            <w:r>
              <w:t xml:space="preserve">SE – </w:t>
            </w:r>
            <w:r w:rsidR="00DA203A">
              <w:t>JUNEAU</w:t>
            </w:r>
            <w:r>
              <w:t xml:space="preserve"> – Glacier Flood Exercise</w:t>
            </w:r>
          </w:p>
        </w:tc>
        <w:tc>
          <w:tcPr>
            <w:tcW w:w="2970" w:type="dxa"/>
          </w:tcPr>
          <w:p w14:paraId="07325243" w14:textId="0551E67C" w:rsidR="00EA1A29" w:rsidRPr="00995E96" w:rsidRDefault="00C11F64" w:rsidP="003F0763">
            <w:r>
              <w:t>SC – Wildfire Evac TTBX</w:t>
            </w:r>
          </w:p>
        </w:tc>
      </w:tr>
    </w:tbl>
    <w:p w14:paraId="4F215C3C"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0446E" w14:paraId="1968BBA2" w14:textId="77777777" w:rsidTr="061DE252">
        <w:tc>
          <w:tcPr>
            <w:tcW w:w="2340" w:type="dxa"/>
            <w:shd w:val="clear" w:color="auto" w:fill="17365D" w:themeFill="text2" w:themeFillShade="BF"/>
            <w:vAlign w:val="center"/>
          </w:tcPr>
          <w:p w14:paraId="4DDC3972" w14:textId="6FAF09AD" w:rsidR="005A0308" w:rsidRPr="00995E96" w:rsidRDefault="00DA203A" w:rsidP="005A0308">
            <w:pPr>
              <w:rPr>
                <w:sz w:val="28"/>
              </w:rPr>
            </w:pPr>
            <w:r>
              <w:rPr>
                <w:sz w:val="28"/>
              </w:rPr>
              <w:t>Juneau</w:t>
            </w:r>
            <w:r w:rsidR="005A0308">
              <w:rPr>
                <w:sz w:val="28"/>
              </w:rPr>
              <w:t xml:space="preserve"> 2025</w:t>
            </w:r>
          </w:p>
        </w:tc>
        <w:tc>
          <w:tcPr>
            <w:tcW w:w="2970" w:type="dxa"/>
            <w:shd w:val="clear" w:color="auto" w:fill="17365D" w:themeFill="text2" w:themeFillShade="BF"/>
            <w:vAlign w:val="center"/>
          </w:tcPr>
          <w:p w14:paraId="1494A77A" w14:textId="1953D402" w:rsidR="005A0308" w:rsidRPr="00995E96" w:rsidRDefault="005A0308" w:rsidP="005A0308">
            <w:pPr>
              <w:jc w:val="center"/>
              <w:rPr>
                <w:sz w:val="24"/>
              </w:rPr>
            </w:pPr>
            <w:r>
              <w:rPr>
                <w:sz w:val="24"/>
              </w:rPr>
              <w:t>Enhancing Critical Transportation/Building a Resilient Supply Chain</w:t>
            </w:r>
          </w:p>
        </w:tc>
        <w:tc>
          <w:tcPr>
            <w:tcW w:w="2970" w:type="dxa"/>
            <w:shd w:val="clear" w:color="auto" w:fill="17365D" w:themeFill="text2" w:themeFillShade="BF"/>
            <w:vAlign w:val="center"/>
          </w:tcPr>
          <w:p w14:paraId="25E9BDBA" w14:textId="77777777" w:rsidR="005A0308" w:rsidRPr="00995E96" w:rsidRDefault="005A0308" w:rsidP="005A0308">
            <w:pPr>
              <w:jc w:val="center"/>
              <w:rPr>
                <w:sz w:val="24"/>
              </w:rPr>
            </w:pPr>
            <w:r>
              <w:rPr>
                <w:sz w:val="24"/>
              </w:rPr>
              <w:t>Improving Cybersecurity</w:t>
            </w:r>
          </w:p>
        </w:tc>
        <w:tc>
          <w:tcPr>
            <w:tcW w:w="2970" w:type="dxa"/>
            <w:shd w:val="clear" w:color="auto" w:fill="17365D" w:themeFill="text2" w:themeFillShade="BF"/>
            <w:vAlign w:val="center"/>
          </w:tcPr>
          <w:p w14:paraId="13204A36" w14:textId="2DC59E56" w:rsidR="005A0308" w:rsidRPr="00995E96" w:rsidRDefault="005A0308" w:rsidP="005A0308">
            <w:pPr>
              <w:jc w:val="center"/>
              <w:rPr>
                <w:sz w:val="24"/>
              </w:rPr>
            </w:pPr>
            <w:r>
              <w:rPr>
                <w:sz w:val="24"/>
              </w:rPr>
              <w:t>Strengthen Partnerships/Mass Care</w:t>
            </w:r>
          </w:p>
        </w:tc>
        <w:tc>
          <w:tcPr>
            <w:tcW w:w="2970" w:type="dxa"/>
            <w:shd w:val="clear" w:color="auto" w:fill="17365D" w:themeFill="text2" w:themeFillShade="BF"/>
            <w:vAlign w:val="center"/>
          </w:tcPr>
          <w:p w14:paraId="58CBB196" w14:textId="31594337" w:rsidR="005A0308" w:rsidRPr="00995E96" w:rsidRDefault="005A0308" w:rsidP="005A0308">
            <w:pPr>
              <w:jc w:val="center"/>
              <w:rPr>
                <w:sz w:val="24"/>
              </w:rPr>
            </w:pPr>
            <w:r>
              <w:rPr>
                <w:sz w:val="24"/>
              </w:rPr>
              <w:t>Implementing NIMS/NQS/Misc.</w:t>
            </w:r>
          </w:p>
        </w:tc>
      </w:tr>
      <w:tr w:rsidR="003D5FFE" w14:paraId="78BC4FC2" w14:textId="77777777" w:rsidTr="061DE252">
        <w:tc>
          <w:tcPr>
            <w:tcW w:w="2340" w:type="dxa"/>
            <w:shd w:val="clear" w:color="auto" w:fill="C6D9F1" w:themeFill="text2" w:themeFillTint="33"/>
          </w:tcPr>
          <w:p w14:paraId="61F2FE28" w14:textId="77777777" w:rsidR="00EA1A29" w:rsidRPr="00995E96" w:rsidRDefault="00EA1A29" w:rsidP="003F0763">
            <w:pPr>
              <w:rPr>
                <w:sz w:val="24"/>
              </w:rPr>
            </w:pPr>
            <w:r w:rsidRPr="00995E96">
              <w:rPr>
                <w:sz w:val="24"/>
              </w:rPr>
              <w:t>Planning</w:t>
            </w:r>
          </w:p>
        </w:tc>
        <w:tc>
          <w:tcPr>
            <w:tcW w:w="2970" w:type="dxa"/>
          </w:tcPr>
          <w:p w14:paraId="420D293C" w14:textId="5B73AC65" w:rsidR="00EA1A29" w:rsidRPr="00995E96" w:rsidRDefault="3DD1DCBF" w:rsidP="003F0763">
            <w:r>
              <w:t xml:space="preserve">SE - </w:t>
            </w:r>
            <w:r w:rsidR="15C22846">
              <w:t xml:space="preserve">KLIN - </w:t>
            </w:r>
            <w:r w:rsidR="1DB8F3E8">
              <w:t xml:space="preserve">functional warehouse for supplies &amp; supply chain (service communities) </w:t>
            </w:r>
          </w:p>
        </w:tc>
        <w:tc>
          <w:tcPr>
            <w:tcW w:w="2970" w:type="dxa"/>
          </w:tcPr>
          <w:p w14:paraId="0DF3C16F" w14:textId="0DC62E1E" w:rsidR="00EA1A29" w:rsidRPr="00995E96" w:rsidRDefault="00EA1A29" w:rsidP="003F0763"/>
        </w:tc>
        <w:tc>
          <w:tcPr>
            <w:tcW w:w="2970" w:type="dxa"/>
          </w:tcPr>
          <w:p w14:paraId="23F75401" w14:textId="77588EE2" w:rsidR="00EA1A29" w:rsidRPr="00995E96" w:rsidRDefault="3BF93876" w:rsidP="003F0763">
            <w:r>
              <w:t xml:space="preserve">SE – continued Alaska </w:t>
            </w:r>
            <w:r w:rsidR="741215ED">
              <w:t>maritime</w:t>
            </w:r>
            <w:r>
              <w:t xml:space="preserve"> committee meetings with USCG</w:t>
            </w:r>
          </w:p>
          <w:p w14:paraId="18EB72DF" w14:textId="5D940F93" w:rsidR="4C8B2761" w:rsidRDefault="4C8B2761">
            <w:r>
              <w:t xml:space="preserve">SE – </w:t>
            </w:r>
            <w:r w:rsidR="00DA203A">
              <w:t>JUNEAU</w:t>
            </w:r>
            <w:r>
              <w:t xml:space="preserve"> – Strengthen VOAD coordination </w:t>
            </w:r>
          </w:p>
          <w:p w14:paraId="5B50829C" w14:textId="215493D7" w:rsidR="00EA1A29" w:rsidRPr="00995E96" w:rsidRDefault="0BF05EB6" w:rsidP="003F0763">
            <w:r>
              <w:t xml:space="preserve">SE – </w:t>
            </w:r>
            <w:r w:rsidR="00DA203A">
              <w:t>JUNEAU</w:t>
            </w:r>
            <w:r>
              <w:t xml:space="preserve"> T&amp;H – Strengthen Partnerships </w:t>
            </w:r>
          </w:p>
        </w:tc>
        <w:tc>
          <w:tcPr>
            <w:tcW w:w="2970" w:type="dxa"/>
          </w:tcPr>
          <w:p w14:paraId="5024D717" w14:textId="449E827C" w:rsidR="00EA1A29" w:rsidRPr="00995E96" w:rsidRDefault="55C03B0B" w:rsidP="003F0763">
            <w:r>
              <w:t xml:space="preserve">SE – </w:t>
            </w:r>
            <w:r w:rsidR="00D737FA">
              <w:t>D</w:t>
            </w:r>
            <w:r>
              <w:t>ep</w:t>
            </w:r>
            <w:r w:rsidR="00D737FA">
              <w:t>.</w:t>
            </w:r>
            <w:r>
              <w:t xml:space="preserve"> heads, NIMS NQS – changing job descriptions, adopt resolution</w:t>
            </w:r>
          </w:p>
          <w:p w14:paraId="7847271C" w14:textId="4CA16E87" w:rsidR="00EA1A29" w:rsidRPr="00995E96" w:rsidRDefault="231CC940" w:rsidP="003F0763">
            <w:r>
              <w:t xml:space="preserve">SE – </w:t>
            </w:r>
            <w:r w:rsidR="20B2878A">
              <w:t>QTR</w:t>
            </w:r>
            <w:r>
              <w:t xml:space="preserve"> activity plans</w:t>
            </w:r>
          </w:p>
          <w:p w14:paraId="22DDABF8" w14:textId="045797D8" w:rsidR="00EA1A29" w:rsidRPr="00995E96" w:rsidRDefault="00D737FA" w:rsidP="003F0763">
            <w:r>
              <w:t>S</w:t>
            </w:r>
            <w:r w:rsidR="007E1D97">
              <w:t>C</w:t>
            </w:r>
            <w:r>
              <w:t xml:space="preserve"> - </w:t>
            </w:r>
            <w:r w:rsidR="6F899DE0">
              <w:t xml:space="preserve">MOA </w:t>
            </w:r>
            <w:r w:rsidR="007E1D97">
              <w:t>–</w:t>
            </w:r>
            <w:r w:rsidR="6F899DE0">
              <w:t xml:space="preserve"> </w:t>
            </w:r>
            <w:r w:rsidR="007E1D97">
              <w:t>EOP Cybersecurity Annex</w:t>
            </w:r>
          </w:p>
          <w:p w14:paraId="46BF3E82" w14:textId="77777777" w:rsidR="00EA1A29" w:rsidRDefault="007E1D97" w:rsidP="003F0763">
            <w:r>
              <w:t xml:space="preserve">SC - </w:t>
            </w:r>
            <w:r w:rsidR="6F899DE0">
              <w:t xml:space="preserve">MOA </w:t>
            </w:r>
            <w:r>
              <w:t>–</w:t>
            </w:r>
            <w:r w:rsidR="6F899DE0">
              <w:t xml:space="preserve"> W</w:t>
            </w:r>
            <w:r>
              <w:t>ildfire Evac Plan</w:t>
            </w:r>
          </w:p>
          <w:p w14:paraId="22734E5B" w14:textId="77777777" w:rsidR="006E0505" w:rsidRDefault="006E0505" w:rsidP="003F0763">
            <w:r>
              <w:t>FN – SCERP; Hazard Mitigation Plan</w:t>
            </w:r>
          </w:p>
          <w:p w14:paraId="6199C7D3" w14:textId="3B9392D6" w:rsidR="001B0A65" w:rsidRDefault="001B0A65" w:rsidP="003F0763">
            <w:r>
              <w:t xml:space="preserve">IN – FNSB </w:t>
            </w:r>
            <w:r w:rsidR="00AD6758">
              <w:t>–</w:t>
            </w:r>
            <w:r>
              <w:t xml:space="preserve"> CWPP</w:t>
            </w:r>
          </w:p>
          <w:p w14:paraId="3AAF78DB" w14:textId="043AAD45" w:rsidR="00EA1A29" w:rsidRPr="00995E96" w:rsidRDefault="00AD6758" w:rsidP="003F0763">
            <w:r>
              <w:t>IN – AVCP – USCG Regional SCERP</w:t>
            </w:r>
          </w:p>
        </w:tc>
      </w:tr>
      <w:tr w:rsidR="003D5FFE" w14:paraId="0589E829" w14:textId="77777777" w:rsidTr="061DE252">
        <w:tc>
          <w:tcPr>
            <w:tcW w:w="2340" w:type="dxa"/>
            <w:shd w:val="clear" w:color="auto" w:fill="C6D9F1" w:themeFill="text2" w:themeFillTint="33"/>
          </w:tcPr>
          <w:p w14:paraId="6B4CBC63" w14:textId="77777777" w:rsidR="00EA1A29" w:rsidRPr="00995E96" w:rsidRDefault="00EA1A29" w:rsidP="003F0763">
            <w:pPr>
              <w:rPr>
                <w:sz w:val="24"/>
              </w:rPr>
            </w:pPr>
            <w:r w:rsidRPr="00995E96">
              <w:rPr>
                <w:sz w:val="24"/>
              </w:rPr>
              <w:t>Organization</w:t>
            </w:r>
          </w:p>
        </w:tc>
        <w:tc>
          <w:tcPr>
            <w:tcW w:w="2970" w:type="dxa"/>
          </w:tcPr>
          <w:p w14:paraId="79E405FE" w14:textId="77777777" w:rsidR="00EA1A29" w:rsidRPr="00995E96" w:rsidRDefault="00EA1A29" w:rsidP="003F0763"/>
        </w:tc>
        <w:tc>
          <w:tcPr>
            <w:tcW w:w="2970" w:type="dxa"/>
          </w:tcPr>
          <w:p w14:paraId="3BC6CDFF" w14:textId="77777777" w:rsidR="00EA1A29" w:rsidRPr="00995E96" w:rsidRDefault="00EA1A29" w:rsidP="003F0763"/>
        </w:tc>
        <w:tc>
          <w:tcPr>
            <w:tcW w:w="2970" w:type="dxa"/>
          </w:tcPr>
          <w:p w14:paraId="54D978B1" w14:textId="77777777" w:rsidR="00EA1A29" w:rsidRPr="00995E96" w:rsidRDefault="00EA1A29" w:rsidP="003F0763"/>
        </w:tc>
        <w:tc>
          <w:tcPr>
            <w:tcW w:w="2970" w:type="dxa"/>
          </w:tcPr>
          <w:p w14:paraId="35F7FBF6" w14:textId="77777777" w:rsidR="00EA1A29" w:rsidRPr="00995E96" w:rsidRDefault="00EA1A29" w:rsidP="003F0763"/>
        </w:tc>
      </w:tr>
      <w:tr w:rsidR="003D5FFE" w14:paraId="7386EB37" w14:textId="77777777" w:rsidTr="061DE252">
        <w:tc>
          <w:tcPr>
            <w:tcW w:w="2340" w:type="dxa"/>
            <w:shd w:val="clear" w:color="auto" w:fill="C6D9F1" w:themeFill="text2" w:themeFillTint="33"/>
          </w:tcPr>
          <w:p w14:paraId="169C0D91" w14:textId="77777777" w:rsidR="00EA1A29" w:rsidRPr="00995E96" w:rsidRDefault="00EA1A29" w:rsidP="003F0763">
            <w:pPr>
              <w:rPr>
                <w:sz w:val="24"/>
              </w:rPr>
            </w:pPr>
            <w:r w:rsidRPr="00995E96">
              <w:rPr>
                <w:sz w:val="24"/>
              </w:rPr>
              <w:t>Equipment</w:t>
            </w:r>
          </w:p>
        </w:tc>
        <w:tc>
          <w:tcPr>
            <w:tcW w:w="2970" w:type="dxa"/>
          </w:tcPr>
          <w:p w14:paraId="7BC12EA4" w14:textId="77777777" w:rsidR="00EA1A29" w:rsidRPr="00995E96" w:rsidRDefault="00EA1A29" w:rsidP="003F0763"/>
        </w:tc>
        <w:tc>
          <w:tcPr>
            <w:tcW w:w="2970" w:type="dxa"/>
          </w:tcPr>
          <w:p w14:paraId="3D2747E8" w14:textId="77777777" w:rsidR="00EA1A29" w:rsidRPr="00995E96" w:rsidRDefault="00EA1A29" w:rsidP="003F0763"/>
        </w:tc>
        <w:tc>
          <w:tcPr>
            <w:tcW w:w="2970" w:type="dxa"/>
          </w:tcPr>
          <w:p w14:paraId="26FE72B7" w14:textId="77777777" w:rsidR="00EA1A29" w:rsidRPr="00995E96" w:rsidRDefault="00EA1A29" w:rsidP="003F0763">
            <w:pPr>
              <w:rPr>
                <w:strike/>
              </w:rPr>
            </w:pPr>
          </w:p>
        </w:tc>
        <w:tc>
          <w:tcPr>
            <w:tcW w:w="2970" w:type="dxa"/>
          </w:tcPr>
          <w:p w14:paraId="0A838B62" w14:textId="77777777" w:rsidR="00EA1A29" w:rsidRPr="00995E96" w:rsidRDefault="00EA1A29" w:rsidP="003F0763"/>
        </w:tc>
      </w:tr>
      <w:tr w:rsidR="003D5FFE" w14:paraId="17F6EF0C" w14:textId="77777777" w:rsidTr="061DE252">
        <w:tc>
          <w:tcPr>
            <w:tcW w:w="2340" w:type="dxa"/>
            <w:shd w:val="clear" w:color="auto" w:fill="C6D9F1" w:themeFill="text2" w:themeFillTint="33"/>
          </w:tcPr>
          <w:p w14:paraId="19FA9B2A" w14:textId="77777777" w:rsidR="00EA1A29" w:rsidRPr="00995E96" w:rsidRDefault="00EA1A29" w:rsidP="003F0763">
            <w:pPr>
              <w:rPr>
                <w:sz w:val="24"/>
              </w:rPr>
            </w:pPr>
            <w:r w:rsidRPr="00995E96">
              <w:rPr>
                <w:sz w:val="24"/>
              </w:rPr>
              <w:t>Training</w:t>
            </w:r>
          </w:p>
        </w:tc>
        <w:tc>
          <w:tcPr>
            <w:tcW w:w="2970" w:type="dxa"/>
          </w:tcPr>
          <w:p w14:paraId="3E1F493D" w14:textId="5A501A9F" w:rsidR="00EA1A29" w:rsidRPr="00DA729D" w:rsidRDefault="00DA729D" w:rsidP="003F0763">
            <w:pPr>
              <w:rPr>
                <w:rFonts w:eastAsia="Times New Roman" w:cs="Calibri Light"/>
                <w:color w:val="000000"/>
                <w:szCs w:val="26"/>
              </w:rPr>
            </w:pPr>
            <w:r w:rsidRPr="00DA729D">
              <w:rPr>
                <w:rFonts w:cs="Calibri Light"/>
                <w:color w:val="000000"/>
                <w:szCs w:val="26"/>
              </w:rPr>
              <w:t>S</w:t>
            </w:r>
            <w:r w:rsidR="006D5590">
              <w:rPr>
                <w:rFonts w:cs="Calibri Light"/>
                <w:color w:val="000000"/>
                <w:szCs w:val="26"/>
              </w:rPr>
              <w:t>E</w:t>
            </w:r>
            <w:r w:rsidRPr="00DA729D">
              <w:rPr>
                <w:rFonts w:cs="Calibri Light"/>
                <w:color w:val="000000"/>
                <w:szCs w:val="26"/>
              </w:rPr>
              <w:t xml:space="preserve"> - MGT-447</w:t>
            </w:r>
          </w:p>
        </w:tc>
        <w:tc>
          <w:tcPr>
            <w:tcW w:w="2970" w:type="dxa"/>
          </w:tcPr>
          <w:p w14:paraId="51497EBA" w14:textId="77777777" w:rsidR="00EA1A29" w:rsidRPr="00DA729D" w:rsidRDefault="00EA1A29" w:rsidP="003F0763"/>
        </w:tc>
        <w:tc>
          <w:tcPr>
            <w:tcW w:w="2970" w:type="dxa"/>
          </w:tcPr>
          <w:p w14:paraId="0B8F900C" w14:textId="52862A15" w:rsidR="00EA1A29" w:rsidRPr="00DA729D" w:rsidRDefault="00687ED1" w:rsidP="003F0763">
            <w:r>
              <w:t xml:space="preserve">VI - K0419 </w:t>
            </w:r>
            <w:r w:rsidR="007C00E3">
              <w:t>–</w:t>
            </w:r>
            <w:r>
              <w:t xml:space="preserve"> </w:t>
            </w:r>
            <w:r w:rsidR="007C00E3">
              <w:t>6/16</w:t>
            </w:r>
          </w:p>
        </w:tc>
        <w:tc>
          <w:tcPr>
            <w:tcW w:w="2970" w:type="dxa"/>
          </w:tcPr>
          <w:p w14:paraId="26B061AD" w14:textId="77777777" w:rsidR="00EA1A29" w:rsidRDefault="00DE35A0" w:rsidP="003F0763">
            <w:pPr>
              <w:rPr>
                <w:rFonts w:cs="Calibri Light"/>
                <w:color w:val="000000"/>
                <w:szCs w:val="26"/>
              </w:rPr>
            </w:pPr>
            <w:r>
              <w:rPr>
                <w:rFonts w:cs="Calibri Light"/>
                <w:color w:val="000000"/>
                <w:szCs w:val="26"/>
              </w:rPr>
              <w:t>IN</w:t>
            </w:r>
            <w:r w:rsidR="00DA729D" w:rsidRPr="00DA729D">
              <w:rPr>
                <w:rFonts w:cs="Calibri Light"/>
                <w:color w:val="000000"/>
                <w:szCs w:val="26"/>
              </w:rPr>
              <w:t xml:space="preserve"> - G019</w:t>
            </w:r>
            <w:r>
              <w:rPr>
                <w:rFonts w:cs="Calibri Light"/>
                <w:color w:val="000000"/>
                <w:szCs w:val="26"/>
              </w:rPr>
              <w:t>1</w:t>
            </w:r>
          </w:p>
          <w:p w14:paraId="1D95D41C" w14:textId="5B2CC44F" w:rsidR="00687ED1" w:rsidRPr="00CB7D53" w:rsidRDefault="00687ED1" w:rsidP="003F0763">
            <w:pPr>
              <w:rPr>
                <w:rFonts w:cs="Calibri Light"/>
                <w:color w:val="000000" w:themeColor="text1"/>
              </w:rPr>
            </w:pPr>
            <w:r w:rsidRPr="2DBF8C50">
              <w:rPr>
                <w:rFonts w:cs="Calibri Light"/>
                <w:color w:val="000000" w:themeColor="text1"/>
              </w:rPr>
              <w:t>SC – G0400 – 6/16</w:t>
            </w:r>
          </w:p>
        </w:tc>
      </w:tr>
      <w:tr w:rsidR="003D5FFE" w14:paraId="6D2714DA" w14:textId="77777777" w:rsidTr="061DE252">
        <w:tc>
          <w:tcPr>
            <w:tcW w:w="2340" w:type="dxa"/>
            <w:shd w:val="clear" w:color="auto" w:fill="C6D9F1" w:themeFill="text2" w:themeFillTint="33"/>
          </w:tcPr>
          <w:p w14:paraId="773D4DA9" w14:textId="77777777" w:rsidR="00EA1A29" w:rsidRPr="00995E96" w:rsidRDefault="00EA1A29" w:rsidP="003F0763">
            <w:pPr>
              <w:rPr>
                <w:sz w:val="24"/>
              </w:rPr>
            </w:pPr>
            <w:r w:rsidRPr="00995E96">
              <w:rPr>
                <w:sz w:val="24"/>
              </w:rPr>
              <w:t>Exercise</w:t>
            </w:r>
          </w:p>
        </w:tc>
        <w:tc>
          <w:tcPr>
            <w:tcW w:w="2970" w:type="dxa"/>
          </w:tcPr>
          <w:p w14:paraId="05D95657" w14:textId="06671F7D" w:rsidR="00EA1A29" w:rsidRPr="00995E96" w:rsidRDefault="6581A703" w:rsidP="003F0763">
            <w:r>
              <w:t xml:space="preserve">IN – Nome </w:t>
            </w:r>
            <w:r w:rsidR="00355960">
              <w:t>-</w:t>
            </w:r>
            <w:r>
              <w:t xml:space="preserve"> Oil Spill </w:t>
            </w:r>
            <w:r w:rsidR="00355960">
              <w:t>Ex</w:t>
            </w:r>
          </w:p>
        </w:tc>
        <w:tc>
          <w:tcPr>
            <w:tcW w:w="2970" w:type="dxa"/>
          </w:tcPr>
          <w:p w14:paraId="7DD20A83" w14:textId="77777777" w:rsidR="00EA1A29" w:rsidRPr="00995E96" w:rsidRDefault="00EA1A29" w:rsidP="003F0763"/>
        </w:tc>
        <w:tc>
          <w:tcPr>
            <w:tcW w:w="2970" w:type="dxa"/>
          </w:tcPr>
          <w:p w14:paraId="15B7968D" w14:textId="6F16C65B" w:rsidR="00EA1A29" w:rsidRPr="00995E96" w:rsidRDefault="220E5884" w:rsidP="003F0763">
            <w:r>
              <w:t xml:space="preserve">SE – </w:t>
            </w:r>
            <w:r w:rsidR="00DA203A">
              <w:t>JUNEAU</w:t>
            </w:r>
            <w:r>
              <w:t xml:space="preserve"> T&amp;H </w:t>
            </w:r>
            <w:r w:rsidR="0419D186">
              <w:t>–</w:t>
            </w:r>
            <w:r>
              <w:t xml:space="preserve"> CE</w:t>
            </w:r>
            <w:r w:rsidR="00BB6037">
              <w:t>R</w:t>
            </w:r>
            <w:r>
              <w:t>T</w:t>
            </w:r>
          </w:p>
          <w:p w14:paraId="7DEA4BA8" w14:textId="33641DFB" w:rsidR="00EA1A29" w:rsidRPr="00995E96" w:rsidRDefault="6017B1C1" w:rsidP="003F0763">
            <w:r>
              <w:t xml:space="preserve">SC – ASD </w:t>
            </w:r>
            <w:r w:rsidR="00355960">
              <w:t xml:space="preserve">- </w:t>
            </w:r>
            <w:proofErr w:type="spellStart"/>
            <w:r>
              <w:t>P</w:t>
            </w:r>
            <w:r w:rsidR="00355960">
              <w:t>repDays</w:t>
            </w:r>
            <w:proofErr w:type="spellEnd"/>
            <w:r>
              <w:t xml:space="preserve"> 2025</w:t>
            </w:r>
            <w:r w:rsidR="00355960">
              <w:t xml:space="preserve"> – 6/11-12</w:t>
            </w:r>
          </w:p>
        </w:tc>
        <w:tc>
          <w:tcPr>
            <w:tcW w:w="2970" w:type="dxa"/>
          </w:tcPr>
          <w:p w14:paraId="1D6B9FF6" w14:textId="77777777" w:rsidR="00EA1A29" w:rsidRDefault="00D917DA" w:rsidP="003F0763">
            <w:r>
              <w:t>SC – Functional Volcanic Eruption</w:t>
            </w:r>
          </w:p>
          <w:p w14:paraId="0CFD2DB7" w14:textId="77777777" w:rsidR="00EA1A29" w:rsidRDefault="00607BD8" w:rsidP="003F0763">
            <w:r>
              <w:t xml:space="preserve">SC – </w:t>
            </w:r>
            <w:r w:rsidR="00DE32D8">
              <w:t xml:space="preserve">Maritime </w:t>
            </w:r>
            <w:r>
              <w:t>Active Shooter w/ Coast Guard</w:t>
            </w:r>
          </w:p>
          <w:p w14:paraId="652690A5" w14:textId="57621196" w:rsidR="00B56EC0" w:rsidRDefault="00B56EC0" w:rsidP="003F0763">
            <w:r>
              <w:lastRenderedPageBreak/>
              <w:t>SE – ORCA Civil Support team – 6/9</w:t>
            </w:r>
          </w:p>
          <w:p w14:paraId="206566D7" w14:textId="31349CE4" w:rsidR="00EA1A29" w:rsidRPr="00995E96" w:rsidRDefault="0066444B" w:rsidP="003F0763">
            <w:r>
              <w:t xml:space="preserve">FN – </w:t>
            </w:r>
            <w:r w:rsidR="007345DA">
              <w:t>G0402</w:t>
            </w:r>
          </w:p>
        </w:tc>
      </w:tr>
    </w:tbl>
    <w:p w14:paraId="166483C4" w14:textId="52B489AA" w:rsidR="00E543D2" w:rsidRPr="008F2524" w:rsidRDefault="00E543D2"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2AF7A1BE" w14:textId="77777777">
        <w:tc>
          <w:tcPr>
            <w:tcW w:w="2340" w:type="dxa"/>
            <w:shd w:val="clear" w:color="auto" w:fill="17365D" w:themeFill="text2" w:themeFillShade="BF"/>
            <w:vAlign w:val="center"/>
          </w:tcPr>
          <w:p w14:paraId="291FA6C2" w14:textId="2E6C5080" w:rsidR="00EA1D97" w:rsidRPr="00995E96" w:rsidRDefault="00EA1D97" w:rsidP="003F0763">
            <w:pPr>
              <w:rPr>
                <w:sz w:val="28"/>
              </w:rPr>
            </w:pPr>
            <w:r>
              <w:rPr>
                <w:sz w:val="28"/>
              </w:rPr>
              <w:t>Jul 2025</w:t>
            </w:r>
          </w:p>
        </w:tc>
        <w:tc>
          <w:tcPr>
            <w:tcW w:w="2970" w:type="dxa"/>
            <w:shd w:val="clear" w:color="auto" w:fill="17365D" w:themeFill="text2" w:themeFillShade="BF"/>
            <w:vAlign w:val="center"/>
          </w:tcPr>
          <w:p w14:paraId="3E4D2EED" w14:textId="77777777" w:rsidR="00EA1D97" w:rsidRPr="00995E96" w:rsidRDefault="00EA1D97" w:rsidP="00346370">
            <w:pPr>
              <w:jc w:val="center"/>
              <w:rPr>
                <w:sz w:val="24"/>
              </w:rPr>
            </w:pPr>
            <w:r>
              <w:rPr>
                <w:sz w:val="24"/>
              </w:rPr>
              <w:t>Enhancing Critical Transportation</w:t>
            </w:r>
          </w:p>
        </w:tc>
        <w:tc>
          <w:tcPr>
            <w:tcW w:w="2970" w:type="dxa"/>
            <w:shd w:val="clear" w:color="auto" w:fill="17365D" w:themeFill="text2" w:themeFillShade="BF"/>
            <w:vAlign w:val="center"/>
          </w:tcPr>
          <w:p w14:paraId="320E1AC2" w14:textId="77777777" w:rsidR="00EA1D97" w:rsidRPr="00995E96" w:rsidRDefault="00EA1D97" w:rsidP="00346370">
            <w:pPr>
              <w:jc w:val="center"/>
              <w:rPr>
                <w:sz w:val="24"/>
              </w:rPr>
            </w:pPr>
            <w:r>
              <w:rPr>
                <w:sz w:val="24"/>
              </w:rPr>
              <w:t>Improving Cybersecurity</w:t>
            </w:r>
          </w:p>
        </w:tc>
        <w:tc>
          <w:tcPr>
            <w:tcW w:w="2970" w:type="dxa"/>
            <w:shd w:val="clear" w:color="auto" w:fill="17365D" w:themeFill="text2" w:themeFillShade="BF"/>
            <w:vAlign w:val="center"/>
          </w:tcPr>
          <w:p w14:paraId="62254417" w14:textId="77777777" w:rsidR="00EA1D97" w:rsidRPr="00995E96" w:rsidRDefault="00EA1D97" w:rsidP="00346370">
            <w:pPr>
              <w:jc w:val="center"/>
              <w:rPr>
                <w:sz w:val="24"/>
              </w:rPr>
            </w:pPr>
            <w:r>
              <w:rPr>
                <w:sz w:val="24"/>
              </w:rPr>
              <w:t>Strengthen Partnerships</w:t>
            </w:r>
          </w:p>
        </w:tc>
        <w:tc>
          <w:tcPr>
            <w:tcW w:w="2970" w:type="dxa"/>
            <w:shd w:val="clear" w:color="auto" w:fill="17365D" w:themeFill="text2" w:themeFillShade="BF"/>
            <w:vAlign w:val="center"/>
          </w:tcPr>
          <w:p w14:paraId="4AB2085D" w14:textId="77777777" w:rsidR="00EA1D97" w:rsidRPr="00995E96" w:rsidRDefault="00EA1D97" w:rsidP="00346370">
            <w:pPr>
              <w:jc w:val="center"/>
              <w:rPr>
                <w:sz w:val="24"/>
              </w:rPr>
            </w:pPr>
            <w:r>
              <w:rPr>
                <w:sz w:val="24"/>
              </w:rPr>
              <w:t>Misc.</w:t>
            </w:r>
          </w:p>
        </w:tc>
      </w:tr>
      <w:tr w:rsidR="009662D2" w14:paraId="7C929053" w14:textId="77777777">
        <w:tc>
          <w:tcPr>
            <w:tcW w:w="2340" w:type="dxa"/>
            <w:shd w:val="clear" w:color="auto" w:fill="C6D9F1" w:themeFill="text2" w:themeFillTint="33"/>
          </w:tcPr>
          <w:p w14:paraId="7904B436" w14:textId="77777777" w:rsidR="00EA1D97" w:rsidRPr="00995E96" w:rsidRDefault="00EA1D97" w:rsidP="003F0763">
            <w:pPr>
              <w:rPr>
                <w:sz w:val="24"/>
              </w:rPr>
            </w:pPr>
            <w:r w:rsidRPr="00995E96">
              <w:rPr>
                <w:sz w:val="24"/>
              </w:rPr>
              <w:t>Planning</w:t>
            </w:r>
          </w:p>
        </w:tc>
        <w:tc>
          <w:tcPr>
            <w:tcW w:w="2970" w:type="dxa"/>
          </w:tcPr>
          <w:p w14:paraId="448272AE" w14:textId="77777777" w:rsidR="00EA1D97" w:rsidRPr="00995E96" w:rsidRDefault="00EA1D97" w:rsidP="003F0763"/>
        </w:tc>
        <w:tc>
          <w:tcPr>
            <w:tcW w:w="2970" w:type="dxa"/>
          </w:tcPr>
          <w:p w14:paraId="5B7648D0" w14:textId="66D51C05" w:rsidR="00EA1D97" w:rsidRPr="00995E96" w:rsidRDefault="00EA1D97" w:rsidP="003F0763"/>
        </w:tc>
        <w:tc>
          <w:tcPr>
            <w:tcW w:w="2970" w:type="dxa"/>
          </w:tcPr>
          <w:p w14:paraId="63D437F7" w14:textId="77777777" w:rsidR="00EA1D97" w:rsidRPr="00995E96" w:rsidRDefault="00EA1D97" w:rsidP="003F0763"/>
        </w:tc>
        <w:tc>
          <w:tcPr>
            <w:tcW w:w="2970" w:type="dxa"/>
          </w:tcPr>
          <w:p w14:paraId="17FFD1A0" w14:textId="44158268" w:rsidR="00EA1D97" w:rsidRDefault="009B2272" w:rsidP="003F0763">
            <w:r>
              <w:t>SC -</w:t>
            </w:r>
            <w:r w:rsidR="00CE0FE0">
              <w:t xml:space="preserve">MOA </w:t>
            </w:r>
            <w:r>
              <w:t>-</w:t>
            </w:r>
            <w:r w:rsidR="00CE0FE0">
              <w:t xml:space="preserve"> Recovery Plan</w:t>
            </w:r>
          </w:p>
          <w:p w14:paraId="39747A51" w14:textId="20E9F26F" w:rsidR="00CE0FE0" w:rsidRPr="00995E96" w:rsidRDefault="009B2272" w:rsidP="003F0763">
            <w:r>
              <w:t xml:space="preserve">SC - </w:t>
            </w:r>
            <w:r w:rsidR="3BB13602">
              <w:t>MOA</w:t>
            </w:r>
            <w:r w:rsidR="6F187FB7">
              <w:t xml:space="preserve"> – General EOP update</w:t>
            </w:r>
          </w:p>
          <w:p w14:paraId="58C6E856" w14:textId="65B5E511" w:rsidR="00CE0FE0" w:rsidRPr="00995E96" w:rsidRDefault="009B2272" w:rsidP="003F0763">
            <w:r>
              <w:t xml:space="preserve">SC - </w:t>
            </w:r>
            <w:r w:rsidR="6F187FB7">
              <w:t>ASD – EOP &amp; EAP update</w:t>
            </w:r>
          </w:p>
          <w:p w14:paraId="7899C5D5" w14:textId="5515C884" w:rsidR="00CE0FE0" w:rsidRPr="00995E96" w:rsidRDefault="01DC7E0B" w:rsidP="003F0763">
            <w:r>
              <w:t>SW-S</w:t>
            </w:r>
            <w:r w:rsidR="009B2272">
              <w:t>t.</w:t>
            </w:r>
            <w:r>
              <w:t xml:space="preserve"> Paul – warning system</w:t>
            </w:r>
            <w:r w:rsidR="7265CE86">
              <w:t xml:space="preserve">; </w:t>
            </w:r>
            <w:r>
              <w:t>CCTV for harbor</w:t>
            </w:r>
            <w:r w:rsidR="051D3DFD">
              <w:t xml:space="preserve">; Community Assessment </w:t>
            </w:r>
          </w:p>
          <w:p w14:paraId="4F1A2F58" w14:textId="556F1DE2" w:rsidR="00CE0FE0" w:rsidRDefault="640EA6DE" w:rsidP="003F0763">
            <w:r>
              <w:t>SW – St</w:t>
            </w:r>
            <w:r w:rsidR="009B2272">
              <w:t>.</w:t>
            </w:r>
            <w:r>
              <w:t xml:space="preserve"> Paul – D</w:t>
            </w:r>
            <w:r w:rsidR="00354BA9">
              <w:t>o</w:t>
            </w:r>
            <w:r>
              <w:t xml:space="preserve">D, IRT program – Civil Affairs Assessment </w:t>
            </w:r>
            <w:r w:rsidR="009536FB">
              <w:t>–</w:t>
            </w:r>
            <w:r>
              <w:t xml:space="preserve"> Tribe</w:t>
            </w:r>
          </w:p>
          <w:p w14:paraId="5F73E7DA" w14:textId="13F97747" w:rsidR="00CE0FE0" w:rsidRPr="00995E96" w:rsidRDefault="009536FB" w:rsidP="003F0763">
            <w:r>
              <w:t>IN – Nenana – Animal Control Flood Evacuation</w:t>
            </w:r>
          </w:p>
        </w:tc>
      </w:tr>
      <w:tr w:rsidR="009662D2" w14:paraId="706782EF" w14:textId="77777777">
        <w:tc>
          <w:tcPr>
            <w:tcW w:w="2340" w:type="dxa"/>
            <w:shd w:val="clear" w:color="auto" w:fill="C6D9F1" w:themeFill="text2" w:themeFillTint="33"/>
          </w:tcPr>
          <w:p w14:paraId="1DB7C334" w14:textId="77777777" w:rsidR="00EA1D97" w:rsidRPr="00995E96" w:rsidRDefault="00EA1D97" w:rsidP="003F0763">
            <w:pPr>
              <w:rPr>
                <w:sz w:val="24"/>
              </w:rPr>
            </w:pPr>
            <w:r w:rsidRPr="00995E96">
              <w:rPr>
                <w:sz w:val="24"/>
              </w:rPr>
              <w:t>Organization</w:t>
            </w:r>
          </w:p>
        </w:tc>
        <w:tc>
          <w:tcPr>
            <w:tcW w:w="2970" w:type="dxa"/>
          </w:tcPr>
          <w:p w14:paraId="2DC86FE4" w14:textId="77777777" w:rsidR="00EA1D97" w:rsidRPr="00995E96" w:rsidRDefault="00EA1D97" w:rsidP="003F0763"/>
        </w:tc>
        <w:tc>
          <w:tcPr>
            <w:tcW w:w="2970" w:type="dxa"/>
          </w:tcPr>
          <w:p w14:paraId="7D795B09" w14:textId="77777777" w:rsidR="00EA1D97" w:rsidRPr="00995E96" w:rsidRDefault="00EA1D97" w:rsidP="003F0763"/>
        </w:tc>
        <w:tc>
          <w:tcPr>
            <w:tcW w:w="2970" w:type="dxa"/>
          </w:tcPr>
          <w:p w14:paraId="33A666F9" w14:textId="77777777" w:rsidR="00EA1D97" w:rsidRPr="00995E96" w:rsidRDefault="00EA1D97" w:rsidP="003F0763"/>
        </w:tc>
        <w:tc>
          <w:tcPr>
            <w:tcW w:w="2970" w:type="dxa"/>
          </w:tcPr>
          <w:p w14:paraId="11C93E4B" w14:textId="77777777" w:rsidR="00EA1D97" w:rsidRPr="00995E96" w:rsidRDefault="00EA1D97" w:rsidP="003F0763"/>
        </w:tc>
      </w:tr>
      <w:tr w:rsidR="009662D2" w14:paraId="355B00BB" w14:textId="77777777">
        <w:tc>
          <w:tcPr>
            <w:tcW w:w="2340" w:type="dxa"/>
            <w:shd w:val="clear" w:color="auto" w:fill="C6D9F1" w:themeFill="text2" w:themeFillTint="33"/>
          </w:tcPr>
          <w:p w14:paraId="4E16F3CC" w14:textId="77777777" w:rsidR="00EA1D97" w:rsidRPr="00995E96" w:rsidRDefault="00EA1D97" w:rsidP="003F0763">
            <w:pPr>
              <w:rPr>
                <w:sz w:val="24"/>
              </w:rPr>
            </w:pPr>
            <w:r w:rsidRPr="00995E96">
              <w:rPr>
                <w:sz w:val="24"/>
              </w:rPr>
              <w:t>Equipment</w:t>
            </w:r>
          </w:p>
        </w:tc>
        <w:tc>
          <w:tcPr>
            <w:tcW w:w="2970" w:type="dxa"/>
          </w:tcPr>
          <w:p w14:paraId="6193C561" w14:textId="77777777" w:rsidR="00EA1D97" w:rsidRPr="00995E96" w:rsidRDefault="00EA1D97" w:rsidP="003F0763"/>
        </w:tc>
        <w:tc>
          <w:tcPr>
            <w:tcW w:w="2970" w:type="dxa"/>
          </w:tcPr>
          <w:p w14:paraId="7D080622" w14:textId="77777777" w:rsidR="00EA1D97" w:rsidRPr="00995E96" w:rsidRDefault="00EA1D97" w:rsidP="003F0763"/>
        </w:tc>
        <w:tc>
          <w:tcPr>
            <w:tcW w:w="2970" w:type="dxa"/>
          </w:tcPr>
          <w:p w14:paraId="37E035C5" w14:textId="77777777" w:rsidR="00EA1D97" w:rsidRPr="00995E96" w:rsidRDefault="00EA1D97" w:rsidP="003F0763">
            <w:pPr>
              <w:rPr>
                <w:strike/>
              </w:rPr>
            </w:pPr>
          </w:p>
        </w:tc>
        <w:tc>
          <w:tcPr>
            <w:tcW w:w="2970" w:type="dxa"/>
          </w:tcPr>
          <w:p w14:paraId="2F7BA44E" w14:textId="77777777" w:rsidR="00EA1D97" w:rsidRPr="00995E96" w:rsidRDefault="00EA1D97" w:rsidP="003F0763"/>
        </w:tc>
      </w:tr>
      <w:tr w:rsidR="009662D2" w14:paraId="00C94DAF" w14:textId="77777777">
        <w:tc>
          <w:tcPr>
            <w:tcW w:w="2340" w:type="dxa"/>
            <w:shd w:val="clear" w:color="auto" w:fill="C6D9F1" w:themeFill="text2" w:themeFillTint="33"/>
          </w:tcPr>
          <w:p w14:paraId="7F37C8D7" w14:textId="77777777" w:rsidR="00EA1D97" w:rsidRPr="00995E96" w:rsidRDefault="00EA1D97" w:rsidP="003F0763">
            <w:pPr>
              <w:rPr>
                <w:sz w:val="24"/>
              </w:rPr>
            </w:pPr>
            <w:r w:rsidRPr="00995E96">
              <w:rPr>
                <w:sz w:val="24"/>
              </w:rPr>
              <w:t>Training</w:t>
            </w:r>
          </w:p>
        </w:tc>
        <w:tc>
          <w:tcPr>
            <w:tcW w:w="2970" w:type="dxa"/>
          </w:tcPr>
          <w:p w14:paraId="6F6BE42F" w14:textId="4B1210CF" w:rsidR="00D72717" w:rsidRDefault="00D72717" w:rsidP="003F0763">
            <w:pPr>
              <w:rPr>
                <w:rFonts w:eastAsia="Times New Roman" w:cs="Calibri Light"/>
                <w:color w:val="000000"/>
                <w:szCs w:val="26"/>
              </w:rPr>
            </w:pPr>
            <w:r>
              <w:rPr>
                <w:rFonts w:eastAsia="Times New Roman" w:cs="Calibri Light"/>
                <w:color w:val="000000"/>
                <w:szCs w:val="26"/>
              </w:rPr>
              <w:t>MGT-315 – 7/</w:t>
            </w:r>
            <w:r w:rsidR="00637367">
              <w:rPr>
                <w:rFonts w:eastAsia="Times New Roman" w:cs="Calibri Light"/>
                <w:color w:val="000000"/>
                <w:szCs w:val="26"/>
              </w:rPr>
              <w:t>14</w:t>
            </w:r>
          </w:p>
          <w:p w14:paraId="73AC9B23" w14:textId="6E6C7535" w:rsidR="00730C0A" w:rsidRDefault="00730C0A" w:rsidP="00730C0A">
            <w:pPr>
              <w:rPr>
                <w:rFonts w:eastAsia="Times New Roman" w:cs="Calibri Light"/>
                <w:color w:val="000000"/>
                <w:szCs w:val="26"/>
              </w:rPr>
            </w:pPr>
            <w:r>
              <w:rPr>
                <w:rFonts w:eastAsia="Times New Roman" w:cs="Calibri Light"/>
                <w:color w:val="000000"/>
                <w:szCs w:val="26"/>
              </w:rPr>
              <w:t>MGT-414 – 7/</w:t>
            </w:r>
            <w:r w:rsidR="00637367">
              <w:rPr>
                <w:rFonts w:eastAsia="Times New Roman" w:cs="Calibri Light"/>
                <w:color w:val="000000"/>
                <w:szCs w:val="26"/>
              </w:rPr>
              <w:t>16</w:t>
            </w:r>
          </w:p>
          <w:p w14:paraId="1A20E82E" w14:textId="579B4DA6" w:rsidR="00D72717" w:rsidRPr="00DA729D" w:rsidRDefault="00D72717" w:rsidP="003F0763">
            <w:pPr>
              <w:rPr>
                <w:rFonts w:eastAsia="Times New Roman" w:cs="Calibri Light"/>
                <w:color w:val="000000"/>
                <w:szCs w:val="26"/>
              </w:rPr>
            </w:pPr>
          </w:p>
        </w:tc>
        <w:tc>
          <w:tcPr>
            <w:tcW w:w="2970" w:type="dxa"/>
          </w:tcPr>
          <w:p w14:paraId="77C27D7A" w14:textId="0714EC24" w:rsidR="00EA1D97" w:rsidRDefault="004A6267" w:rsidP="003F0763">
            <w:r>
              <w:t xml:space="preserve">SC - </w:t>
            </w:r>
            <w:r w:rsidR="00D72717">
              <w:t>MGT-452 – 7/</w:t>
            </w:r>
            <w:r w:rsidR="003038C8">
              <w:t>17</w:t>
            </w:r>
          </w:p>
          <w:p w14:paraId="12B4CCE7" w14:textId="6DAC56F1" w:rsidR="008A70C8" w:rsidRDefault="008A70C8" w:rsidP="003F0763">
            <w:r>
              <w:t>SC – PER-</w:t>
            </w:r>
            <w:r w:rsidR="007E1932">
              <w:t>41</w:t>
            </w:r>
            <w:r>
              <w:t>8 – 7/21</w:t>
            </w:r>
          </w:p>
          <w:p w14:paraId="7B77DACA" w14:textId="516F99DF" w:rsidR="008A70C8" w:rsidRPr="00DA729D" w:rsidRDefault="004A6267" w:rsidP="003F0763">
            <w:r>
              <w:t>IN – PER-377 – 7/28</w:t>
            </w:r>
          </w:p>
        </w:tc>
        <w:tc>
          <w:tcPr>
            <w:tcW w:w="2970" w:type="dxa"/>
          </w:tcPr>
          <w:p w14:paraId="7F0A4E0B" w14:textId="77777777" w:rsidR="00EA1D97" w:rsidRDefault="00750F56" w:rsidP="003F0763">
            <w:r>
              <w:t>S</w:t>
            </w:r>
            <w:r w:rsidR="0090390B">
              <w:t>W</w:t>
            </w:r>
            <w:r>
              <w:t xml:space="preserve"> – AWR-</w:t>
            </w:r>
            <w:r w:rsidR="0090390B">
              <w:t>330 – 7/14</w:t>
            </w:r>
          </w:p>
          <w:p w14:paraId="40116C6C" w14:textId="67E07E98" w:rsidR="002A75AD" w:rsidRPr="00DA729D" w:rsidRDefault="002A75AD" w:rsidP="003F0763">
            <w:r>
              <w:t xml:space="preserve">SW </w:t>
            </w:r>
            <w:r w:rsidR="001E32AC">
              <w:t>–</w:t>
            </w:r>
            <w:r>
              <w:t xml:space="preserve"> MGT</w:t>
            </w:r>
            <w:r w:rsidR="001E32AC">
              <w:t>-340 – 7/15</w:t>
            </w:r>
          </w:p>
        </w:tc>
        <w:tc>
          <w:tcPr>
            <w:tcW w:w="2970" w:type="dxa"/>
          </w:tcPr>
          <w:p w14:paraId="2EEB50B1" w14:textId="77777777" w:rsidR="00EA1D97" w:rsidRDefault="005B28BD" w:rsidP="003F0763">
            <w:pPr>
              <w:rPr>
                <w:rFonts w:eastAsia="Times New Roman" w:cs="Calibri Light"/>
                <w:color w:val="000000"/>
                <w:szCs w:val="26"/>
              </w:rPr>
            </w:pPr>
            <w:r>
              <w:rPr>
                <w:rFonts w:eastAsia="Times New Roman" w:cs="Calibri Light"/>
                <w:color w:val="000000"/>
                <w:szCs w:val="26"/>
              </w:rPr>
              <w:t>IN – G0300 – 7/14</w:t>
            </w:r>
          </w:p>
          <w:p w14:paraId="3BFC1550" w14:textId="6CE76EA9" w:rsidR="009F6760" w:rsidRDefault="009F6760" w:rsidP="003F0763">
            <w:pPr>
              <w:rPr>
                <w:rFonts w:eastAsia="Times New Roman" w:cs="Calibri Light"/>
                <w:color w:val="000000"/>
                <w:szCs w:val="26"/>
              </w:rPr>
            </w:pPr>
            <w:r>
              <w:rPr>
                <w:rFonts w:eastAsia="Times New Roman" w:cs="Calibri Light"/>
                <w:color w:val="000000"/>
                <w:szCs w:val="26"/>
              </w:rPr>
              <w:t xml:space="preserve">SE – G0300 </w:t>
            </w:r>
            <w:r w:rsidR="009669ED">
              <w:rPr>
                <w:rFonts w:eastAsia="Times New Roman" w:cs="Calibri Light"/>
                <w:color w:val="000000"/>
                <w:szCs w:val="26"/>
              </w:rPr>
              <w:t>–</w:t>
            </w:r>
            <w:r>
              <w:rPr>
                <w:rFonts w:eastAsia="Times New Roman" w:cs="Calibri Light"/>
                <w:color w:val="000000"/>
                <w:szCs w:val="26"/>
              </w:rPr>
              <w:t xml:space="preserve"> </w:t>
            </w:r>
            <w:r w:rsidR="009669ED">
              <w:rPr>
                <w:rFonts w:eastAsia="Times New Roman" w:cs="Calibri Light"/>
                <w:color w:val="000000"/>
                <w:szCs w:val="26"/>
              </w:rPr>
              <w:t>7/</w:t>
            </w:r>
            <w:r w:rsidR="00384D44">
              <w:rPr>
                <w:rFonts w:eastAsia="Times New Roman" w:cs="Calibri Light"/>
                <w:color w:val="000000"/>
                <w:szCs w:val="26"/>
              </w:rPr>
              <w:t>7</w:t>
            </w:r>
          </w:p>
          <w:p w14:paraId="23202BAB" w14:textId="77777777" w:rsidR="00EA1D97" w:rsidRDefault="009F6760" w:rsidP="003F0763">
            <w:pPr>
              <w:rPr>
                <w:rFonts w:eastAsia="Times New Roman" w:cs="Calibri Light"/>
                <w:color w:val="000000"/>
                <w:szCs w:val="26"/>
              </w:rPr>
            </w:pPr>
            <w:r>
              <w:rPr>
                <w:rFonts w:eastAsia="Times New Roman" w:cs="Calibri Light"/>
                <w:color w:val="000000"/>
                <w:szCs w:val="26"/>
              </w:rPr>
              <w:t xml:space="preserve">SE – G0400 </w:t>
            </w:r>
            <w:r w:rsidR="009E1A95">
              <w:rPr>
                <w:rFonts w:eastAsia="Times New Roman" w:cs="Calibri Light"/>
                <w:color w:val="000000"/>
                <w:szCs w:val="26"/>
              </w:rPr>
              <w:t>– 7/</w:t>
            </w:r>
            <w:r w:rsidR="001A49A4">
              <w:rPr>
                <w:rFonts w:eastAsia="Times New Roman" w:cs="Calibri Light"/>
                <w:color w:val="000000"/>
                <w:szCs w:val="26"/>
              </w:rPr>
              <w:t>10</w:t>
            </w:r>
          </w:p>
          <w:p w14:paraId="2438137E" w14:textId="469ECFF6" w:rsidR="00AB16E2" w:rsidRDefault="00AB16E2" w:rsidP="00AB16E2">
            <w:pPr>
              <w:rPr>
                <w:rFonts w:cs="Calibri Light"/>
                <w:color w:val="000000"/>
                <w:szCs w:val="26"/>
              </w:rPr>
            </w:pPr>
            <w:r>
              <w:rPr>
                <w:rFonts w:cs="Calibri Light"/>
                <w:color w:val="000000"/>
                <w:szCs w:val="26"/>
              </w:rPr>
              <w:t xml:space="preserve">IN – MGT-361 – </w:t>
            </w:r>
            <w:r w:rsidR="00433082">
              <w:rPr>
                <w:rFonts w:cs="Calibri Light"/>
                <w:color w:val="000000"/>
                <w:szCs w:val="26"/>
              </w:rPr>
              <w:t>7</w:t>
            </w:r>
            <w:r>
              <w:rPr>
                <w:rFonts w:cs="Calibri Light"/>
                <w:color w:val="000000"/>
                <w:szCs w:val="26"/>
              </w:rPr>
              <w:t>/15</w:t>
            </w:r>
          </w:p>
          <w:p w14:paraId="77793A95" w14:textId="79FE8C92" w:rsidR="00AB16E2" w:rsidRPr="00AB16E2" w:rsidRDefault="00AB16E2" w:rsidP="003F0763">
            <w:pPr>
              <w:rPr>
                <w:rFonts w:cs="Calibri Light"/>
                <w:color w:val="000000"/>
                <w:szCs w:val="26"/>
              </w:rPr>
            </w:pPr>
            <w:r>
              <w:rPr>
                <w:rFonts w:cs="Calibri Light"/>
                <w:color w:val="000000"/>
                <w:szCs w:val="26"/>
              </w:rPr>
              <w:t xml:space="preserve">IN – MGT-307 - </w:t>
            </w:r>
            <w:r w:rsidR="00433082">
              <w:rPr>
                <w:rFonts w:cs="Calibri Light"/>
                <w:color w:val="000000"/>
                <w:szCs w:val="26"/>
              </w:rPr>
              <w:t>7</w:t>
            </w:r>
            <w:r>
              <w:rPr>
                <w:rFonts w:cs="Calibri Light"/>
                <w:color w:val="000000" w:themeColor="text1"/>
              </w:rPr>
              <w:t>/1</w:t>
            </w:r>
            <w:r w:rsidR="00433082">
              <w:rPr>
                <w:rFonts w:cs="Calibri Light"/>
                <w:color w:val="000000" w:themeColor="text1"/>
              </w:rPr>
              <w:t>7</w:t>
            </w:r>
          </w:p>
        </w:tc>
      </w:tr>
      <w:tr w:rsidR="009662D2" w14:paraId="01166C5A" w14:textId="77777777">
        <w:tc>
          <w:tcPr>
            <w:tcW w:w="2340" w:type="dxa"/>
            <w:shd w:val="clear" w:color="auto" w:fill="C6D9F1" w:themeFill="text2" w:themeFillTint="33"/>
          </w:tcPr>
          <w:p w14:paraId="45B5E740" w14:textId="77777777" w:rsidR="00EA1D97" w:rsidRPr="00995E96" w:rsidRDefault="00EA1D97" w:rsidP="003F0763">
            <w:pPr>
              <w:rPr>
                <w:sz w:val="24"/>
              </w:rPr>
            </w:pPr>
            <w:r w:rsidRPr="00995E96">
              <w:rPr>
                <w:sz w:val="24"/>
              </w:rPr>
              <w:t>Exercise</w:t>
            </w:r>
          </w:p>
        </w:tc>
        <w:tc>
          <w:tcPr>
            <w:tcW w:w="2970" w:type="dxa"/>
          </w:tcPr>
          <w:p w14:paraId="6E755053" w14:textId="77777777" w:rsidR="00EA1D97" w:rsidRPr="00995E96" w:rsidRDefault="00EA1D97" w:rsidP="003F0763"/>
        </w:tc>
        <w:tc>
          <w:tcPr>
            <w:tcW w:w="2970" w:type="dxa"/>
          </w:tcPr>
          <w:p w14:paraId="25976FCC" w14:textId="77777777" w:rsidR="00EA1D97" w:rsidRPr="00995E96" w:rsidRDefault="00EA1D97" w:rsidP="003F0763"/>
        </w:tc>
        <w:tc>
          <w:tcPr>
            <w:tcW w:w="2970" w:type="dxa"/>
          </w:tcPr>
          <w:p w14:paraId="0CFE1605" w14:textId="2BDD1F77" w:rsidR="00EA1D97" w:rsidRPr="00995E96" w:rsidRDefault="0C825FE0" w:rsidP="003F0763">
            <w:r>
              <w:t xml:space="preserve">SE – </w:t>
            </w:r>
            <w:r w:rsidR="00DA203A">
              <w:t>JUNEAU</w:t>
            </w:r>
            <w:r>
              <w:t xml:space="preserve"> – Airport/MCI </w:t>
            </w:r>
            <w:r w:rsidR="00B56EC0">
              <w:t>– 7/26</w:t>
            </w:r>
          </w:p>
          <w:p w14:paraId="3DA8B176" w14:textId="6BD7E414" w:rsidR="00EA1D97" w:rsidRPr="00995E96" w:rsidRDefault="00354BA9" w:rsidP="003F0763">
            <w:r>
              <w:t xml:space="preserve">SC - </w:t>
            </w:r>
            <w:r w:rsidR="54428569">
              <w:t>ASD – COOP DRILL</w:t>
            </w:r>
          </w:p>
        </w:tc>
        <w:tc>
          <w:tcPr>
            <w:tcW w:w="2970" w:type="dxa"/>
          </w:tcPr>
          <w:p w14:paraId="0BACD93B" w14:textId="73DCDEF8" w:rsidR="00EA1D97" w:rsidRPr="00995E96" w:rsidRDefault="00BD2069" w:rsidP="003F0763">
            <w:r>
              <w:t>IN – Windstorm Ex</w:t>
            </w:r>
          </w:p>
        </w:tc>
      </w:tr>
    </w:tbl>
    <w:p w14:paraId="7ACEE8FC" w14:textId="27F0F031" w:rsidR="002D65B5" w:rsidRDefault="002D65B5" w:rsidP="003F0763"/>
    <w:p w14:paraId="613B587F" w14:textId="0944305F" w:rsidR="002D65B5" w:rsidRDefault="002D65B5"/>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66F0871B" w14:textId="77777777" w:rsidTr="25E21B39">
        <w:tc>
          <w:tcPr>
            <w:tcW w:w="2340" w:type="dxa"/>
            <w:shd w:val="clear" w:color="auto" w:fill="17365D" w:themeFill="text2" w:themeFillShade="BF"/>
            <w:vAlign w:val="center"/>
          </w:tcPr>
          <w:p w14:paraId="04B2984B" w14:textId="14B82E4E" w:rsidR="00DA6667" w:rsidRPr="00995E96" w:rsidRDefault="00DA6667" w:rsidP="00DA6667">
            <w:pPr>
              <w:rPr>
                <w:sz w:val="28"/>
              </w:rPr>
            </w:pPr>
            <w:r>
              <w:rPr>
                <w:sz w:val="28"/>
              </w:rPr>
              <w:t>Aug 2025</w:t>
            </w:r>
          </w:p>
        </w:tc>
        <w:tc>
          <w:tcPr>
            <w:tcW w:w="2970" w:type="dxa"/>
            <w:shd w:val="clear" w:color="auto" w:fill="17365D" w:themeFill="text2" w:themeFillShade="BF"/>
            <w:vAlign w:val="center"/>
          </w:tcPr>
          <w:p w14:paraId="52892593" w14:textId="22A80E19" w:rsidR="00DA6667" w:rsidRPr="00995E96" w:rsidRDefault="00DA6667" w:rsidP="00DA6667">
            <w:pPr>
              <w:jc w:val="center"/>
              <w:rPr>
                <w:sz w:val="24"/>
              </w:rPr>
            </w:pPr>
            <w:r>
              <w:rPr>
                <w:sz w:val="24"/>
              </w:rPr>
              <w:t>Enhancing Critical Transportation</w:t>
            </w:r>
          </w:p>
        </w:tc>
        <w:tc>
          <w:tcPr>
            <w:tcW w:w="2970" w:type="dxa"/>
            <w:shd w:val="clear" w:color="auto" w:fill="17365D" w:themeFill="text2" w:themeFillShade="BF"/>
            <w:vAlign w:val="center"/>
          </w:tcPr>
          <w:p w14:paraId="7273584F" w14:textId="1E8102E5" w:rsidR="00DA6667" w:rsidRPr="00995E96" w:rsidRDefault="00DA6667" w:rsidP="00DA6667">
            <w:pPr>
              <w:jc w:val="center"/>
              <w:rPr>
                <w:sz w:val="24"/>
              </w:rPr>
            </w:pPr>
            <w:r>
              <w:rPr>
                <w:sz w:val="24"/>
              </w:rPr>
              <w:t>Improving Cybersecurity</w:t>
            </w:r>
          </w:p>
        </w:tc>
        <w:tc>
          <w:tcPr>
            <w:tcW w:w="2970" w:type="dxa"/>
            <w:shd w:val="clear" w:color="auto" w:fill="17365D" w:themeFill="text2" w:themeFillShade="BF"/>
            <w:vAlign w:val="center"/>
          </w:tcPr>
          <w:p w14:paraId="4E0FBBB8" w14:textId="285A97FB" w:rsidR="00DA6667" w:rsidRPr="00995E96" w:rsidRDefault="00DA6667" w:rsidP="00DA6667">
            <w:pPr>
              <w:jc w:val="center"/>
              <w:rPr>
                <w:sz w:val="24"/>
              </w:rPr>
            </w:pPr>
            <w:r>
              <w:rPr>
                <w:sz w:val="24"/>
              </w:rPr>
              <w:t>Strengthen Partnerships</w:t>
            </w:r>
          </w:p>
        </w:tc>
        <w:tc>
          <w:tcPr>
            <w:tcW w:w="2970" w:type="dxa"/>
            <w:shd w:val="clear" w:color="auto" w:fill="17365D" w:themeFill="text2" w:themeFillShade="BF"/>
            <w:vAlign w:val="center"/>
          </w:tcPr>
          <w:p w14:paraId="4CA166C6" w14:textId="31249ED2" w:rsidR="00DA6667" w:rsidRPr="00995E96" w:rsidRDefault="00DA6667" w:rsidP="00DA6667">
            <w:pPr>
              <w:jc w:val="center"/>
              <w:rPr>
                <w:sz w:val="24"/>
              </w:rPr>
            </w:pPr>
            <w:r>
              <w:rPr>
                <w:sz w:val="24"/>
              </w:rPr>
              <w:t>Misc.</w:t>
            </w:r>
          </w:p>
        </w:tc>
      </w:tr>
      <w:tr w:rsidR="007159B8" w14:paraId="3207AC62" w14:textId="77777777" w:rsidTr="25E21B39">
        <w:tc>
          <w:tcPr>
            <w:tcW w:w="2340" w:type="dxa"/>
            <w:shd w:val="clear" w:color="auto" w:fill="C6D9F1" w:themeFill="text2" w:themeFillTint="33"/>
          </w:tcPr>
          <w:p w14:paraId="347BF418" w14:textId="0F08584D" w:rsidR="00DA6667" w:rsidRPr="00995E96" w:rsidRDefault="00DA6667" w:rsidP="00DA6667">
            <w:pPr>
              <w:rPr>
                <w:sz w:val="24"/>
              </w:rPr>
            </w:pPr>
            <w:r w:rsidRPr="00995E96">
              <w:rPr>
                <w:sz w:val="24"/>
              </w:rPr>
              <w:t>Planning</w:t>
            </w:r>
          </w:p>
        </w:tc>
        <w:tc>
          <w:tcPr>
            <w:tcW w:w="2970" w:type="dxa"/>
          </w:tcPr>
          <w:p w14:paraId="12501C08" w14:textId="77777777" w:rsidR="00DA6667" w:rsidRPr="00995E96" w:rsidRDefault="00DA6667" w:rsidP="00DA6667"/>
        </w:tc>
        <w:tc>
          <w:tcPr>
            <w:tcW w:w="2970" w:type="dxa"/>
          </w:tcPr>
          <w:p w14:paraId="2650142F" w14:textId="5455C4C8" w:rsidR="00DA6667" w:rsidRPr="00995E96" w:rsidRDefault="6A65FA12" w:rsidP="00DA6667">
            <w:r>
              <w:t xml:space="preserve">SW- BBB- EOP updated </w:t>
            </w:r>
          </w:p>
        </w:tc>
        <w:tc>
          <w:tcPr>
            <w:tcW w:w="2970" w:type="dxa"/>
          </w:tcPr>
          <w:p w14:paraId="6923082B" w14:textId="77777777" w:rsidR="00DA6667" w:rsidRPr="00995E96" w:rsidRDefault="00DA6667" w:rsidP="00DA6667"/>
        </w:tc>
        <w:tc>
          <w:tcPr>
            <w:tcW w:w="2970" w:type="dxa"/>
          </w:tcPr>
          <w:p w14:paraId="09181E4A" w14:textId="208F4C97" w:rsidR="00DA6667" w:rsidRDefault="00354BA9" w:rsidP="00DA6667">
            <w:r>
              <w:t xml:space="preserve">SC - </w:t>
            </w:r>
            <w:r w:rsidR="08932888">
              <w:t>ASD – Mental Health Annex Update</w:t>
            </w:r>
          </w:p>
          <w:p w14:paraId="2FE5CBAB" w14:textId="6DD1E838" w:rsidR="00877E9B" w:rsidRDefault="00877E9B" w:rsidP="00DA6667">
            <w:r>
              <w:t xml:space="preserve">SE – </w:t>
            </w:r>
            <w:r w:rsidR="00DA203A">
              <w:t>Juneau</w:t>
            </w:r>
            <w:r>
              <w:t xml:space="preserve"> AH Mit Plan</w:t>
            </w:r>
          </w:p>
          <w:p w14:paraId="7848829D" w14:textId="6E3F905A" w:rsidR="00877E9B" w:rsidRDefault="00877E9B" w:rsidP="00DA6667">
            <w:r>
              <w:t>SE – Juneau EOP</w:t>
            </w:r>
            <w:r w:rsidR="00907B9E">
              <w:t xml:space="preserve"> Annexes</w:t>
            </w:r>
          </w:p>
          <w:p w14:paraId="5143076C" w14:textId="77777777" w:rsidR="00414251" w:rsidRDefault="00414251" w:rsidP="00DA6667">
            <w:r>
              <w:t>SE – Juneau COOP</w:t>
            </w:r>
          </w:p>
          <w:p w14:paraId="1F6857A3" w14:textId="4BAC9A24" w:rsidR="00BA6119" w:rsidRDefault="00BA6119" w:rsidP="00DA6667">
            <w:r>
              <w:t>SE – Juneau Thira/SPR</w:t>
            </w:r>
          </w:p>
          <w:p w14:paraId="477E84FB" w14:textId="561B356F" w:rsidR="00BA6119" w:rsidRPr="00995E96" w:rsidRDefault="00BA6119" w:rsidP="00DA6667">
            <w:r>
              <w:lastRenderedPageBreak/>
              <w:t>SE – Juneau Evac Planning</w:t>
            </w:r>
          </w:p>
          <w:p w14:paraId="7C823CBB" w14:textId="77777777" w:rsidR="00BA6119" w:rsidRDefault="494D53AA" w:rsidP="00DA6667">
            <w:r>
              <w:t>SW – BBB- SCERPs; LEPC reactivation</w:t>
            </w:r>
          </w:p>
          <w:p w14:paraId="7DA27DFE" w14:textId="77777777" w:rsidR="00E31C80" w:rsidRDefault="00E31C80" w:rsidP="00DA6667">
            <w:r>
              <w:t>IN – DB – EOP Cybersecurity Annex</w:t>
            </w:r>
          </w:p>
          <w:p w14:paraId="7FFD4331" w14:textId="453B8922" w:rsidR="00DA6667" w:rsidRPr="00995E96" w:rsidRDefault="005624FD" w:rsidP="00DA6667">
            <w:r>
              <w:t>IN – FNSB – Emergency Management Plan; SIMP; EOP</w:t>
            </w:r>
          </w:p>
        </w:tc>
      </w:tr>
      <w:tr w:rsidR="007159B8" w14:paraId="370B4A58" w14:textId="77777777" w:rsidTr="25E21B39">
        <w:tc>
          <w:tcPr>
            <w:tcW w:w="2340" w:type="dxa"/>
            <w:shd w:val="clear" w:color="auto" w:fill="C6D9F1" w:themeFill="text2" w:themeFillTint="33"/>
          </w:tcPr>
          <w:p w14:paraId="6B6CEF8F" w14:textId="2B9EC185" w:rsidR="00DA6667" w:rsidRPr="00995E96" w:rsidRDefault="00DA6667" w:rsidP="00DA6667">
            <w:pPr>
              <w:rPr>
                <w:sz w:val="24"/>
              </w:rPr>
            </w:pPr>
            <w:r w:rsidRPr="00995E96">
              <w:rPr>
                <w:sz w:val="24"/>
              </w:rPr>
              <w:lastRenderedPageBreak/>
              <w:t>Organization</w:t>
            </w:r>
          </w:p>
        </w:tc>
        <w:tc>
          <w:tcPr>
            <w:tcW w:w="2970" w:type="dxa"/>
          </w:tcPr>
          <w:p w14:paraId="4D2F377C" w14:textId="77777777" w:rsidR="00DA6667" w:rsidRPr="00995E96" w:rsidRDefault="00DA6667" w:rsidP="00DA6667"/>
        </w:tc>
        <w:tc>
          <w:tcPr>
            <w:tcW w:w="2970" w:type="dxa"/>
          </w:tcPr>
          <w:p w14:paraId="277077AD" w14:textId="77777777" w:rsidR="00DA6667" w:rsidRPr="00995E96" w:rsidRDefault="00DA6667" w:rsidP="00DA6667"/>
        </w:tc>
        <w:tc>
          <w:tcPr>
            <w:tcW w:w="2970" w:type="dxa"/>
          </w:tcPr>
          <w:p w14:paraId="20ABE358" w14:textId="77777777" w:rsidR="00DA6667" w:rsidRPr="00995E96" w:rsidRDefault="00DA6667" w:rsidP="00DA6667"/>
        </w:tc>
        <w:tc>
          <w:tcPr>
            <w:tcW w:w="2970" w:type="dxa"/>
          </w:tcPr>
          <w:p w14:paraId="7D3D62FC" w14:textId="77777777" w:rsidR="00DA6667" w:rsidRPr="00995E96" w:rsidRDefault="00DA6667" w:rsidP="00DA6667"/>
        </w:tc>
      </w:tr>
      <w:tr w:rsidR="007159B8" w14:paraId="76DCC7FD" w14:textId="77777777" w:rsidTr="25E21B39">
        <w:tc>
          <w:tcPr>
            <w:tcW w:w="2340" w:type="dxa"/>
            <w:shd w:val="clear" w:color="auto" w:fill="C6D9F1" w:themeFill="text2" w:themeFillTint="33"/>
          </w:tcPr>
          <w:p w14:paraId="472FE1EB" w14:textId="42787320" w:rsidR="00DA6667" w:rsidRPr="00995E96" w:rsidRDefault="00DA6667" w:rsidP="00DA6667">
            <w:pPr>
              <w:rPr>
                <w:sz w:val="24"/>
              </w:rPr>
            </w:pPr>
            <w:r w:rsidRPr="00995E96">
              <w:rPr>
                <w:sz w:val="24"/>
              </w:rPr>
              <w:t>Equipment</w:t>
            </w:r>
          </w:p>
        </w:tc>
        <w:tc>
          <w:tcPr>
            <w:tcW w:w="2970" w:type="dxa"/>
          </w:tcPr>
          <w:p w14:paraId="12FAC6F2" w14:textId="77777777" w:rsidR="00DA6667" w:rsidRPr="00995E96" w:rsidRDefault="00DA6667" w:rsidP="00DA6667"/>
        </w:tc>
        <w:tc>
          <w:tcPr>
            <w:tcW w:w="2970" w:type="dxa"/>
          </w:tcPr>
          <w:p w14:paraId="39AEEBD6" w14:textId="77777777" w:rsidR="00DA6667" w:rsidRPr="00995E96" w:rsidRDefault="00DA6667" w:rsidP="00DA6667"/>
        </w:tc>
        <w:tc>
          <w:tcPr>
            <w:tcW w:w="2970" w:type="dxa"/>
          </w:tcPr>
          <w:p w14:paraId="069A33E2" w14:textId="77777777" w:rsidR="00DA6667" w:rsidRPr="00995E96" w:rsidRDefault="00DA6667" w:rsidP="00DA6667">
            <w:pPr>
              <w:rPr>
                <w:strike/>
              </w:rPr>
            </w:pPr>
          </w:p>
        </w:tc>
        <w:tc>
          <w:tcPr>
            <w:tcW w:w="2970" w:type="dxa"/>
          </w:tcPr>
          <w:p w14:paraId="64C50EFC" w14:textId="77777777" w:rsidR="00DA6667" w:rsidRPr="00995E96" w:rsidRDefault="00DA6667" w:rsidP="00DA6667"/>
        </w:tc>
      </w:tr>
      <w:tr w:rsidR="007159B8" w14:paraId="6D7B3EC1" w14:textId="77777777" w:rsidTr="25E21B39">
        <w:tc>
          <w:tcPr>
            <w:tcW w:w="2340" w:type="dxa"/>
            <w:shd w:val="clear" w:color="auto" w:fill="C6D9F1" w:themeFill="text2" w:themeFillTint="33"/>
          </w:tcPr>
          <w:p w14:paraId="0EF12B13" w14:textId="765A071C" w:rsidR="00DA6667" w:rsidRPr="00995E96" w:rsidRDefault="00DA6667" w:rsidP="00DA6667">
            <w:pPr>
              <w:rPr>
                <w:sz w:val="24"/>
              </w:rPr>
            </w:pPr>
            <w:r w:rsidRPr="00995E96">
              <w:rPr>
                <w:sz w:val="24"/>
              </w:rPr>
              <w:t>Training</w:t>
            </w:r>
          </w:p>
        </w:tc>
        <w:tc>
          <w:tcPr>
            <w:tcW w:w="2970" w:type="dxa"/>
          </w:tcPr>
          <w:p w14:paraId="550E3C9C" w14:textId="77777777" w:rsidR="00DA6667" w:rsidRPr="00DA729D" w:rsidRDefault="00DA6667" w:rsidP="00DA6667">
            <w:pPr>
              <w:rPr>
                <w:rFonts w:eastAsia="Times New Roman" w:cs="Calibri Light"/>
                <w:color w:val="000000"/>
                <w:szCs w:val="26"/>
              </w:rPr>
            </w:pPr>
          </w:p>
        </w:tc>
        <w:tc>
          <w:tcPr>
            <w:tcW w:w="2970" w:type="dxa"/>
          </w:tcPr>
          <w:p w14:paraId="1E381C2B" w14:textId="77777777" w:rsidR="00DA6667" w:rsidRPr="00DA729D" w:rsidRDefault="00DA6667" w:rsidP="00DA6667"/>
        </w:tc>
        <w:tc>
          <w:tcPr>
            <w:tcW w:w="2970" w:type="dxa"/>
          </w:tcPr>
          <w:p w14:paraId="699D5BE2" w14:textId="04FFBCAF" w:rsidR="00DA6667" w:rsidRPr="00DA729D" w:rsidRDefault="00280CD6" w:rsidP="00DA6667">
            <w:r>
              <w:t>VI – K0418 – 8/14</w:t>
            </w:r>
          </w:p>
        </w:tc>
        <w:tc>
          <w:tcPr>
            <w:tcW w:w="2970" w:type="dxa"/>
          </w:tcPr>
          <w:p w14:paraId="4A661C04" w14:textId="3F74BBF0" w:rsidR="00FE454F" w:rsidRDefault="00FE454F" w:rsidP="41B4887E">
            <w:pPr>
              <w:rPr>
                <w:rFonts w:eastAsia="Times New Roman" w:cs="Calibri Light"/>
                <w:color w:val="000000" w:themeColor="text1"/>
              </w:rPr>
            </w:pPr>
            <w:r>
              <w:rPr>
                <w:rFonts w:eastAsia="Times New Roman" w:cs="Calibri Light"/>
                <w:color w:val="000000" w:themeColor="text1"/>
              </w:rPr>
              <w:t>IN – PER</w:t>
            </w:r>
            <w:r w:rsidR="00F41A21">
              <w:rPr>
                <w:rFonts w:eastAsia="Times New Roman" w:cs="Calibri Light"/>
                <w:color w:val="000000" w:themeColor="text1"/>
              </w:rPr>
              <w:t>-</w:t>
            </w:r>
            <w:r>
              <w:rPr>
                <w:rFonts w:eastAsia="Times New Roman" w:cs="Calibri Light"/>
                <w:color w:val="000000" w:themeColor="text1"/>
              </w:rPr>
              <w:t>220</w:t>
            </w:r>
            <w:r w:rsidR="00057414">
              <w:rPr>
                <w:rFonts w:eastAsia="Times New Roman" w:cs="Calibri Light"/>
                <w:color w:val="000000" w:themeColor="text1"/>
              </w:rPr>
              <w:t xml:space="preserve"> – 8/13</w:t>
            </w:r>
          </w:p>
          <w:p w14:paraId="16DAB591" w14:textId="77777777" w:rsidR="0077622D" w:rsidRDefault="00E974D1" w:rsidP="41B4887E">
            <w:pPr>
              <w:rPr>
                <w:rFonts w:eastAsia="Times New Roman" w:cs="Calibri Light"/>
                <w:color w:val="000000" w:themeColor="text1"/>
              </w:rPr>
            </w:pPr>
            <w:r>
              <w:rPr>
                <w:rFonts w:eastAsia="Times New Roman" w:cs="Calibri Light"/>
                <w:color w:val="000000" w:themeColor="text1"/>
              </w:rPr>
              <w:t>IN – MGT- 418C – 8/15</w:t>
            </w:r>
          </w:p>
          <w:p w14:paraId="4B239C07" w14:textId="77777777" w:rsidR="00CD771F" w:rsidRDefault="00CD771F" w:rsidP="00CD771F">
            <w:pPr>
              <w:rPr>
                <w:rFonts w:eastAsia="Times New Roman" w:cs="Calibri Light"/>
                <w:color w:val="000000" w:themeColor="text1"/>
              </w:rPr>
            </w:pPr>
            <w:r>
              <w:rPr>
                <w:rFonts w:eastAsia="Times New Roman" w:cs="Calibri Light"/>
                <w:color w:val="000000" w:themeColor="text1"/>
              </w:rPr>
              <w:t>IN – G0400 – 8/18</w:t>
            </w:r>
          </w:p>
          <w:p w14:paraId="27C91BA3" w14:textId="5C8F253F" w:rsidR="00057414" w:rsidRPr="00FE454F" w:rsidRDefault="000A4B20" w:rsidP="41B4887E">
            <w:pPr>
              <w:rPr>
                <w:rFonts w:eastAsia="Times New Roman" w:cs="Calibri Light"/>
                <w:color w:val="000000" w:themeColor="text1"/>
              </w:rPr>
            </w:pPr>
            <w:r>
              <w:rPr>
                <w:rFonts w:eastAsia="Times New Roman" w:cs="Calibri Light"/>
                <w:color w:val="000000" w:themeColor="text1"/>
              </w:rPr>
              <w:t>SC</w:t>
            </w:r>
            <w:r w:rsidR="00057414">
              <w:rPr>
                <w:rFonts w:eastAsia="Times New Roman" w:cs="Calibri Light"/>
                <w:color w:val="000000" w:themeColor="text1"/>
              </w:rPr>
              <w:t xml:space="preserve"> </w:t>
            </w:r>
            <w:r w:rsidR="001A6C0E">
              <w:rPr>
                <w:rFonts w:eastAsia="Times New Roman" w:cs="Calibri Light"/>
                <w:color w:val="000000" w:themeColor="text1"/>
              </w:rPr>
              <w:t>–</w:t>
            </w:r>
            <w:r w:rsidR="00057414">
              <w:rPr>
                <w:rFonts w:eastAsia="Times New Roman" w:cs="Calibri Light"/>
                <w:color w:val="000000" w:themeColor="text1"/>
              </w:rPr>
              <w:t xml:space="preserve"> MGT</w:t>
            </w:r>
            <w:r w:rsidR="001A6C0E">
              <w:rPr>
                <w:rFonts w:eastAsia="Times New Roman" w:cs="Calibri Light"/>
                <w:color w:val="000000" w:themeColor="text1"/>
              </w:rPr>
              <w:t>-418 – 8/1</w:t>
            </w:r>
            <w:r w:rsidR="0077622D">
              <w:rPr>
                <w:rFonts w:eastAsia="Times New Roman" w:cs="Calibri Light"/>
                <w:color w:val="000000" w:themeColor="text1"/>
              </w:rPr>
              <w:t>8</w:t>
            </w:r>
          </w:p>
          <w:p w14:paraId="28109743" w14:textId="46C7A6A6" w:rsidR="00FE454F" w:rsidRPr="00FE454F" w:rsidRDefault="252CC4E7" w:rsidP="38B964CD">
            <w:pPr>
              <w:rPr>
                <w:rFonts w:eastAsia="Times New Roman" w:cs="Calibri Light"/>
                <w:color w:val="000000" w:themeColor="text1"/>
              </w:rPr>
            </w:pPr>
            <w:r w:rsidRPr="6B641EE4">
              <w:rPr>
                <w:rFonts w:eastAsia="Times New Roman" w:cs="Calibri Light"/>
                <w:color w:val="000000" w:themeColor="text1"/>
              </w:rPr>
              <w:t>SW</w:t>
            </w:r>
            <w:r w:rsidRPr="2D946D22">
              <w:rPr>
                <w:rFonts w:eastAsia="Times New Roman" w:cs="Calibri Light"/>
                <w:color w:val="000000" w:themeColor="text1"/>
              </w:rPr>
              <w:t>-</w:t>
            </w:r>
            <w:r w:rsidRPr="2C1C7803">
              <w:rPr>
                <w:rFonts w:eastAsia="Times New Roman" w:cs="Calibri Light"/>
                <w:color w:val="000000" w:themeColor="text1"/>
              </w:rPr>
              <w:t xml:space="preserve">BBB </w:t>
            </w:r>
            <w:r w:rsidRPr="4FBDBDEB">
              <w:rPr>
                <w:rFonts w:eastAsia="Times New Roman" w:cs="Calibri Light"/>
                <w:color w:val="000000" w:themeColor="text1"/>
              </w:rPr>
              <w:t>– ICS</w:t>
            </w:r>
            <w:r w:rsidRPr="2C1C7803">
              <w:rPr>
                <w:rFonts w:eastAsia="Times New Roman" w:cs="Calibri Light"/>
                <w:color w:val="000000" w:themeColor="text1"/>
              </w:rPr>
              <w:t xml:space="preserve"> </w:t>
            </w:r>
            <w:r w:rsidRPr="601EC975">
              <w:rPr>
                <w:rFonts w:eastAsia="Times New Roman" w:cs="Calibri Light"/>
                <w:color w:val="000000" w:themeColor="text1"/>
              </w:rPr>
              <w:t>100</w:t>
            </w:r>
            <w:r w:rsidRPr="75B9B0D5">
              <w:rPr>
                <w:rFonts w:eastAsia="Times New Roman" w:cs="Calibri Light"/>
                <w:color w:val="000000" w:themeColor="text1"/>
              </w:rPr>
              <w:t xml:space="preserve">, </w:t>
            </w:r>
            <w:r w:rsidRPr="6FBDDBC8">
              <w:rPr>
                <w:rFonts w:eastAsia="Times New Roman" w:cs="Calibri Light"/>
                <w:color w:val="000000" w:themeColor="text1"/>
              </w:rPr>
              <w:t>200, 700</w:t>
            </w:r>
            <w:r w:rsidRPr="22441505">
              <w:rPr>
                <w:rFonts w:eastAsia="Times New Roman" w:cs="Calibri Light"/>
                <w:color w:val="000000" w:themeColor="text1"/>
              </w:rPr>
              <w:t>, 800</w:t>
            </w:r>
            <w:r w:rsidRPr="092EB2D6">
              <w:rPr>
                <w:rFonts w:eastAsia="Times New Roman" w:cs="Calibri Light"/>
                <w:color w:val="000000" w:themeColor="text1"/>
              </w:rPr>
              <w:t xml:space="preserve"> </w:t>
            </w:r>
            <w:r w:rsidRPr="4ABDC20D">
              <w:rPr>
                <w:rFonts w:eastAsia="Times New Roman" w:cs="Calibri Light"/>
                <w:color w:val="000000" w:themeColor="text1"/>
              </w:rPr>
              <w:t xml:space="preserve">– </w:t>
            </w:r>
            <w:r w:rsidR="0068240B">
              <w:rPr>
                <w:rFonts w:eastAsia="Times New Roman" w:cs="Calibri Light"/>
                <w:color w:val="000000" w:themeColor="text1"/>
              </w:rPr>
              <w:t>In-Person</w:t>
            </w:r>
          </w:p>
          <w:p w14:paraId="7DC40AAF" w14:textId="77777777" w:rsidR="00FE454F" w:rsidRDefault="79B7AE2E" w:rsidP="00DA6667">
            <w:pPr>
              <w:rPr>
                <w:rFonts w:eastAsia="Times New Roman" w:cs="Calibri Light"/>
                <w:color w:val="000000" w:themeColor="text1"/>
              </w:rPr>
            </w:pPr>
            <w:r w:rsidRPr="12E4EED1">
              <w:rPr>
                <w:rFonts w:eastAsia="Times New Roman" w:cs="Calibri Light"/>
                <w:color w:val="000000" w:themeColor="text1"/>
              </w:rPr>
              <w:t xml:space="preserve">SW </w:t>
            </w:r>
            <w:r w:rsidRPr="277DCC25">
              <w:rPr>
                <w:rFonts w:eastAsia="Times New Roman" w:cs="Calibri Light"/>
                <w:color w:val="000000" w:themeColor="text1"/>
              </w:rPr>
              <w:t>–</w:t>
            </w:r>
            <w:r w:rsidRPr="12E4EED1">
              <w:rPr>
                <w:rFonts w:eastAsia="Times New Roman" w:cs="Calibri Light"/>
                <w:color w:val="000000" w:themeColor="text1"/>
              </w:rPr>
              <w:t xml:space="preserve"> </w:t>
            </w:r>
            <w:r w:rsidRPr="1BA09D6F">
              <w:rPr>
                <w:rFonts w:eastAsia="Times New Roman" w:cs="Calibri Light"/>
                <w:color w:val="000000" w:themeColor="text1"/>
              </w:rPr>
              <w:t>Kodiak</w:t>
            </w:r>
            <w:r w:rsidRPr="277DCC25">
              <w:rPr>
                <w:rFonts w:eastAsia="Times New Roman" w:cs="Calibri Light"/>
                <w:color w:val="000000" w:themeColor="text1"/>
              </w:rPr>
              <w:t xml:space="preserve"> </w:t>
            </w:r>
            <w:r w:rsidRPr="79CF459E">
              <w:rPr>
                <w:rFonts w:eastAsia="Times New Roman" w:cs="Calibri Light"/>
                <w:color w:val="000000" w:themeColor="text1"/>
              </w:rPr>
              <w:t xml:space="preserve">– ICS </w:t>
            </w:r>
            <w:r w:rsidRPr="4EE62953">
              <w:rPr>
                <w:rFonts w:eastAsia="Times New Roman" w:cs="Calibri Light"/>
                <w:color w:val="000000" w:themeColor="text1"/>
              </w:rPr>
              <w:t>100,</w:t>
            </w:r>
            <w:r w:rsidRPr="0B3E6D07">
              <w:rPr>
                <w:rFonts w:eastAsia="Times New Roman" w:cs="Calibri Light"/>
                <w:color w:val="000000" w:themeColor="text1"/>
              </w:rPr>
              <w:t xml:space="preserve"> </w:t>
            </w:r>
            <w:r w:rsidRPr="4ADF41BA">
              <w:rPr>
                <w:rFonts w:eastAsia="Times New Roman" w:cs="Calibri Light"/>
                <w:color w:val="000000" w:themeColor="text1"/>
              </w:rPr>
              <w:t xml:space="preserve">200, 700, 800 </w:t>
            </w:r>
            <w:r w:rsidR="0068240B">
              <w:rPr>
                <w:rFonts w:eastAsia="Times New Roman" w:cs="Calibri Light"/>
                <w:color w:val="000000" w:themeColor="text1"/>
              </w:rPr>
              <w:t>– In-Person</w:t>
            </w:r>
          </w:p>
          <w:p w14:paraId="54DAEB21" w14:textId="034B48D7" w:rsidR="00DA6667" w:rsidRPr="0068240B" w:rsidRDefault="008F01E0" w:rsidP="00DA6667">
            <w:pPr>
              <w:rPr>
                <w:rFonts w:eastAsia="Times New Roman" w:cs="Calibri Light"/>
                <w:color w:val="000000" w:themeColor="text1"/>
              </w:rPr>
            </w:pPr>
            <w:r>
              <w:rPr>
                <w:rFonts w:eastAsia="Times New Roman" w:cs="Calibri Light"/>
                <w:color w:val="000000" w:themeColor="text1"/>
              </w:rPr>
              <w:t xml:space="preserve">FN </w:t>
            </w:r>
            <w:r w:rsidR="00E2013C">
              <w:rPr>
                <w:rFonts w:eastAsia="Times New Roman" w:cs="Calibri Light"/>
                <w:color w:val="000000" w:themeColor="text1"/>
              </w:rPr>
              <w:t>–</w:t>
            </w:r>
            <w:r>
              <w:rPr>
                <w:rFonts w:eastAsia="Times New Roman" w:cs="Calibri Light"/>
                <w:color w:val="000000" w:themeColor="text1"/>
              </w:rPr>
              <w:t xml:space="preserve"> 09</w:t>
            </w:r>
            <w:r w:rsidR="00E2013C">
              <w:rPr>
                <w:rFonts w:eastAsia="Times New Roman" w:cs="Calibri Light"/>
                <w:color w:val="000000" w:themeColor="text1"/>
              </w:rPr>
              <w:t>30 – 8/</w:t>
            </w:r>
            <w:r w:rsidR="00F776A8">
              <w:rPr>
                <w:rFonts w:eastAsia="Times New Roman" w:cs="Calibri Light"/>
                <w:color w:val="000000" w:themeColor="text1"/>
              </w:rPr>
              <w:t>23</w:t>
            </w:r>
          </w:p>
        </w:tc>
      </w:tr>
      <w:tr w:rsidR="007159B8" w14:paraId="035A200A" w14:textId="77777777" w:rsidTr="25E21B39">
        <w:tc>
          <w:tcPr>
            <w:tcW w:w="2340" w:type="dxa"/>
            <w:shd w:val="clear" w:color="auto" w:fill="C6D9F1" w:themeFill="text2" w:themeFillTint="33"/>
          </w:tcPr>
          <w:p w14:paraId="2C23764A" w14:textId="1B02993A" w:rsidR="00DA6667" w:rsidRPr="00995E96" w:rsidRDefault="00DA6667" w:rsidP="00DA6667">
            <w:pPr>
              <w:rPr>
                <w:sz w:val="24"/>
              </w:rPr>
            </w:pPr>
            <w:r w:rsidRPr="00995E96">
              <w:rPr>
                <w:sz w:val="24"/>
              </w:rPr>
              <w:t>Exercise</w:t>
            </w:r>
          </w:p>
        </w:tc>
        <w:tc>
          <w:tcPr>
            <w:tcW w:w="2970" w:type="dxa"/>
          </w:tcPr>
          <w:p w14:paraId="677DB83E" w14:textId="2A5AC658" w:rsidR="00DA6667" w:rsidRPr="00995E96" w:rsidRDefault="003D3B0D" w:rsidP="00DA6667">
            <w:r>
              <w:t xml:space="preserve">IN </w:t>
            </w:r>
            <w:r w:rsidR="0070446E">
              <w:t>–</w:t>
            </w:r>
            <w:r>
              <w:t xml:space="preserve"> </w:t>
            </w:r>
            <w:r w:rsidR="00DE1FEE">
              <w:t>Active Shooter Denali Borough</w:t>
            </w:r>
          </w:p>
        </w:tc>
        <w:tc>
          <w:tcPr>
            <w:tcW w:w="2970" w:type="dxa"/>
          </w:tcPr>
          <w:p w14:paraId="5D1207AD" w14:textId="77777777" w:rsidR="00DA6667" w:rsidRPr="00995E96" w:rsidRDefault="00DA6667" w:rsidP="00DA6667"/>
        </w:tc>
        <w:tc>
          <w:tcPr>
            <w:tcW w:w="2970" w:type="dxa"/>
          </w:tcPr>
          <w:p w14:paraId="17BD59EE" w14:textId="4BE705DC" w:rsidR="00DA6667" w:rsidRPr="00995E96" w:rsidRDefault="00095D52" w:rsidP="00DA6667">
            <w:r>
              <w:t xml:space="preserve">SE – Petersburg </w:t>
            </w:r>
            <w:r w:rsidR="00210A19">
              <w:t>-</w:t>
            </w:r>
            <w:r>
              <w:t xml:space="preserve"> Sheltering Ops Ex</w:t>
            </w:r>
          </w:p>
        </w:tc>
        <w:tc>
          <w:tcPr>
            <w:tcW w:w="2970" w:type="dxa"/>
          </w:tcPr>
          <w:p w14:paraId="562FD062" w14:textId="057D9B9E" w:rsidR="00DA6667" w:rsidRPr="00995E96" w:rsidRDefault="00BD2069" w:rsidP="00DA6667">
            <w:r>
              <w:t xml:space="preserve">IN </w:t>
            </w:r>
            <w:r w:rsidR="00CC6FD4">
              <w:t>–</w:t>
            </w:r>
            <w:r>
              <w:t xml:space="preserve"> </w:t>
            </w:r>
            <w:r w:rsidR="00CC6FD4">
              <w:t xml:space="preserve">Wildfire </w:t>
            </w:r>
            <w:proofErr w:type="spellStart"/>
            <w:r w:rsidR="00CC6FD4">
              <w:t>FSx</w:t>
            </w:r>
            <w:proofErr w:type="spellEnd"/>
          </w:p>
        </w:tc>
      </w:tr>
    </w:tbl>
    <w:p w14:paraId="1115999B" w14:textId="77777777" w:rsidR="001D6CCC" w:rsidRPr="008F2524" w:rsidRDefault="001D6CCC"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EB64A5" w14:paraId="2C3DFB5B" w14:textId="77777777" w:rsidTr="061DE252">
        <w:tc>
          <w:tcPr>
            <w:tcW w:w="2340" w:type="dxa"/>
            <w:shd w:val="clear" w:color="auto" w:fill="17365D" w:themeFill="text2" w:themeFillShade="BF"/>
            <w:vAlign w:val="center"/>
          </w:tcPr>
          <w:p w14:paraId="6ECCF3FF" w14:textId="34CCF097" w:rsidR="00EA1D97" w:rsidRPr="00995E96" w:rsidRDefault="00EA1D97" w:rsidP="003F0763">
            <w:pPr>
              <w:rPr>
                <w:sz w:val="28"/>
              </w:rPr>
            </w:pPr>
            <w:r>
              <w:rPr>
                <w:sz w:val="28"/>
              </w:rPr>
              <w:t>Sep 2025</w:t>
            </w:r>
          </w:p>
        </w:tc>
        <w:tc>
          <w:tcPr>
            <w:tcW w:w="2970" w:type="dxa"/>
            <w:shd w:val="clear" w:color="auto" w:fill="17365D" w:themeFill="text2" w:themeFillShade="BF"/>
            <w:vAlign w:val="center"/>
          </w:tcPr>
          <w:p w14:paraId="47B95F91" w14:textId="77777777" w:rsidR="00EA1D97" w:rsidRPr="00995E96" w:rsidRDefault="00EA1D97" w:rsidP="00346370">
            <w:pPr>
              <w:jc w:val="center"/>
              <w:rPr>
                <w:sz w:val="24"/>
              </w:rPr>
            </w:pPr>
            <w:r>
              <w:rPr>
                <w:sz w:val="24"/>
              </w:rPr>
              <w:t>Enhancing Critical Transportation</w:t>
            </w:r>
          </w:p>
        </w:tc>
        <w:tc>
          <w:tcPr>
            <w:tcW w:w="2970" w:type="dxa"/>
            <w:shd w:val="clear" w:color="auto" w:fill="17365D" w:themeFill="text2" w:themeFillShade="BF"/>
            <w:vAlign w:val="center"/>
          </w:tcPr>
          <w:p w14:paraId="2D94271A" w14:textId="77777777" w:rsidR="00EA1D97" w:rsidRPr="00995E96" w:rsidRDefault="00EA1D97" w:rsidP="00346370">
            <w:pPr>
              <w:jc w:val="center"/>
              <w:rPr>
                <w:sz w:val="24"/>
              </w:rPr>
            </w:pPr>
            <w:r>
              <w:rPr>
                <w:sz w:val="24"/>
              </w:rPr>
              <w:t>Improving Cybersecurity</w:t>
            </w:r>
          </w:p>
        </w:tc>
        <w:tc>
          <w:tcPr>
            <w:tcW w:w="2970" w:type="dxa"/>
            <w:shd w:val="clear" w:color="auto" w:fill="17365D" w:themeFill="text2" w:themeFillShade="BF"/>
            <w:vAlign w:val="center"/>
          </w:tcPr>
          <w:p w14:paraId="27ACD9BA" w14:textId="77777777" w:rsidR="00EA1D97" w:rsidRPr="00995E96" w:rsidRDefault="00EA1D97" w:rsidP="00346370">
            <w:pPr>
              <w:jc w:val="center"/>
              <w:rPr>
                <w:sz w:val="24"/>
              </w:rPr>
            </w:pPr>
            <w:r>
              <w:rPr>
                <w:sz w:val="24"/>
              </w:rPr>
              <w:t>Strengthen Partnerships</w:t>
            </w:r>
          </w:p>
        </w:tc>
        <w:tc>
          <w:tcPr>
            <w:tcW w:w="2970" w:type="dxa"/>
            <w:shd w:val="clear" w:color="auto" w:fill="17365D" w:themeFill="text2" w:themeFillShade="BF"/>
            <w:vAlign w:val="center"/>
          </w:tcPr>
          <w:p w14:paraId="2D2980C6" w14:textId="77777777" w:rsidR="00EA1D97" w:rsidRPr="00995E96" w:rsidRDefault="00EA1D97" w:rsidP="00346370">
            <w:pPr>
              <w:jc w:val="center"/>
              <w:rPr>
                <w:sz w:val="24"/>
              </w:rPr>
            </w:pPr>
            <w:r>
              <w:rPr>
                <w:sz w:val="24"/>
              </w:rPr>
              <w:t>Misc.</w:t>
            </w:r>
          </w:p>
        </w:tc>
      </w:tr>
      <w:tr w:rsidR="003D5FFE" w14:paraId="09A65305" w14:textId="77777777" w:rsidTr="061DE252">
        <w:tc>
          <w:tcPr>
            <w:tcW w:w="2340" w:type="dxa"/>
            <w:shd w:val="clear" w:color="auto" w:fill="C6D9F1" w:themeFill="text2" w:themeFillTint="33"/>
          </w:tcPr>
          <w:p w14:paraId="60E09A36" w14:textId="77777777" w:rsidR="00EA1D97" w:rsidRPr="00995E96" w:rsidRDefault="00EA1D97" w:rsidP="003F0763">
            <w:pPr>
              <w:rPr>
                <w:sz w:val="24"/>
              </w:rPr>
            </w:pPr>
            <w:r w:rsidRPr="00995E96">
              <w:rPr>
                <w:sz w:val="24"/>
              </w:rPr>
              <w:t>Planning</w:t>
            </w:r>
          </w:p>
        </w:tc>
        <w:tc>
          <w:tcPr>
            <w:tcW w:w="2970" w:type="dxa"/>
          </w:tcPr>
          <w:p w14:paraId="238906C0" w14:textId="77777777" w:rsidR="00EA1D97" w:rsidRPr="00995E96" w:rsidRDefault="00EA1D97" w:rsidP="003F0763"/>
        </w:tc>
        <w:tc>
          <w:tcPr>
            <w:tcW w:w="2970" w:type="dxa"/>
          </w:tcPr>
          <w:p w14:paraId="5AD4B443" w14:textId="77777777" w:rsidR="00EA1D97" w:rsidRPr="00995E96" w:rsidRDefault="00EA1D97" w:rsidP="003F0763"/>
        </w:tc>
        <w:tc>
          <w:tcPr>
            <w:tcW w:w="2970" w:type="dxa"/>
          </w:tcPr>
          <w:p w14:paraId="490142E0" w14:textId="7AC4ECC0" w:rsidR="00EA1D97" w:rsidRPr="00995E96" w:rsidRDefault="0FDDB9A3" w:rsidP="003F0763">
            <w:r>
              <w:t xml:space="preserve">SE – </w:t>
            </w:r>
            <w:r w:rsidR="00DA203A">
              <w:t>JUNEAU</w:t>
            </w:r>
            <w:r>
              <w:t xml:space="preserve"> – Strengthen VOAD coordination </w:t>
            </w:r>
          </w:p>
          <w:p w14:paraId="02E7857B" w14:textId="0624EE99" w:rsidR="00EA1D97" w:rsidRPr="00995E96" w:rsidRDefault="0FDDB9A3" w:rsidP="003F0763">
            <w:r>
              <w:t xml:space="preserve">SE – </w:t>
            </w:r>
            <w:r w:rsidR="00DA203A">
              <w:t>JUNEAU</w:t>
            </w:r>
            <w:r>
              <w:t xml:space="preserve"> T&amp;H – Strengthen Partnerships </w:t>
            </w:r>
          </w:p>
          <w:p w14:paraId="2D14573E" w14:textId="39DF1EB5" w:rsidR="00EA1D97" w:rsidRPr="00995E96" w:rsidRDefault="0FDDB9A3" w:rsidP="003F0763">
            <w:r>
              <w:t>SE – continued Alaska maritime committee meetings with USCG</w:t>
            </w:r>
          </w:p>
        </w:tc>
        <w:tc>
          <w:tcPr>
            <w:tcW w:w="2970" w:type="dxa"/>
          </w:tcPr>
          <w:p w14:paraId="68392C47" w14:textId="2380398F" w:rsidR="00EA1D97" w:rsidRPr="00995E96" w:rsidRDefault="00537A7A" w:rsidP="003F0763">
            <w:r>
              <w:t xml:space="preserve">SC – </w:t>
            </w:r>
            <w:r w:rsidR="00210A19">
              <w:t xml:space="preserve">MOA - </w:t>
            </w:r>
            <w:r>
              <w:t>All Hazard Mit Plan</w:t>
            </w:r>
          </w:p>
          <w:p w14:paraId="3B073975" w14:textId="550B8209" w:rsidR="00EA1D97" w:rsidRPr="00995E96" w:rsidRDefault="643BF282" w:rsidP="003F0763">
            <w:r>
              <w:t xml:space="preserve">SE – dep heads, NIMS NQS – reviewing </w:t>
            </w:r>
            <w:r w:rsidR="2812707A">
              <w:t>implementation</w:t>
            </w:r>
            <w:r>
              <w:t xml:space="preserve"> &amp; compliance </w:t>
            </w:r>
          </w:p>
          <w:p w14:paraId="0CD9AD9E" w14:textId="7012BEC3" w:rsidR="00EA1D97" w:rsidRDefault="4CBF27E8" w:rsidP="003F0763">
            <w:r>
              <w:t xml:space="preserve">SE – </w:t>
            </w:r>
            <w:r w:rsidR="5C19EC7C">
              <w:t>QTR</w:t>
            </w:r>
            <w:r>
              <w:t xml:space="preserve"> activity plans</w:t>
            </w:r>
          </w:p>
          <w:p w14:paraId="13E3A906" w14:textId="017D5A94" w:rsidR="00577141" w:rsidRPr="00995E96" w:rsidRDefault="00577141" w:rsidP="003F0763">
            <w:r>
              <w:t xml:space="preserve">SE </w:t>
            </w:r>
            <w:r w:rsidR="00046ADF">
              <w:t>–</w:t>
            </w:r>
            <w:r>
              <w:t xml:space="preserve"> </w:t>
            </w:r>
            <w:r w:rsidR="00210A19">
              <w:t>Petersburg</w:t>
            </w:r>
            <w:r w:rsidR="00CF53FB">
              <w:t xml:space="preserve"> </w:t>
            </w:r>
            <w:r w:rsidR="00210A19">
              <w:t>-</w:t>
            </w:r>
            <w:r w:rsidR="00CF53FB">
              <w:t xml:space="preserve"> EOP Annexes </w:t>
            </w:r>
          </w:p>
          <w:p w14:paraId="57863A8D" w14:textId="77777777" w:rsidR="00D451EF" w:rsidRDefault="00D451EF" w:rsidP="00D451EF">
            <w:r>
              <w:t>IN – Multijurisdictional Hazard Mitigation Plan</w:t>
            </w:r>
          </w:p>
          <w:p w14:paraId="0063A464" w14:textId="218FF536" w:rsidR="00EA1D97" w:rsidRPr="00995E96" w:rsidRDefault="00D451EF" w:rsidP="003F0763">
            <w:r>
              <w:t>IN – DB – Multijurisdictional Hazard Mitigation Plan</w:t>
            </w:r>
          </w:p>
        </w:tc>
      </w:tr>
      <w:tr w:rsidR="003D5FFE" w14:paraId="563234A4" w14:textId="77777777" w:rsidTr="061DE252">
        <w:tc>
          <w:tcPr>
            <w:tcW w:w="2340" w:type="dxa"/>
            <w:shd w:val="clear" w:color="auto" w:fill="C6D9F1" w:themeFill="text2" w:themeFillTint="33"/>
          </w:tcPr>
          <w:p w14:paraId="4CCB8D41" w14:textId="77777777" w:rsidR="00EA1D97" w:rsidRPr="00995E96" w:rsidRDefault="00EA1D97" w:rsidP="003F0763">
            <w:pPr>
              <w:rPr>
                <w:sz w:val="24"/>
              </w:rPr>
            </w:pPr>
            <w:r w:rsidRPr="00995E96">
              <w:rPr>
                <w:sz w:val="24"/>
              </w:rPr>
              <w:t>Organization</w:t>
            </w:r>
          </w:p>
        </w:tc>
        <w:tc>
          <w:tcPr>
            <w:tcW w:w="2970" w:type="dxa"/>
          </w:tcPr>
          <w:p w14:paraId="37F6E5CC" w14:textId="77777777" w:rsidR="00EA1D97" w:rsidRPr="00995E96" w:rsidRDefault="00EA1D97" w:rsidP="003F0763"/>
        </w:tc>
        <w:tc>
          <w:tcPr>
            <w:tcW w:w="2970" w:type="dxa"/>
          </w:tcPr>
          <w:p w14:paraId="15DAA2F2" w14:textId="77777777" w:rsidR="00EA1D97" w:rsidRPr="00995E96" w:rsidRDefault="00EA1D97" w:rsidP="003F0763"/>
        </w:tc>
        <w:tc>
          <w:tcPr>
            <w:tcW w:w="2970" w:type="dxa"/>
          </w:tcPr>
          <w:p w14:paraId="7FA9DD99" w14:textId="77777777" w:rsidR="00EA1D97" w:rsidRPr="00995E96" w:rsidRDefault="00EA1D97" w:rsidP="003F0763"/>
        </w:tc>
        <w:tc>
          <w:tcPr>
            <w:tcW w:w="2970" w:type="dxa"/>
          </w:tcPr>
          <w:p w14:paraId="32A745EC" w14:textId="77777777" w:rsidR="00EA1D97" w:rsidRPr="00995E96" w:rsidRDefault="00EA1D97" w:rsidP="003F0763"/>
        </w:tc>
      </w:tr>
      <w:tr w:rsidR="003D5FFE" w14:paraId="6682E583" w14:textId="77777777" w:rsidTr="061DE252">
        <w:tc>
          <w:tcPr>
            <w:tcW w:w="2340" w:type="dxa"/>
            <w:shd w:val="clear" w:color="auto" w:fill="C6D9F1" w:themeFill="text2" w:themeFillTint="33"/>
          </w:tcPr>
          <w:p w14:paraId="5F1A6379" w14:textId="77777777" w:rsidR="00EA1D97" w:rsidRPr="00995E96" w:rsidRDefault="00EA1D97" w:rsidP="003F0763">
            <w:pPr>
              <w:rPr>
                <w:sz w:val="24"/>
              </w:rPr>
            </w:pPr>
            <w:r w:rsidRPr="00995E96">
              <w:rPr>
                <w:sz w:val="24"/>
              </w:rPr>
              <w:t>Equipment</w:t>
            </w:r>
          </w:p>
        </w:tc>
        <w:tc>
          <w:tcPr>
            <w:tcW w:w="2970" w:type="dxa"/>
          </w:tcPr>
          <w:p w14:paraId="12670861" w14:textId="77777777" w:rsidR="00EA1D97" w:rsidRPr="00995E96" w:rsidRDefault="00EA1D97" w:rsidP="003F0763"/>
        </w:tc>
        <w:tc>
          <w:tcPr>
            <w:tcW w:w="2970" w:type="dxa"/>
          </w:tcPr>
          <w:p w14:paraId="15B9288A" w14:textId="77777777" w:rsidR="00EA1D97" w:rsidRPr="00995E96" w:rsidRDefault="00EA1D97" w:rsidP="003F0763"/>
        </w:tc>
        <w:tc>
          <w:tcPr>
            <w:tcW w:w="2970" w:type="dxa"/>
          </w:tcPr>
          <w:p w14:paraId="7B54EB8E" w14:textId="77777777" w:rsidR="00EA1D97" w:rsidRPr="00995E96" w:rsidRDefault="00EA1D97" w:rsidP="003F0763">
            <w:pPr>
              <w:rPr>
                <w:strike/>
              </w:rPr>
            </w:pPr>
          </w:p>
        </w:tc>
        <w:tc>
          <w:tcPr>
            <w:tcW w:w="2970" w:type="dxa"/>
          </w:tcPr>
          <w:p w14:paraId="03DD93FC" w14:textId="77777777" w:rsidR="00EA1D97" w:rsidRPr="00995E96" w:rsidRDefault="00EA1D97" w:rsidP="003F0763"/>
        </w:tc>
      </w:tr>
      <w:tr w:rsidR="003D5FFE" w14:paraId="3838A647" w14:textId="77777777" w:rsidTr="061DE252">
        <w:tc>
          <w:tcPr>
            <w:tcW w:w="2340" w:type="dxa"/>
            <w:shd w:val="clear" w:color="auto" w:fill="C6D9F1" w:themeFill="text2" w:themeFillTint="33"/>
          </w:tcPr>
          <w:p w14:paraId="46ABD0EB" w14:textId="77777777" w:rsidR="00EA1D97" w:rsidRPr="00995E96" w:rsidRDefault="00EA1D97" w:rsidP="003F0763">
            <w:pPr>
              <w:rPr>
                <w:sz w:val="24"/>
              </w:rPr>
            </w:pPr>
            <w:r w:rsidRPr="00995E96">
              <w:rPr>
                <w:sz w:val="24"/>
              </w:rPr>
              <w:lastRenderedPageBreak/>
              <w:t>Training</w:t>
            </w:r>
          </w:p>
        </w:tc>
        <w:tc>
          <w:tcPr>
            <w:tcW w:w="2970" w:type="dxa"/>
          </w:tcPr>
          <w:p w14:paraId="487AAAA7" w14:textId="5726AF1F" w:rsidR="00EA1D97" w:rsidRPr="00DA729D" w:rsidRDefault="00EA1D97" w:rsidP="003F0763">
            <w:pPr>
              <w:rPr>
                <w:rFonts w:eastAsia="Times New Roman" w:cs="Calibri Light"/>
                <w:color w:val="000000"/>
                <w:szCs w:val="26"/>
              </w:rPr>
            </w:pPr>
          </w:p>
        </w:tc>
        <w:tc>
          <w:tcPr>
            <w:tcW w:w="2970" w:type="dxa"/>
          </w:tcPr>
          <w:p w14:paraId="24F195FF" w14:textId="77777777" w:rsidR="00EA1D97" w:rsidRPr="00DA729D" w:rsidRDefault="00EA1D97" w:rsidP="003F0763"/>
        </w:tc>
        <w:tc>
          <w:tcPr>
            <w:tcW w:w="2970" w:type="dxa"/>
          </w:tcPr>
          <w:p w14:paraId="63141C7E" w14:textId="3159C43F" w:rsidR="00EA1D97" w:rsidRPr="00DA729D" w:rsidRDefault="00EA1D97" w:rsidP="003F0763"/>
        </w:tc>
        <w:tc>
          <w:tcPr>
            <w:tcW w:w="2970" w:type="dxa"/>
          </w:tcPr>
          <w:p w14:paraId="0B5C3846" w14:textId="6902D595" w:rsidR="00EA1D97" w:rsidRPr="00DA729D" w:rsidRDefault="3937FED9" w:rsidP="13B23E70">
            <w:pPr>
              <w:rPr>
                <w:rFonts w:eastAsia="Times New Roman" w:cs="Calibri Light"/>
                <w:color w:val="000000" w:themeColor="text1"/>
              </w:rPr>
            </w:pPr>
            <w:r w:rsidRPr="20ED4D2D">
              <w:rPr>
                <w:rFonts w:eastAsia="Times New Roman" w:cs="Calibri Light"/>
                <w:color w:val="000000" w:themeColor="text1"/>
              </w:rPr>
              <w:t xml:space="preserve">SW – </w:t>
            </w:r>
            <w:r w:rsidR="7EE9A7AC" w:rsidRPr="3D57149A">
              <w:rPr>
                <w:rFonts w:eastAsia="Times New Roman" w:cs="Calibri Light"/>
                <w:color w:val="000000" w:themeColor="text1"/>
              </w:rPr>
              <w:t>PER</w:t>
            </w:r>
            <w:r w:rsidR="007345DA">
              <w:rPr>
                <w:rFonts w:eastAsia="Times New Roman" w:cs="Calibri Light"/>
                <w:color w:val="000000" w:themeColor="text1"/>
              </w:rPr>
              <w:t>-</w:t>
            </w:r>
            <w:r w:rsidR="7EE9A7AC" w:rsidRPr="3D57149A">
              <w:rPr>
                <w:rFonts w:eastAsia="Times New Roman" w:cs="Calibri Light"/>
                <w:color w:val="000000" w:themeColor="text1"/>
              </w:rPr>
              <w:t>275</w:t>
            </w:r>
          </w:p>
          <w:p w14:paraId="16AA168C" w14:textId="65D410E6" w:rsidR="00EA1D97" w:rsidRPr="00DA729D" w:rsidRDefault="47FCF92B" w:rsidP="56C30850">
            <w:pPr>
              <w:rPr>
                <w:rFonts w:eastAsia="Times New Roman" w:cs="Calibri Light"/>
                <w:color w:val="000000" w:themeColor="text1"/>
              </w:rPr>
            </w:pPr>
            <w:r w:rsidRPr="56C30850">
              <w:rPr>
                <w:rFonts w:eastAsia="Times New Roman" w:cs="Calibri Light"/>
                <w:color w:val="000000" w:themeColor="text1"/>
              </w:rPr>
              <w:t xml:space="preserve">SW – </w:t>
            </w:r>
            <w:r w:rsidR="7F9D5B03" w:rsidRPr="3D57149A">
              <w:rPr>
                <w:rFonts w:eastAsia="Times New Roman" w:cs="Calibri Light"/>
                <w:color w:val="000000" w:themeColor="text1"/>
              </w:rPr>
              <w:t>PER</w:t>
            </w:r>
            <w:r w:rsidR="007345DA">
              <w:rPr>
                <w:rFonts w:eastAsia="Times New Roman" w:cs="Calibri Light"/>
                <w:color w:val="000000" w:themeColor="text1"/>
              </w:rPr>
              <w:t>-</w:t>
            </w:r>
            <w:r w:rsidR="7F9D5B03" w:rsidRPr="3D57149A">
              <w:rPr>
                <w:rFonts w:eastAsia="Times New Roman" w:cs="Calibri Light"/>
                <w:color w:val="000000" w:themeColor="text1"/>
              </w:rPr>
              <w:t>375</w:t>
            </w:r>
          </w:p>
          <w:p w14:paraId="0378434D" w14:textId="77777777" w:rsidR="00EA1D97" w:rsidRDefault="007B0042" w:rsidP="003F0763">
            <w:pPr>
              <w:rPr>
                <w:rFonts w:eastAsia="Times New Roman" w:cs="Calibri Light"/>
                <w:color w:val="000000" w:themeColor="text1"/>
              </w:rPr>
            </w:pPr>
            <w:r>
              <w:rPr>
                <w:rFonts w:eastAsia="Times New Roman" w:cs="Calibri Light"/>
                <w:color w:val="000000" w:themeColor="text1"/>
              </w:rPr>
              <w:t xml:space="preserve">SC – G0400 </w:t>
            </w:r>
            <w:r w:rsidR="003B3DB8">
              <w:rPr>
                <w:rFonts w:eastAsia="Times New Roman" w:cs="Calibri Light"/>
                <w:color w:val="000000" w:themeColor="text1"/>
              </w:rPr>
              <w:t>–</w:t>
            </w:r>
            <w:r>
              <w:rPr>
                <w:rFonts w:eastAsia="Times New Roman" w:cs="Calibri Light"/>
                <w:color w:val="000000" w:themeColor="text1"/>
              </w:rPr>
              <w:t xml:space="preserve"> </w:t>
            </w:r>
            <w:r w:rsidR="003B3DB8">
              <w:rPr>
                <w:rFonts w:eastAsia="Times New Roman" w:cs="Calibri Light"/>
                <w:color w:val="000000" w:themeColor="text1"/>
              </w:rPr>
              <w:t>9/2</w:t>
            </w:r>
          </w:p>
          <w:p w14:paraId="066D20B1" w14:textId="4CC65316" w:rsidR="00651E59" w:rsidRDefault="00440B56" w:rsidP="003F0763">
            <w:pPr>
              <w:rPr>
                <w:rFonts w:eastAsia="Times New Roman" w:cs="Calibri Light"/>
                <w:color w:val="000000" w:themeColor="text1"/>
              </w:rPr>
            </w:pPr>
            <w:r>
              <w:rPr>
                <w:rFonts w:eastAsia="Times New Roman" w:cs="Calibri Light"/>
                <w:color w:val="000000" w:themeColor="text1"/>
              </w:rPr>
              <w:t>IN – G0191 – 9/22</w:t>
            </w:r>
          </w:p>
          <w:p w14:paraId="6329B8BE" w14:textId="77777777" w:rsidR="00440B56" w:rsidRDefault="00440B56" w:rsidP="003F0763">
            <w:pPr>
              <w:rPr>
                <w:rFonts w:eastAsia="Times New Roman" w:cs="Calibri Light"/>
                <w:color w:val="000000" w:themeColor="text1"/>
              </w:rPr>
            </w:pPr>
            <w:r>
              <w:rPr>
                <w:rFonts w:eastAsia="Times New Roman" w:cs="Calibri Light"/>
                <w:color w:val="000000" w:themeColor="text1"/>
              </w:rPr>
              <w:t>IN – L2300 – 9/24</w:t>
            </w:r>
          </w:p>
          <w:p w14:paraId="12E2A6EB" w14:textId="77777777" w:rsidR="00FE454F" w:rsidRDefault="00FE454F" w:rsidP="003F0763">
            <w:pPr>
              <w:rPr>
                <w:rFonts w:eastAsia="Times New Roman" w:cs="Calibri Light"/>
                <w:color w:val="000000" w:themeColor="text1"/>
              </w:rPr>
            </w:pPr>
            <w:r>
              <w:rPr>
                <w:rFonts w:eastAsia="Times New Roman" w:cs="Calibri Light"/>
                <w:color w:val="000000" w:themeColor="text1"/>
              </w:rPr>
              <w:t>IN – AWR-331</w:t>
            </w:r>
          </w:p>
          <w:p w14:paraId="7896C3D6" w14:textId="77777777" w:rsidR="00443EEC" w:rsidRDefault="00443EEC" w:rsidP="003F0763">
            <w:pPr>
              <w:rPr>
                <w:rFonts w:eastAsia="Times New Roman" w:cs="Calibri Light"/>
                <w:color w:val="000000" w:themeColor="text1"/>
              </w:rPr>
            </w:pPr>
            <w:r>
              <w:rPr>
                <w:rFonts w:eastAsia="Times New Roman" w:cs="Calibri Light"/>
                <w:color w:val="000000" w:themeColor="text1"/>
              </w:rPr>
              <w:t>SE – G0300</w:t>
            </w:r>
            <w:r w:rsidR="00A6018A">
              <w:rPr>
                <w:rFonts w:eastAsia="Times New Roman" w:cs="Calibri Light"/>
                <w:color w:val="000000" w:themeColor="text1"/>
              </w:rPr>
              <w:t xml:space="preserve"> </w:t>
            </w:r>
          </w:p>
          <w:p w14:paraId="1B82F452" w14:textId="77777777" w:rsidR="007345DA" w:rsidRDefault="007345DA" w:rsidP="003F0763">
            <w:pPr>
              <w:rPr>
                <w:rFonts w:eastAsia="Times New Roman" w:cs="Calibri Light"/>
                <w:color w:val="000000" w:themeColor="text1"/>
              </w:rPr>
            </w:pPr>
            <w:r>
              <w:rPr>
                <w:rFonts w:eastAsia="Times New Roman" w:cs="Calibri Light"/>
                <w:color w:val="000000" w:themeColor="text1"/>
              </w:rPr>
              <w:t xml:space="preserve">FN </w:t>
            </w:r>
            <w:r w:rsidR="00FD02DB">
              <w:rPr>
                <w:rFonts w:eastAsia="Times New Roman" w:cs="Calibri Light"/>
                <w:color w:val="000000" w:themeColor="text1"/>
              </w:rPr>
              <w:t>–</w:t>
            </w:r>
            <w:r>
              <w:rPr>
                <w:rFonts w:eastAsia="Times New Roman" w:cs="Calibri Light"/>
                <w:color w:val="000000" w:themeColor="text1"/>
              </w:rPr>
              <w:t xml:space="preserve"> </w:t>
            </w:r>
            <w:r w:rsidR="00FD02DB">
              <w:rPr>
                <w:rFonts w:eastAsia="Times New Roman" w:cs="Calibri Light"/>
                <w:color w:val="000000" w:themeColor="text1"/>
              </w:rPr>
              <w:t>G0300</w:t>
            </w:r>
          </w:p>
          <w:p w14:paraId="15960B35" w14:textId="34D056BF" w:rsidR="00440B56" w:rsidRPr="00343B2E" w:rsidRDefault="00FD02DB" w:rsidP="003F0763">
            <w:pPr>
              <w:rPr>
                <w:rFonts w:eastAsia="Times New Roman" w:cs="Calibri Light"/>
                <w:color w:val="000000" w:themeColor="text1"/>
              </w:rPr>
            </w:pPr>
            <w:r>
              <w:rPr>
                <w:rFonts w:eastAsia="Times New Roman" w:cs="Calibri Light"/>
                <w:color w:val="000000" w:themeColor="text1"/>
              </w:rPr>
              <w:t>FN – G0400</w:t>
            </w:r>
          </w:p>
        </w:tc>
      </w:tr>
      <w:tr w:rsidR="003D5FFE" w14:paraId="1E97CAF7" w14:textId="77777777" w:rsidTr="061DE252">
        <w:tc>
          <w:tcPr>
            <w:tcW w:w="2340" w:type="dxa"/>
            <w:shd w:val="clear" w:color="auto" w:fill="C6D9F1" w:themeFill="text2" w:themeFillTint="33"/>
          </w:tcPr>
          <w:p w14:paraId="704FCA35" w14:textId="77777777" w:rsidR="00EA1D97" w:rsidRPr="00995E96" w:rsidRDefault="00EA1D97" w:rsidP="003F0763">
            <w:pPr>
              <w:rPr>
                <w:sz w:val="24"/>
              </w:rPr>
            </w:pPr>
            <w:r w:rsidRPr="00995E96">
              <w:rPr>
                <w:sz w:val="24"/>
              </w:rPr>
              <w:t>Exercise</w:t>
            </w:r>
          </w:p>
        </w:tc>
        <w:tc>
          <w:tcPr>
            <w:tcW w:w="2970" w:type="dxa"/>
          </w:tcPr>
          <w:p w14:paraId="400D39FB" w14:textId="77777777" w:rsidR="00EA1D97" w:rsidRPr="00995E96" w:rsidRDefault="00EA1D97" w:rsidP="003F0763"/>
        </w:tc>
        <w:tc>
          <w:tcPr>
            <w:tcW w:w="2970" w:type="dxa"/>
          </w:tcPr>
          <w:p w14:paraId="56762D38" w14:textId="77777777" w:rsidR="00EA1D97" w:rsidRPr="00995E96" w:rsidRDefault="00EA1D97" w:rsidP="003F0763"/>
        </w:tc>
        <w:tc>
          <w:tcPr>
            <w:tcW w:w="2970" w:type="dxa"/>
          </w:tcPr>
          <w:p w14:paraId="74D5F8EB" w14:textId="6928714B" w:rsidR="00EA1D97" w:rsidRPr="00995E96" w:rsidRDefault="481EABD6" w:rsidP="5713F36C">
            <w:pPr>
              <w:spacing w:line="259" w:lineRule="auto"/>
            </w:pPr>
            <w:r>
              <w:t xml:space="preserve">SE – </w:t>
            </w:r>
            <w:r w:rsidR="00DA203A">
              <w:t>JUNEAU</w:t>
            </w:r>
            <w:r w:rsidR="2E36D62D">
              <w:t xml:space="preserve"> – </w:t>
            </w:r>
            <w:r w:rsidR="73175DEF">
              <w:t>COD</w:t>
            </w:r>
          </w:p>
          <w:p w14:paraId="40D1834A" w14:textId="16C6D7D9" w:rsidR="00F87912" w:rsidRPr="00995E96" w:rsidRDefault="2E36D62D" w:rsidP="061DE252">
            <w:pPr>
              <w:spacing w:line="259" w:lineRule="auto"/>
            </w:pPr>
            <w:r>
              <w:t>SE – Sheltering Drill w/Red Cross</w:t>
            </w:r>
          </w:p>
          <w:p w14:paraId="632DDBE3" w14:textId="77777777" w:rsidR="00EA1D97" w:rsidRDefault="00F87912" w:rsidP="061DE252">
            <w:pPr>
              <w:spacing w:line="259" w:lineRule="auto"/>
            </w:pPr>
            <w:r>
              <w:t>SE – PB – Active Shooter Drill</w:t>
            </w:r>
          </w:p>
          <w:p w14:paraId="71597CE3" w14:textId="4A1483D8" w:rsidR="00F87912" w:rsidRDefault="00F87912" w:rsidP="00F87912">
            <w:r>
              <w:t xml:space="preserve">SW – </w:t>
            </w:r>
            <w:r w:rsidR="00210A19">
              <w:t>St. Paul -</w:t>
            </w:r>
            <w:r>
              <w:t xml:space="preserve"> Public Safety/Medical</w:t>
            </w:r>
          </w:p>
          <w:p w14:paraId="0EB1B1C9" w14:textId="67F1E7D9" w:rsidR="00F87912" w:rsidRPr="00995E96" w:rsidRDefault="00F87912" w:rsidP="061DE252">
            <w:pPr>
              <w:spacing w:line="259" w:lineRule="auto"/>
            </w:pPr>
            <w:r>
              <w:t xml:space="preserve">SC – Functional Mass Casualty </w:t>
            </w:r>
            <w:r w:rsidR="00AD30C0">
              <w:t>-</w:t>
            </w:r>
            <w:r>
              <w:t xml:space="preserve"> 9/8</w:t>
            </w:r>
          </w:p>
        </w:tc>
        <w:tc>
          <w:tcPr>
            <w:tcW w:w="2970" w:type="dxa"/>
          </w:tcPr>
          <w:p w14:paraId="51FE29D6" w14:textId="054CBDEA" w:rsidR="00EA1D97" w:rsidRPr="00995E96" w:rsidRDefault="00EA1D97" w:rsidP="003F0763"/>
        </w:tc>
      </w:tr>
    </w:tbl>
    <w:p w14:paraId="668F9FE8" w14:textId="2BC56CAA" w:rsidR="00AD5B4F" w:rsidRDefault="00AD5B4F" w:rsidP="003F0763"/>
    <w:p w14:paraId="2FE97F4D" w14:textId="73540B7B" w:rsidR="00A64FFC" w:rsidRPr="008F2524" w:rsidRDefault="00A64FFC"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5FAA9B65" w14:textId="77777777" w:rsidTr="061DE252">
        <w:tc>
          <w:tcPr>
            <w:tcW w:w="2340" w:type="dxa"/>
            <w:shd w:val="clear" w:color="auto" w:fill="17365D" w:themeFill="text2" w:themeFillShade="BF"/>
            <w:vAlign w:val="center"/>
          </w:tcPr>
          <w:p w14:paraId="298F4D10" w14:textId="4D7585FE" w:rsidR="00EA1D97" w:rsidRPr="00995E96" w:rsidRDefault="00EA1D97" w:rsidP="003F0763">
            <w:pPr>
              <w:rPr>
                <w:sz w:val="28"/>
              </w:rPr>
            </w:pPr>
            <w:r>
              <w:rPr>
                <w:sz w:val="28"/>
              </w:rPr>
              <w:t>Oct 2025</w:t>
            </w:r>
          </w:p>
        </w:tc>
        <w:tc>
          <w:tcPr>
            <w:tcW w:w="2970" w:type="dxa"/>
            <w:shd w:val="clear" w:color="auto" w:fill="17365D" w:themeFill="text2" w:themeFillShade="BF"/>
            <w:vAlign w:val="center"/>
          </w:tcPr>
          <w:p w14:paraId="798C374D" w14:textId="77777777" w:rsidR="00EA1D97" w:rsidRPr="00995E96" w:rsidRDefault="00EA1D97" w:rsidP="00346370">
            <w:pPr>
              <w:jc w:val="center"/>
              <w:rPr>
                <w:sz w:val="24"/>
              </w:rPr>
            </w:pPr>
            <w:r>
              <w:rPr>
                <w:sz w:val="24"/>
              </w:rPr>
              <w:t>Enhancing Critical Transportation</w:t>
            </w:r>
          </w:p>
        </w:tc>
        <w:tc>
          <w:tcPr>
            <w:tcW w:w="2970" w:type="dxa"/>
            <w:shd w:val="clear" w:color="auto" w:fill="17365D" w:themeFill="text2" w:themeFillShade="BF"/>
            <w:vAlign w:val="center"/>
          </w:tcPr>
          <w:p w14:paraId="133272AC" w14:textId="77777777" w:rsidR="00EA1D97" w:rsidRPr="00995E96" w:rsidRDefault="00EA1D97" w:rsidP="00346370">
            <w:pPr>
              <w:jc w:val="center"/>
              <w:rPr>
                <w:sz w:val="24"/>
              </w:rPr>
            </w:pPr>
            <w:r>
              <w:rPr>
                <w:sz w:val="24"/>
              </w:rPr>
              <w:t>Improving Cybersecurity</w:t>
            </w:r>
          </w:p>
        </w:tc>
        <w:tc>
          <w:tcPr>
            <w:tcW w:w="2970" w:type="dxa"/>
            <w:shd w:val="clear" w:color="auto" w:fill="17365D" w:themeFill="text2" w:themeFillShade="BF"/>
            <w:vAlign w:val="center"/>
          </w:tcPr>
          <w:p w14:paraId="1165E0F7" w14:textId="77777777" w:rsidR="00EA1D97" w:rsidRPr="00995E96" w:rsidRDefault="00EA1D97" w:rsidP="00346370">
            <w:pPr>
              <w:jc w:val="center"/>
              <w:rPr>
                <w:sz w:val="24"/>
              </w:rPr>
            </w:pPr>
            <w:r>
              <w:rPr>
                <w:sz w:val="24"/>
              </w:rPr>
              <w:t>Strengthen Partnerships</w:t>
            </w:r>
          </w:p>
        </w:tc>
        <w:tc>
          <w:tcPr>
            <w:tcW w:w="2970" w:type="dxa"/>
            <w:shd w:val="clear" w:color="auto" w:fill="17365D" w:themeFill="text2" w:themeFillShade="BF"/>
            <w:vAlign w:val="center"/>
          </w:tcPr>
          <w:p w14:paraId="0C742B37" w14:textId="77777777" w:rsidR="00EA1D97" w:rsidRPr="00995E96" w:rsidRDefault="00EA1D97" w:rsidP="00346370">
            <w:pPr>
              <w:jc w:val="center"/>
              <w:rPr>
                <w:sz w:val="24"/>
              </w:rPr>
            </w:pPr>
            <w:r>
              <w:rPr>
                <w:sz w:val="24"/>
              </w:rPr>
              <w:t>Misc.</w:t>
            </w:r>
          </w:p>
        </w:tc>
      </w:tr>
      <w:tr w:rsidR="00B50166" w14:paraId="1378CA3A" w14:textId="77777777" w:rsidTr="061DE252">
        <w:tc>
          <w:tcPr>
            <w:tcW w:w="2340" w:type="dxa"/>
            <w:shd w:val="clear" w:color="auto" w:fill="C6D9F1" w:themeFill="text2" w:themeFillTint="33"/>
          </w:tcPr>
          <w:p w14:paraId="2F18574C" w14:textId="77777777" w:rsidR="00EA1D97" w:rsidRPr="00995E96" w:rsidRDefault="00EA1D97" w:rsidP="003F0763">
            <w:pPr>
              <w:rPr>
                <w:sz w:val="24"/>
              </w:rPr>
            </w:pPr>
            <w:r w:rsidRPr="00995E96">
              <w:rPr>
                <w:sz w:val="24"/>
              </w:rPr>
              <w:t>Planning</w:t>
            </w:r>
          </w:p>
        </w:tc>
        <w:tc>
          <w:tcPr>
            <w:tcW w:w="2970" w:type="dxa"/>
          </w:tcPr>
          <w:p w14:paraId="53D9BDC6" w14:textId="77777777" w:rsidR="00EA1D97" w:rsidRPr="00995E96" w:rsidRDefault="00EA1D97" w:rsidP="003F0763"/>
        </w:tc>
        <w:tc>
          <w:tcPr>
            <w:tcW w:w="2970" w:type="dxa"/>
          </w:tcPr>
          <w:p w14:paraId="6352337D" w14:textId="77777777" w:rsidR="00EA1D97" w:rsidRPr="00995E96" w:rsidRDefault="00EA1D97" w:rsidP="003F0763"/>
        </w:tc>
        <w:tc>
          <w:tcPr>
            <w:tcW w:w="2970" w:type="dxa"/>
          </w:tcPr>
          <w:p w14:paraId="638E2517" w14:textId="77777777" w:rsidR="00EA1D97" w:rsidRPr="00995E96" w:rsidRDefault="00EA1D97" w:rsidP="003F0763"/>
        </w:tc>
        <w:tc>
          <w:tcPr>
            <w:tcW w:w="2970" w:type="dxa"/>
          </w:tcPr>
          <w:p w14:paraId="5F31C5A9" w14:textId="77777777" w:rsidR="00EA1D97" w:rsidRPr="00995E96" w:rsidRDefault="00EA1D97" w:rsidP="003F0763"/>
        </w:tc>
      </w:tr>
      <w:tr w:rsidR="00B50166" w14:paraId="3F5274D2" w14:textId="77777777" w:rsidTr="061DE252">
        <w:tc>
          <w:tcPr>
            <w:tcW w:w="2340" w:type="dxa"/>
            <w:shd w:val="clear" w:color="auto" w:fill="C6D9F1" w:themeFill="text2" w:themeFillTint="33"/>
          </w:tcPr>
          <w:p w14:paraId="1BF2C0C7" w14:textId="77777777" w:rsidR="00EA1D97" w:rsidRPr="00995E96" w:rsidRDefault="00EA1D97" w:rsidP="003F0763">
            <w:pPr>
              <w:rPr>
                <w:sz w:val="24"/>
              </w:rPr>
            </w:pPr>
            <w:r w:rsidRPr="00995E96">
              <w:rPr>
                <w:sz w:val="24"/>
              </w:rPr>
              <w:t>Organization</w:t>
            </w:r>
          </w:p>
        </w:tc>
        <w:tc>
          <w:tcPr>
            <w:tcW w:w="2970" w:type="dxa"/>
          </w:tcPr>
          <w:p w14:paraId="4ADA647D" w14:textId="77777777" w:rsidR="00EA1D97" w:rsidRPr="00995E96" w:rsidRDefault="00EA1D97" w:rsidP="003F0763"/>
        </w:tc>
        <w:tc>
          <w:tcPr>
            <w:tcW w:w="2970" w:type="dxa"/>
          </w:tcPr>
          <w:p w14:paraId="374DF337" w14:textId="77777777" w:rsidR="00EA1D97" w:rsidRPr="00995E96" w:rsidRDefault="00EA1D97" w:rsidP="003F0763"/>
        </w:tc>
        <w:tc>
          <w:tcPr>
            <w:tcW w:w="2970" w:type="dxa"/>
          </w:tcPr>
          <w:p w14:paraId="44785CB9" w14:textId="77777777" w:rsidR="00EA1D97" w:rsidRPr="00995E96" w:rsidRDefault="00EA1D97" w:rsidP="003F0763"/>
        </w:tc>
        <w:tc>
          <w:tcPr>
            <w:tcW w:w="2970" w:type="dxa"/>
          </w:tcPr>
          <w:p w14:paraId="5889F395" w14:textId="77777777" w:rsidR="00EA1D97" w:rsidRPr="00995E96" w:rsidRDefault="00EA1D97" w:rsidP="003F0763"/>
        </w:tc>
      </w:tr>
      <w:tr w:rsidR="00B50166" w14:paraId="489B5407" w14:textId="77777777" w:rsidTr="061DE252">
        <w:tc>
          <w:tcPr>
            <w:tcW w:w="2340" w:type="dxa"/>
            <w:shd w:val="clear" w:color="auto" w:fill="C6D9F1" w:themeFill="text2" w:themeFillTint="33"/>
          </w:tcPr>
          <w:p w14:paraId="59586006" w14:textId="77777777" w:rsidR="00EA1D97" w:rsidRPr="00995E96" w:rsidRDefault="00EA1D97" w:rsidP="003F0763">
            <w:pPr>
              <w:rPr>
                <w:sz w:val="24"/>
              </w:rPr>
            </w:pPr>
            <w:r w:rsidRPr="00995E96">
              <w:rPr>
                <w:sz w:val="24"/>
              </w:rPr>
              <w:t>Equipment</w:t>
            </w:r>
          </w:p>
        </w:tc>
        <w:tc>
          <w:tcPr>
            <w:tcW w:w="2970" w:type="dxa"/>
          </w:tcPr>
          <w:p w14:paraId="2E68A7D0" w14:textId="77777777" w:rsidR="00EA1D97" w:rsidRPr="00995E96" w:rsidRDefault="00EA1D97" w:rsidP="003F0763"/>
        </w:tc>
        <w:tc>
          <w:tcPr>
            <w:tcW w:w="2970" w:type="dxa"/>
          </w:tcPr>
          <w:p w14:paraId="7FFAA409" w14:textId="77777777" w:rsidR="00EA1D97" w:rsidRPr="00995E96" w:rsidRDefault="00EA1D97" w:rsidP="003F0763"/>
        </w:tc>
        <w:tc>
          <w:tcPr>
            <w:tcW w:w="2970" w:type="dxa"/>
          </w:tcPr>
          <w:p w14:paraId="4D73E66E" w14:textId="77777777" w:rsidR="00EA1D97" w:rsidRPr="00995E96" w:rsidRDefault="00EA1D97" w:rsidP="003F0763">
            <w:pPr>
              <w:rPr>
                <w:strike/>
              </w:rPr>
            </w:pPr>
          </w:p>
        </w:tc>
        <w:tc>
          <w:tcPr>
            <w:tcW w:w="2970" w:type="dxa"/>
          </w:tcPr>
          <w:p w14:paraId="725BD8DC" w14:textId="77777777" w:rsidR="00EA1D97" w:rsidRPr="00995E96" w:rsidRDefault="00EA1D97" w:rsidP="003F0763"/>
        </w:tc>
      </w:tr>
      <w:tr w:rsidR="00B50166" w14:paraId="03558174" w14:textId="77777777" w:rsidTr="061DE252">
        <w:tc>
          <w:tcPr>
            <w:tcW w:w="2340" w:type="dxa"/>
            <w:shd w:val="clear" w:color="auto" w:fill="C6D9F1" w:themeFill="text2" w:themeFillTint="33"/>
          </w:tcPr>
          <w:p w14:paraId="09F35DCC" w14:textId="77777777" w:rsidR="00EA1D97" w:rsidRPr="00995E96" w:rsidRDefault="00EA1D97" w:rsidP="003F0763">
            <w:pPr>
              <w:rPr>
                <w:sz w:val="24"/>
              </w:rPr>
            </w:pPr>
            <w:r w:rsidRPr="00995E96">
              <w:rPr>
                <w:sz w:val="24"/>
              </w:rPr>
              <w:t>Training</w:t>
            </w:r>
          </w:p>
        </w:tc>
        <w:tc>
          <w:tcPr>
            <w:tcW w:w="2970" w:type="dxa"/>
          </w:tcPr>
          <w:p w14:paraId="58621900" w14:textId="73497295" w:rsidR="00EA1D97" w:rsidRPr="00DA729D" w:rsidRDefault="00EA1D97" w:rsidP="003F0763">
            <w:pPr>
              <w:rPr>
                <w:rFonts w:eastAsia="Times New Roman" w:cs="Calibri Light"/>
                <w:color w:val="000000"/>
                <w:szCs w:val="26"/>
              </w:rPr>
            </w:pPr>
          </w:p>
        </w:tc>
        <w:tc>
          <w:tcPr>
            <w:tcW w:w="2970" w:type="dxa"/>
          </w:tcPr>
          <w:p w14:paraId="4665F030" w14:textId="77777777" w:rsidR="00EA1D97" w:rsidRPr="00DA729D" w:rsidRDefault="00EA1D97" w:rsidP="003F0763"/>
        </w:tc>
        <w:tc>
          <w:tcPr>
            <w:tcW w:w="2970" w:type="dxa"/>
          </w:tcPr>
          <w:p w14:paraId="1AEB381E" w14:textId="430BDEC8" w:rsidR="00EA1D97" w:rsidRPr="00DA729D" w:rsidRDefault="47A0448E" w:rsidP="003F0763">
            <w:r>
              <w:t xml:space="preserve">SE – </w:t>
            </w:r>
            <w:r w:rsidR="00DA203A">
              <w:t>JUNEAU</w:t>
            </w:r>
            <w:r>
              <w:t xml:space="preserve"> T&amp;H - CE</w:t>
            </w:r>
            <w:r w:rsidR="001838A7">
              <w:t>R</w:t>
            </w:r>
            <w:r>
              <w:t>T</w:t>
            </w:r>
          </w:p>
          <w:p w14:paraId="4FBC3D73" w14:textId="16F979DF" w:rsidR="00EA1D97" w:rsidRPr="00DA729D" w:rsidRDefault="00592C9B" w:rsidP="061DE252">
            <w:r>
              <w:t>FN – MGT-902</w:t>
            </w:r>
          </w:p>
        </w:tc>
        <w:tc>
          <w:tcPr>
            <w:tcW w:w="2970" w:type="dxa"/>
          </w:tcPr>
          <w:p w14:paraId="66CA31BC" w14:textId="5A1D2CCD" w:rsidR="00EA1D97" w:rsidRPr="00DA729D" w:rsidRDefault="0097602B" w:rsidP="20E29D20">
            <w:pPr>
              <w:rPr>
                <w:rFonts w:eastAsia="Times New Roman" w:cs="Calibri Light"/>
                <w:color w:val="000000" w:themeColor="text1"/>
              </w:rPr>
            </w:pPr>
            <w:r w:rsidRPr="20E29D20">
              <w:rPr>
                <w:rFonts w:eastAsia="Times New Roman" w:cs="Calibri Light"/>
                <w:color w:val="000000" w:themeColor="text1"/>
              </w:rPr>
              <w:t xml:space="preserve">VI </w:t>
            </w:r>
            <w:r w:rsidR="00FE029C">
              <w:rPr>
                <w:rFonts w:eastAsia="Times New Roman" w:cs="Calibri Light"/>
                <w:color w:val="000000" w:themeColor="text1"/>
              </w:rPr>
              <w:t>-</w:t>
            </w:r>
            <w:r w:rsidRPr="20E29D20">
              <w:rPr>
                <w:rFonts w:eastAsia="Times New Roman" w:cs="Calibri Light"/>
                <w:color w:val="000000" w:themeColor="text1"/>
              </w:rPr>
              <w:t xml:space="preserve"> G0300 – 10/7</w:t>
            </w:r>
          </w:p>
          <w:p w14:paraId="755536B9" w14:textId="3F7D6C16" w:rsidR="00EA1D97" w:rsidRPr="00DA729D" w:rsidRDefault="5117A652" w:rsidP="69776A8F">
            <w:pPr>
              <w:rPr>
                <w:rFonts w:eastAsia="Times New Roman" w:cs="Calibri Light"/>
                <w:color w:val="000000" w:themeColor="text1"/>
              </w:rPr>
            </w:pPr>
            <w:r w:rsidRPr="69776A8F">
              <w:rPr>
                <w:rFonts w:eastAsia="Times New Roman" w:cs="Calibri Light"/>
                <w:color w:val="000000" w:themeColor="text1"/>
              </w:rPr>
              <w:t xml:space="preserve">SW </w:t>
            </w:r>
            <w:r w:rsidR="00FE029C">
              <w:rPr>
                <w:rFonts w:eastAsia="Times New Roman" w:cs="Calibri Light"/>
                <w:color w:val="000000" w:themeColor="text1"/>
              </w:rPr>
              <w:t xml:space="preserve">- </w:t>
            </w:r>
            <w:r w:rsidR="7291A01C" w:rsidRPr="3D57149A">
              <w:rPr>
                <w:rFonts w:eastAsia="Times New Roman" w:cs="Calibri Light"/>
                <w:color w:val="000000" w:themeColor="text1"/>
              </w:rPr>
              <w:t>PER</w:t>
            </w:r>
            <w:r w:rsidR="00755A3D">
              <w:rPr>
                <w:rFonts w:eastAsia="Times New Roman" w:cs="Calibri Light"/>
                <w:color w:val="000000" w:themeColor="text1"/>
              </w:rPr>
              <w:t>-</w:t>
            </w:r>
            <w:r w:rsidR="7291A01C" w:rsidRPr="3D57149A">
              <w:rPr>
                <w:rFonts w:eastAsia="Times New Roman" w:cs="Calibri Light"/>
                <w:color w:val="000000" w:themeColor="text1"/>
              </w:rPr>
              <w:t>340</w:t>
            </w:r>
            <w:r w:rsidRPr="69776A8F">
              <w:rPr>
                <w:rFonts w:eastAsia="Times New Roman" w:cs="Calibri Light"/>
                <w:color w:val="000000" w:themeColor="text1"/>
              </w:rPr>
              <w:t xml:space="preserve"> (St Paul – Oct </w:t>
            </w:r>
            <w:r w:rsidR="70A2B7B8" w:rsidRPr="61F4E4C7">
              <w:rPr>
                <w:rFonts w:eastAsia="Times New Roman" w:cs="Calibri Light"/>
                <w:color w:val="000000" w:themeColor="text1"/>
              </w:rPr>
              <w:t>20</w:t>
            </w:r>
            <w:r w:rsidRPr="61F4E4C7">
              <w:rPr>
                <w:rFonts w:eastAsia="Times New Roman" w:cs="Calibri Light"/>
                <w:color w:val="000000" w:themeColor="text1"/>
              </w:rPr>
              <w:t>25</w:t>
            </w:r>
            <w:r w:rsidR="6024DAE5" w:rsidRPr="3D57149A">
              <w:rPr>
                <w:rFonts w:eastAsia="Times New Roman" w:cs="Calibri Light"/>
                <w:color w:val="000000" w:themeColor="text1"/>
              </w:rPr>
              <w:t>/</w:t>
            </w:r>
            <w:r w:rsidRPr="69776A8F">
              <w:rPr>
                <w:rFonts w:eastAsia="Times New Roman" w:cs="Calibri Light"/>
                <w:color w:val="000000" w:themeColor="text1"/>
              </w:rPr>
              <w:t>26)</w:t>
            </w:r>
          </w:p>
          <w:p w14:paraId="48178593" w14:textId="2868354B" w:rsidR="00EA1D97" w:rsidRPr="00DA729D" w:rsidRDefault="00AEA46E" w:rsidP="758D948F">
            <w:pPr>
              <w:rPr>
                <w:rFonts w:eastAsia="Times New Roman" w:cs="Calibri Light"/>
                <w:color w:val="000000" w:themeColor="text1"/>
              </w:rPr>
            </w:pPr>
            <w:r w:rsidRPr="758D948F">
              <w:rPr>
                <w:rFonts w:eastAsia="Times New Roman" w:cs="Calibri Light"/>
                <w:color w:val="000000" w:themeColor="text1"/>
              </w:rPr>
              <w:t xml:space="preserve">SW </w:t>
            </w:r>
            <w:r w:rsidR="00FE029C">
              <w:rPr>
                <w:rFonts w:eastAsia="Times New Roman" w:cs="Calibri Light"/>
                <w:color w:val="000000" w:themeColor="text1"/>
              </w:rPr>
              <w:t xml:space="preserve">- </w:t>
            </w:r>
            <w:r w:rsidRPr="758D948F">
              <w:rPr>
                <w:rFonts w:eastAsia="Times New Roman" w:cs="Calibri Light"/>
                <w:color w:val="000000" w:themeColor="text1"/>
              </w:rPr>
              <w:t xml:space="preserve">CERT “Light” (St Paul – Oct </w:t>
            </w:r>
            <w:r w:rsidR="5E662D0C" w:rsidRPr="61F4E4C7">
              <w:rPr>
                <w:rFonts w:eastAsia="Times New Roman" w:cs="Calibri Light"/>
                <w:color w:val="000000" w:themeColor="text1"/>
              </w:rPr>
              <w:t>20</w:t>
            </w:r>
            <w:r w:rsidRPr="61F4E4C7">
              <w:rPr>
                <w:rFonts w:eastAsia="Times New Roman" w:cs="Calibri Light"/>
                <w:color w:val="000000" w:themeColor="text1"/>
              </w:rPr>
              <w:t>25</w:t>
            </w:r>
            <w:r w:rsidR="7A36E918" w:rsidRPr="3D57149A">
              <w:rPr>
                <w:rFonts w:eastAsia="Times New Roman" w:cs="Calibri Light"/>
                <w:color w:val="000000" w:themeColor="text1"/>
              </w:rPr>
              <w:t>/</w:t>
            </w:r>
            <w:r w:rsidRPr="758D948F">
              <w:rPr>
                <w:rFonts w:eastAsia="Times New Roman" w:cs="Calibri Light"/>
                <w:color w:val="000000" w:themeColor="text1"/>
              </w:rPr>
              <w:t>26)</w:t>
            </w:r>
          </w:p>
          <w:p w14:paraId="4DAD6A9A" w14:textId="533AB8F4" w:rsidR="00EA1D97" w:rsidRDefault="000D5E10" w:rsidP="003F0763">
            <w:pPr>
              <w:rPr>
                <w:rFonts w:eastAsia="Times New Roman" w:cs="Calibri Light"/>
                <w:color w:val="000000" w:themeColor="text1"/>
              </w:rPr>
            </w:pPr>
            <w:r>
              <w:rPr>
                <w:rFonts w:eastAsia="Times New Roman" w:cs="Calibri Light"/>
                <w:color w:val="000000" w:themeColor="text1"/>
              </w:rPr>
              <w:t>SC – 0962</w:t>
            </w:r>
          </w:p>
          <w:p w14:paraId="5E206F10" w14:textId="77777777" w:rsidR="00346475" w:rsidRDefault="0039732E" w:rsidP="003F0763">
            <w:pPr>
              <w:rPr>
                <w:rFonts w:eastAsia="Times New Roman" w:cs="Calibri Light"/>
                <w:color w:val="000000" w:themeColor="text1"/>
              </w:rPr>
            </w:pPr>
            <w:r>
              <w:rPr>
                <w:rFonts w:eastAsia="Times New Roman" w:cs="Calibri Light"/>
                <w:color w:val="000000" w:themeColor="text1"/>
              </w:rPr>
              <w:t>SC - G0300 – 10/20</w:t>
            </w:r>
          </w:p>
          <w:p w14:paraId="54A67EE5" w14:textId="0D872732" w:rsidR="0039732E" w:rsidRDefault="0039732E" w:rsidP="003F0763">
            <w:pPr>
              <w:rPr>
                <w:rFonts w:eastAsia="Times New Roman" w:cs="Calibri Light"/>
                <w:color w:val="000000" w:themeColor="text1"/>
              </w:rPr>
            </w:pPr>
            <w:r>
              <w:rPr>
                <w:rFonts w:eastAsia="Times New Roman" w:cs="Calibri Light"/>
                <w:color w:val="000000" w:themeColor="text1"/>
              </w:rPr>
              <w:t xml:space="preserve">SC </w:t>
            </w:r>
            <w:r w:rsidR="00FE029C">
              <w:rPr>
                <w:rFonts w:eastAsia="Times New Roman" w:cs="Calibri Light"/>
                <w:color w:val="000000" w:themeColor="text1"/>
              </w:rPr>
              <w:t xml:space="preserve">- </w:t>
            </w:r>
            <w:r>
              <w:rPr>
                <w:rFonts w:eastAsia="Times New Roman" w:cs="Calibri Light"/>
                <w:color w:val="000000" w:themeColor="text1"/>
              </w:rPr>
              <w:t xml:space="preserve">G0400 </w:t>
            </w:r>
            <w:r w:rsidR="00A076D0">
              <w:rPr>
                <w:rFonts w:eastAsia="Times New Roman" w:cs="Calibri Light"/>
                <w:color w:val="000000" w:themeColor="text1"/>
              </w:rPr>
              <w:t>–</w:t>
            </w:r>
            <w:r>
              <w:rPr>
                <w:rFonts w:eastAsia="Times New Roman" w:cs="Calibri Light"/>
                <w:color w:val="000000" w:themeColor="text1"/>
              </w:rPr>
              <w:t xml:space="preserve"> </w:t>
            </w:r>
            <w:r w:rsidR="00A076D0">
              <w:rPr>
                <w:rFonts w:eastAsia="Times New Roman" w:cs="Calibri Light"/>
                <w:color w:val="000000" w:themeColor="text1"/>
              </w:rPr>
              <w:t>10/23</w:t>
            </w:r>
          </w:p>
          <w:p w14:paraId="0828D51F" w14:textId="59695F87" w:rsidR="00A076D0" w:rsidRPr="00343B2E" w:rsidRDefault="00A076D0" w:rsidP="4536FC5B">
            <w:pPr>
              <w:rPr>
                <w:rFonts w:eastAsia="Times New Roman" w:cs="Calibri Light"/>
                <w:color w:val="000000" w:themeColor="text1"/>
              </w:rPr>
            </w:pPr>
            <w:r>
              <w:rPr>
                <w:rFonts w:eastAsia="Times New Roman" w:cs="Calibri Light"/>
                <w:color w:val="000000" w:themeColor="text1"/>
              </w:rPr>
              <w:t>SC - 2300 – 10/20</w:t>
            </w:r>
          </w:p>
          <w:p w14:paraId="6F663B6A" w14:textId="77777777" w:rsidR="0008566E" w:rsidRPr="00343B2E" w:rsidRDefault="0008566E" w:rsidP="2FA16ED9">
            <w:pPr>
              <w:rPr>
                <w:rFonts w:eastAsia="Times New Roman" w:cs="Calibri Light"/>
                <w:color w:val="000000" w:themeColor="text1"/>
              </w:rPr>
            </w:pPr>
            <w:r>
              <w:rPr>
                <w:rFonts w:eastAsia="Times New Roman" w:cs="Calibri Light"/>
                <w:color w:val="000000" w:themeColor="text1"/>
              </w:rPr>
              <w:t>SE – 191, 2300, 300, 400</w:t>
            </w:r>
          </w:p>
          <w:p w14:paraId="038E40B8" w14:textId="3B249EFF" w:rsidR="00A076D0" w:rsidRPr="00343B2E" w:rsidRDefault="001D4DFE" w:rsidP="003F0763">
            <w:pPr>
              <w:rPr>
                <w:rFonts w:eastAsia="Times New Roman" w:cs="Calibri Light"/>
                <w:color w:val="000000" w:themeColor="text1"/>
              </w:rPr>
            </w:pPr>
            <w:r>
              <w:rPr>
                <w:rFonts w:eastAsia="Times New Roman" w:cs="Calibri Light"/>
                <w:color w:val="000000" w:themeColor="text1"/>
              </w:rPr>
              <w:t>FN – IS0100, IS0200 In-Pers</w:t>
            </w:r>
            <w:r w:rsidR="004C2291">
              <w:rPr>
                <w:rFonts w:eastAsia="Times New Roman" w:cs="Calibri Light"/>
                <w:color w:val="000000" w:themeColor="text1"/>
              </w:rPr>
              <w:t>o</w:t>
            </w:r>
            <w:r>
              <w:rPr>
                <w:rFonts w:eastAsia="Times New Roman" w:cs="Calibri Light"/>
                <w:color w:val="000000" w:themeColor="text1"/>
              </w:rPr>
              <w:t>n</w:t>
            </w:r>
          </w:p>
        </w:tc>
      </w:tr>
      <w:tr w:rsidR="00B50166" w14:paraId="1B18D885" w14:textId="77777777" w:rsidTr="061DE252">
        <w:tc>
          <w:tcPr>
            <w:tcW w:w="2340" w:type="dxa"/>
            <w:shd w:val="clear" w:color="auto" w:fill="C6D9F1" w:themeFill="text2" w:themeFillTint="33"/>
          </w:tcPr>
          <w:p w14:paraId="0253F1DF" w14:textId="77777777" w:rsidR="00EA1D97" w:rsidRPr="00995E96" w:rsidRDefault="00EA1D97" w:rsidP="003F0763">
            <w:pPr>
              <w:rPr>
                <w:sz w:val="24"/>
              </w:rPr>
            </w:pPr>
            <w:r w:rsidRPr="00995E96">
              <w:rPr>
                <w:sz w:val="24"/>
              </w:rPr>
              <w:t>Exercise</w:t>
            </w:r>
          </w:p>
        </w:tc>
        <w:tc>
          <w:tcPr>
            <w:tcW w:w="2970" w:type="dxa"/>
          </w:tcPr>
          <w:p w14:paraId="6972AA5D" w14:textId="4592AA7A" w:rsidR="00EA1D97" w:rsidRPr="00995E96" w:rsidRDefault="00781AE4" w:rsidP="003F0763">
            <w:r>
              <w:t xml:space="preserve">IN </w:t>
            </w:r>
            <w:r w:rsidR="007D2332">
              <w:t>–</w:t>
            </w:r>
            <w:r>
              <w:t xml:space="preserve"> </w:t>
            </w:r>
            <w:r w:rsidR="007D2332">
              <w:t xml:space="preserve">10/17 Great Alaska Shakeout </w:t>
            </w:r>
            <w:r w:rsidR="00000773">
              <w:t xml:space="preserve">Quake Drill, Denali </w:t>
            </w:r>
            <w:r w:rsidR="00000773">
              <w:lastRenderedPageBreak/>
              <w:t xml:space="preserve">Borough. </w:t>
            </w:r>
          </w:p>
        </w:tc>
        <w:tc>
          <w:tcPr>
            <w:tcW w:w="2970" w:type="dxa"/>
          </w:tcPr>
          <w:p w14:paraId="6EFE8E06" w14:textId="77777777" w:rsidR="00EA1D97" w:rsidRPr="00995E96" w:rsidRDefault="00EA1D97" w:rsidP="003F0763"/>
        </w:tc>
        <w:tc>
          <w:tcPr>
            <w:tcW w:w="2970" w:type="dxa"/>
          </w:tcPr>
          <w:p w14:paraId="369B5DAA" w14:textId="549FFEB3" w:rsidR="00EA1D97" w:rsidRPr="00995E96" w:rsidRDefault="3CA03383" w:rsidP="003F0763">
            <w:r>
              <w:t xml:space="preserve">SE- </w:t>
            </w:r>
            <w:r w:rsidR="622714BA">
              <w:t>Great Alaskan Shakeout</w:t>
            </w:r>
          </w:p>
        </w:tc>
        <w:tc>
          <w:tcPr>
            <w:tcW w:w="2970" w:type="dxa"/>
          </w:tcPr>
          <w:p w14:paraId="71721533" w14:textId="41764034" w:rsidR="00EA1D97" w:rsidRPr="00995E96" w:rsidRDefault="008E501E" w:rsidP="003F0763">
            <w:r>
              <w:t xml:space="preserve">Statewide - </w:t>
            </w:r>
            <w:r w:rsidR="00E620B3">
              <w:t>Great Alaska Shakeout</w:t>
            </w:r>
            <w:r w:rsidR="0032441D">
              <w:t xml:space="preserve"> – 10/17</w:t>
            </w:r>
          </w:p>
          <w:p w14:paraId="1B707F66" w14:textId="77777777" w:rsidR="00EA1D97" w:rsidRDefault="1907D020" w:rsidP="003F0763">
            <w:r>
              <w:lastRenderedPageBreak/>
              <w:t>SW – ICS Incident (St Paul 2025)</w:t>
            </w:r>
          </w:p>
          <w:p w14:paraId="01650260" w14:textId="173A08B2" w:rsidR="00EA1D97" w:rsidRPr="00995E96" w:rsidRDefault="0032441D" w:rsidP="003F0763">
            <w:r>
              <w:t>IN – Winter Storm TTX</w:t>
            </w:r>
          </w:p>
        </w:tc>
      </w:tr>
    </w:tbl>
    <w:p w14:paraId="23373046" w14:textId="77777777" w:rsidR="00EA1D97" w:rsidRDefault="00EA1D97" w:rsidP="003F0763"/>
    <w:p w14:paraId="645FF4B0" w14:textId="77777777" w:rsidR="00DA6667" w:rsidRPr="008F2524" w:rsidRDefault="00DA6667"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3144397B" w14:textId="77777777" w:rsidTr="061DE252">
        <w:tc>
          <w:tcPr>
            <w:tcW w:w="2340" w:type="dxa"/>
            <w:shd w:val="clear" w:color="auto" w:fill="17365D" w:themeFill="text2" w:themeFillShade="BF"/>
            <w:vAlign w:val="center"/>
          </w:tcPr>
          <w:p w14:paraId="1743B720" w14:textId="3070E085" w:rsidR="00EA1D97" w:rsidRPr="00995E96" w:rsidRDefault="00EA1D97" w:rsidP="003F0763">
            <w:pPr>
              <w:rPr>
                <w:sz w:val="28"/>
              </w:rPr>
            </w:pPr>
            <w:r>
              <w:rPr>
                <w:sz w:val="28"/>
              </w:rPr>
              <w:t>Nov 2025</w:t>
            </w:r>
          </w:p>
        </w:tc>
        <w:tc>
          <w:tcPr>
            <w:tcW w:w="2970" w:type="dxa"/>
            <w:shd w:val="clear" w:color="auto" w:fill="17365D" w:themeFill="text2" w:themeFillShade="BF"/>
            <w:vAlign w:val="center"/>
          </w:tcPr>
          <w:p w14:paraId="1BD4FF9C" w14:textId="77777777" w:rsidR="00EA1D97" w:rsidRPr="00995E96" w:rsidRDefault="00EA1D97" w:rsidP="00346370">
            <w:pPr>
              <w:jc w:val="center"/>
              <w:rPr>
                <w:sz w:val="24"/>
              </w:rPr>
            </w:pPr>
            <w:r>
              <w:rPr>
                <w:sz w:val="24"/>
              </w:rPr>
              <w:t>Enhancing Critical Transportation</w:t>
            </w:r>
          </w:p>
        </w:tc>
        <w:tc>
          <w:tcPr>
            <w:tcW w:w="2970" w:type="dxa"/>
            <w:shd w:val="clear" w:color="auto" w:fill="17365D" w:themeFill="text2" w:themeFillShade="BF"/>
            <w:vAlign w:val="center"/>
          </w:tcPr>
          <w:p w14:paraId="555ECF9C" w14:textId="77777777" w:rsidR="00EA1D97" w:rsidRPr="00995E96" w:rsidRDefault="00EA1D97" w:rsidP="00346370">
            <w:pPr>
              <w:jc w:val="center"/>
              <w:rPr>
                <w:sz w:val="24"/>
              </w:rPr>
            </w:pPr>
            <w:r>
              <w:rPr>
                <w:sz w:val="24"/>
              </w:rPr>
              <w:t>Improving Cybersecurity</w:t>
            </w:r>
          </w:p>
        </w:tc>
        <w:tc>
          <w:tcPr>
            <w:tcW w:w="2970" w:type="dxa"/>
            <w:shd w:val="clear" w:color="auto" w:fill="17365D" w:themeFill="text2" w:themeFillShade="BF"/>
            <w:vAlign w:val="center"/>
          </w:tcPr>
          <w:p w14:paraId="314F8441" w14:textId="77777777" w:rsidR="00EA1D97" w:rsidRPr="00995E96" w:rsidRDefault="00EA1D97" w:rsidP="00346370">
            <w:pPr>
              <w:jc w:val="center"/>
              <w:rPr>
                <w:sz w:val="24"/>
              </w:rPr>
            </w:pPr>
            <w:r>
              <w:rPr>
                <w:sz w:val="24"/>
              </w:rPr>
              <w:t>Strengthen Partnerships</w:t>
            </w:r>
          </w:p>
        </w:tc>
        <w:tc>
          <w:tcPr>
            <w:tcW w:w="2970" w:type="dxa"/>
            <w:shd w:val="clear" w:color="auto" w:fill="17365D" w:themeFill="text2" w:themeFillShade="BF"/>
            <w:vAlign w:val="center"/>
          </w:tcPr>
          <w:p w14:paraId="5291750C" w14:textId="77777777" w:rsidR="00EA1D97" w:rsidRPr="00995E96" w:rsidRDefault="00EA1D97" w:rsidP="00346370">
            <w:pPr>
              <w:jc w:val="center"/>
              <w:rPr>
                <w:sz w:val="24"/>
              </w:rPr>
            </w:pPr>
            <w:r>
              <w:rPr>
                <w:sz w:val="24"/>
              </w:rPr>
              <w:t>Misc.</w:t>
            </w:r>
          </w:p>
        </w:tc>
      </w:tr>
      <w:tr w:rsidR="009662D2" w14:paraId="2C9A71EA" w14:textId="77777777" w:rsidTr="061DE252">
        <w:tc>
          <w:tcPr>
            <w:tcW w:w="2340" w:type="dxa"/>
            <w:shd w:val="clear" w:color="auto" w:fill="C6D9F1" w:themeFill="text2" w:themeFillTint="33"/>
          </w:tcPr>
          <w:p w14:paraId="215E01A5" w14:textId="77777777" w:rsidR="00EA1D97" w:rsidRPr="00995E96" w:rsidRDefault="00EA1D97" w:rsidP="003F0763">
            <w:pPr>
              <w:rPr>
                <w:sz w:val="24"/>
              </w:rPr>
            </w:pPr>
            <w:r w:rsidRPr="00995E96">
              <w:rPr>
                <w:sz w:val="24"/>
              </w:rPr>
              <w:t>Planning</w:t>
            </w:r>
          </w:p>
        </w:tc>
        <w:tc>
          <w:tcPr>
            <w:tcW w:w="2970" w:type="dxa"/>
          </w:tcPr>
          <w:p w14:paraId="2E71E83D" w14:textId="77777777" w:rsidR="00EA1D97" w:rsidRPr="00995E96" w:rsidRDefault="00EA1D97" w:rsidP="003F0763"/>
        </w:tc>
        <w:tc>
          <w:tcPr>
            <w:tcW w:w="2970" w:type="dxa"/>
          </w:tcPr>
          <w:p w14:paraId="62E74912" w14:textId="77777777" w:rsidR="00EA1D97" w:rsidRPr="00995E96" w:rsidRDefault="00EA1D97" w:rsidP="003F0763"/>
        </w:tc>
        <w:tc>
          <w:tcPr>
            <w:tcW w:w="2970" w:type="dxa"/>
          </w:tcPr>
          <w:p w14:paraId="5DEB1A5E" w14:textId="77777777" w:rsidR="00EA1D97" w:rsidRPr="00995E96" w:rsidRDefault="00EA1D97" w:rsidP="003F0763"/>
        </w:tc>
        <w:tc>
          <w:tcPr>
            <w:tcW w:w="2970" w:type="dxa"/>
          </w:tcPr>
          <w:p w14:paraId="33A25B80" w14:textId="5786A79B" w:rsidR="00EA1D97" w:rsidRPr="00995E96" w:rsidRDefault="00C9258F" w:rsidP="003F0763">
            <w:r>
              <w:t xml:space="preserve">SC - </w:t>
            </w:r>
            <w:r w:rsidR="4993C2FD">
              <w:t>KPB – Community Wildfire Protection Plan Review</w:t>
            </w:r>
          </w:p>
          <w:p w14:paraId="4C8DC064" w14:textId="77777777" w:rsidR="00EA1D97" w:rsidRDefault="00345FDD" w:rsidP="003F0763">
            <w:r>
              <w:t>IN – USCG – Area Contingency Plan</w:t>
            </w:r>
          </w:p>
          <w:p w14:paraId="1F5F7865" w14:textId="35DFB6E8" w:rsidR="00EA1D97" w:rsidRPr="00995E96" w:rsidRDefault="00B8424F" w:rsidP="003F0763">
            <w:r>
              <w:t>IN – DB - COOP</w:t>
            </w:r>
          </w:p>
        </w:tc>
      </w:tr>
      <w:tr w:rsidR="009662D2" w14:paraId="675C15F2" w14:textId="77777777" w:rsidTr="061DE252">
        <w:tc>
          <w:tcPr>
            <w:tcW w:w="2340" w:type="dxa"/>
            <w:shd w:val="clear" w:color="auto" w:fill="C6D9F1" w:themeFill="text2" w:themeFillTint="33"/>
          </w:tcPr>
          <w:p w14:paraId="3C10F2D4" w14:textId="77777777" w:rsidR="00EA1D97" w:rsidRPr="00995E96" w:rsidRDefault="00EA1D97" w:rsidP="003F0763">
            <w:pPr>
              <w:rPr>
                <w:sz w:val="24"/>
              </w:rPr>
            </w:pPr>
            <w:r w:rsidRPr="00995E96">
              <w:rPr>
                <w:sz w:val="24"/>
              </w:rPr>
              <w:t>Organization</w:t>
            </w:r>
          </w:p>
        </w:tc>
        <w:tc>
          <w:tcPr>
            <w:tcW w:w="2970" w:type="dxa"/>
          </w:tcPr>
          <w:p w14:paraId="71407A2B" w14:textId="77777777" w:rsidR="00EA1D97" w:rsidRPr="00995E96" w:rsidRDefault="00EA1D97" w:rsidP="003F0763"/>
        </w:tc>
        <w:tc>
          <w:tcPr>
            <w:tcW w:w="2970" w:type="dxa"/>
          </w:tcPr>
          <w:p w14:paraId="519BA494" w14:textId="77777777" w:rsidR="00EA1D97" w:rsidRPr="00995E96" w:rsidRDefault="00EA1D97" w:rsidP="003F0763"/>
        </w:tc>
        <w:tc>
          <w:tcPr>
            <w:tcW w:w="2970" w:type="dxa"/>
          </w:tcPr>
          <w:p w14:paraId="5B059D67" w14:textId="77777777" w:rsidR="00EA1D97" w:rsidRPr="00995E96" w:rsidRDefault="00EA1D97" w:rsidP="003F0763"/>
        </w:tc>
        <w:tc>
          <w:tcPr>
            <w:tcW w:w="2970" w:type="dxa"/>
          </w:tcPr>
          <w:p w14:paraId="017457E1" w14:textId="77777777" w:rsidR="00EA1D97" w:rsidRPr="00995E96" w:rsidRDefault="00EA1D97" w:rsidP="003F0763"/>
        </w:tc>
      </w:tr>
      <w:tr w:rsidR="009662D2" w14:paraId="0495AB96" w14:textId="77777777" w:rsidTr="061DE252">
        <w:tc>
          <w:tcPr>
            <w:tcW w:w="2340" w:type="dxa"/>
            <w:shd w:val="clear" w:color="auto" w:fill="C6D9F1" w:themeFill="text2" w:themeFillTint="33"/>
          </w:tcPr>
          <w:p w14:paraId="52C2E27F" w14:textId="77777777" w:rsidR="00EA1D97" w:rsidRPr="00995E96" w:rsidRDefault="00EA1D97" w:rsidP="003F0763">
            <w:pPr>
              <w:rPr>
                <w:sz w:val="24"/>
              </w:rPr>
            </w:pPr>
            <w:r w:rsidRPr="00995E96">
              <w:rPr>
                <w:sz w:val="24"/>
              </w:rPr>
              <w:t>Equipment</w:t>
            </w:r>
          </w:p>
        </w:tc>
        <w:tc>
          <w:tcPr>
            <w:tcW w:w="2970" w:type="dxa"/>
          </w:tcPr>
          <w:p w14:paraId="1977F190" w14:textId="77777777" w:rsidR="00EA1D97" w:rsidRPr="00995E96" w:rsidRDefault="00EA1D97" w:rsidP="003F0763"/>
        </w:tc>
        <w:tc>
          <w:tcPr>
            <w:tcW w:w="2970" w:type="dxa"/>
          </w:tcPr>
          <w:p w14:paraId="297AE978" w14:textId="77777777" w:rsidR="00EA1D97" w:rsidRPr="00995E96" w:rsidRDefault="00EA1D97" w:rsidP="003F0763"/>
        </w:tc>
        <w:tc>
          <w:tcPr>
            <w:tcW w:w="2970" w:type="dxa"/>
          </w:tcPr>
          <w:p w14:paraId="6B5B775C" w14:textId="77777777" w:rsidR="00EA1D97" w:rsidRPr="00995E96" w:rsidRDefault="00EA1D97" w:rsidP="003F0763">
            <w:pPr>
              <w:rPr>
                <w:strike/>
              </w:rPr>
            </w:pPr>
          </w:p>
        </w:tc>
        <w:tc>
          <w:tcPr>
            <w:tcW w:w="2970" w:type="dxa"/>
          </w:tcPr>
          <w:p w14:paraId="2EFEEB4D" w14:textId="77777777" w:rsidR="00EA1D97" w:rsidRPr="00995E96" w:rsidRDefault="00EA1D97" w:rsidP="003F0763"/>
        </w:tc>
      </w:tr>
      <w:tr w:rsidR="009662D2" w14:paraId="3AF7AEE1" w14:textId="77777777" w:rsidTr="061DE252">
        <w:tc>
          <w:tcPr>
            <w:tcW w:w="2340" w:type="dxa"/>
            <w:shd w:val="clear" w:color="auto" w:fill="C6D9F1" w:themeFill="text2" w:themeFillTint="33"/>
          </w:tcPr>
          <w:p w14:paraId="7CE45F52" w14:textId="77777777" w:rsidR="00EA1D97" w:rsidRPr="00995E96" w:rsidRDefault="00EA1D97" w:rsidP="003F0763">
            <w:pPr>
              <w:rPr>
                <w:sz w:val="24"/>
              </w:rPr>
            </w:pPr>
            <w:r w:rsidRPr="00995E96">
              <w:rPr>
                <w:sz w:val="24"/>
              </w:rPr>
              <w:t>Training</w:t>
            </w:r>
          </w:p>
        </w:tc>
        <w:tc>
          <w:tcPr>
            <w:tcW w:w="2970" w:type="dxa"/>
          </w:tcPr>
          <w:p w14:paraId="6029D814" w14:textId="00C2DA10" w:rsidR="00EA1D97" w:rsidRPr="00DA729D" w:rsidRDefault="00EA1D97" w:rsidP="003F0763">
            <w:pPr>
              <w:rPr>
                <w:rFonts w:eastAsia="Times New Roman" w:cs="Calibri Light"/>
                <w:color w:val="000000"/>
                <w:szCs w:val="26"/>
              </w:rPr>
            </w:pPr>
          </w:p>
        </w:tc>
        <w:tc>
          <w:tcPr>
            <w:tcW w:w="2970" w:type="dxa"/>
          </w:tcPr>
          <w:p w14:paraId="40536AE1" w14:textId="77777777" w:rsidR="00EA1D97" w:rsidRPr="00DA729D" w:rsidRDefault="00EA1D97" w:rsidP="003F0763"/>
        </w:tc>
        <w:tc>
          <w:tcPr>
            <w:tcW w:w="2970" w:type="dxa"/>
          </w:tcPr>
          <w:p w14:paraId="5B381DFE" w14:textId="77777777" w:rsidR="00EA1D97" w:rsidRPr="00DA729D" w:rsidRDefault="00EA1D97" w:rsidP="003F0763"/>
        </w:tc>
        <w:tc>
          <w:tcPr>
            <w:tcW w:w="2970" w:type="dxa"/>
          </w:tcPr>
          <w:p w14:paraId="65885783" w14:textId="77777777" w:rsidR="00EA1D97" w:rsidRDefault="0097602B" w:rsidP="003F0763">
            <w:pPr>
              <w:rPr>
                <w:rFonts w:eastAsia="Times New Roman" w:cs="Calibri Light"/>
                <w:color w:val="000000"/>
                <w:szCs w:val="26"/>
              </w:rPr>
            </w:pPr>
            <w:r>
              <w:rPr>
                <w:rFonts w:eastAsia="Times New Roman" w:cs="Calibri Light"/>
                <w:color w:val="000000"/>
                <w:szCs w:val="26"/>
              </w:rPr>
              <w:t xml:space="preserve">VI – G0400 </w:t>
            </w:r>
            <w:r w:rsidR="00DC7316">
              <w:rPr>
                <w:rFonts w:eastAsia="Times New Roman" w:cs="Calibri Light"/>
                <w:color w:val="000000"/>
                <w:szCs w:val="26"/>
              </w:rPr>
              <w:t>–</w:t>
            </w:r>
            <w:r>
              <w:rPr>
                <w:rFonts w:eastAsia="Times New Roman" w:cs="Calibri Light"/>
                <w:color w:val="000000"/>
                <w:szCs w:val="26"/>
              </w:rPr>
              <w:t xml:space="preserve"> </w:t>
            </w:r>
            <w:r w:rsidR="00DC7316">
              <w:rPr>
                <w:rFonts w:eastAsia="Times New Roman" w:cs="Calibri Light"/>
                <w:color w:val="000000"/>
                <w:szCs w:val="26"/>
              </w:rPr>
              <w:t>11/18</w:t>
            </w:r>
          </w:p>
          <w:p w14:paraId="12E37477" w14:textId="78D0B0BC" w:rsidR="00EA1D97" w:rsidRPr="00DA729D" w:rsidRDefault="001F5D2E" w:rsidP="003F0763">
            <w:pPr>
              <w:rPr>
                <w:rFonts w:eastAsia="Times New Roman" w:cs="Calibri Light"/>
                <w:color w:val="000000"/>
                <w:szCs w:val="26"/>
              </w:rPr>
            </w:pPr>
            <w:r>
              <w:rPr>
                <w:rFonts w:eastAsia="Times New Roman" w:cs="Calibri Light"/>
                <w:color w:val="000000"/>
                <w:szCs w:val="26"/>
              </w:rPr>
              <w:t>IN – AWR-356</w:t>
            </w:r>
          </w:p>
        </w:tc>
      </w:tr>
      <w:tr w:rsidR="009662D2" w14:paraId="11B8BA67" w14:textId="77777777" w:rsidTr="061DE252">
        <w:tc>
          <w:tcPr>
            <w:tcW w:w="2340" w:type="dxa"/>
            <w:shd w:val="clear" w:color="auto" w:fill="C6D9F1" w:themeFill="text2" w:themeFillTint="33"/>
          </w:tcPr>
          <w:p w14:paraId="4AFCC9AD" w14:textId="77777777" w:rsidR="00EA1D97" w:rsidRPr="00995E96" w:rsidRDefault="00EA1D97" w:rsidP="003F0763">
            <w:pPr>
              <w:rPr>
                <w:sz w:val="24"/>
              </w:rPr>
            </w:pPr>
            <w:r w:rsidRPr="00995E96">
              <w:rPr>
                <w:sz w:val="24"/>
              </w:rPr>
              <w:t>Exercise</w:t>
            </w:r>
          </w:p>
        </w:tc>
        <w:tc>
          <w:tcPr>
            <w:tcW w:w="2970" w:type="dxa"/>
          </w:tcPr>
          <w:p w14:paraId="5ED1C6D1" w14:textId="77777777" w:rsidR="00EA1D97" w:rsidRPr="00995E96" w:rsidRDefault="00EA1D97" w:rsidP="003F0763"/>
        </w:tc>
        <w:tc>
          <w:tcPr>
            <w:tcW w:w="2970" w:type="dxa"/>
          </w:tcPr>
          <w:p w14:paraId="30C51904" w14:textId="77777777" w:rsidR="00EA1D97" w:rsidRPr="00995E96" w:rsidRDefault="00EA1D97" w:rsidP="003F0763"/>
        </w:tc>
        <w:tc>
          <w:tcPr>
            <w:tcW w:w="2970" w:type="dxa"/>
          </w:tcPr>
          <w:p w14:paraId="6CC41699" w14:textId="5FD1DDA2" w:rsidR="00EA1D97" w:rsidRPr="00995E96" w:rsidRDefault="40F124A5" w:rsidP="003F0763">
            <w:r>
              <w:t xml:space="preserve">SE – </w:t>
            </w:r>
            <w:r w:rsidR="00DA203A">
              <w:t>JUNEAU</w:t>
            </w:r>
            <w:r>
              <w:t xml:space="preserve"> – Sheltering </w:t>
            </w:r>
          </w:p>
          <w:p w14:paraId="145D872C" w14:textId="0AA6ADB7" w:rsidR="00EA1D97" w:rsidRPr="00995E96" w:rsidRDefault="67E70B11" w:rsidP="061DE252">
            <w:r>
              <w:t xml:space="preserve">SE – </w:t>
            </w:r>
            <w:r w:rsidR="00DA203A">
              <w:t>JUNEAU</w:t>
            </w:r>
            <w:r>
              <w:t xml:space="preserve"> – Salmon Creek Dam</w:t>
            </w:r>
          </w:p>
        </w:tc>
        <w:tc>
          <w:tcPr>
            <w:tcW w:w="2970" w:type="dxa"/>
          </w:tcPr>
          <w:p w14:paraId="4E7CBD35" w14:textId="3C2BB663" w:rsidR="00EA1D97" w:rsidRPr="00995E96" w:rsidRDefault="00C9258F" w:rsidP="003F0763">
            <w:r>
              <w:t xml:space="preserve">SC </w:t>
            </w:r>
            <w:r w:rsidR="6D13B32F">
              <w:t>V</w:t>
            </w:r>
            <w:r>
              <w:t>aldez</w:t>
            </w:r>
            <w:r w:rsidR="6D13B32F">
              <w:t xml:space="preserve"> –</w:t>
            </w:r>
            <w:r>
              <w:t xml:space="preserve"> </w:t>
            </w:r>
            <w:r w:rsidR="6D13B32F">
              <w:t>M</w:t>
            </w:r>
            <w:r w:rsidR="00727F91">
              <w:t>ass Casualty Aviation TTX</w:t>
            </w:r>
            <w:r>
              <w:t xml:space="preserve"> </w:t>
            </w:r>
            <w:r w:rsidR="00727F91">
              <w:t>–</w:t>
            </w:r>
            <w:r>
              <w:t xml:space="preserve"> </w:t>
            </w:r>
            <w:r w:rsidR="00727F91">
              <w:t>11/18</w:t>
            </w:r>
          </w:p>
          <w:p w14:paraId="55AEAA7C" w14:textId="7FACD67C" w:rsidR="00EA1D97" w:rsidRPr="00995E96" w:rsidRDefault="00EA1D97" w:rsidP="003F0763"/>
          <w:p w14:paraId="631758DB" w14:textId="140F1CB1" w:rsidR="00EA1D97" w:rsidRPr="00995E96" w:rsidRDefault="00EA1D97" w:rsidP="003F0763"/>
        </w:tc>
      </w:tr>
    </w:tbl>
    <w:p w14:paraId="14D8FCBF" w14:textId="77777777" w:rsidR="00A11A4D" w:rsidRPr="008F2524" w:rsidRDefault="00A11A4D"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554E6E2A" w14:textId="77777777" w:rsidTr="061DE252">
        <w:tc>
          <w:tcPr>
            <w:tcW w:w="2340" w:type="dxa"/>
            <w:shd w:val="clear" w:color="auto" w:fill="17365D" w:themeFill="text2" w:themeFillShade="BF"/>
            <w:vAlign w:val="center"/>
          </w:tcPr>
          <w:p w14:paraId="35FA2265" w14:textId="466A60D4" w:rsidR="00EA1D97" w:rsidRPr="00995E96" w:rsidRDefault="00EA1D97" w:rsidP="003F0763">
            <w:pPr>
              <w:rPr>
                <w:sz w:val="28"/>
              </w:rPr>
            </w:pPr>
            <w:r>
              <w:rPr>
                <w:sz w:val="28"/>
              </w:rPr>
              <w:t>Dec 2025</w:t>
            </w:r>
          </w:p>
        </w:tc>
        <w:tc>
          <w:tcPr>
            <w:tcW w:w="2970" w:type="dxa"/>
            <w:shd w:val="clear" w:color="auto" w:fill="17365D" w:themeFill="text2" w:themeFillShade="BF"/>
            <w:vAlign w:val="center"/>
          </w:tcPr>
          <w:p w14:paraId="58064AD7" w14:textId="77777777" w:rsidR="00EA1D97" w:rsidRPr="00995E96" w:rsidRDefault="00EA1D97" w:rsidP="00346370">
            <w:pPr>
              <w:jc w:val="center"/>
              <w:rPr>
                <w:sz w:val="24"/>
              </w:rPr>
            </w:pPr>
            <w:r>
              <w:rPr>
                <w:sz w:val="24"/>
              </w:rPr>
              <w:t>Enhancing Critical Transportation</w:t>
            </w:r>
          </w:p>
        </w:tc>
        <w:tc>
          <w:tcPr>
            <w:tcW w:w="2970" w:type="dxa"/>
            <w:shd w:val="clear" w:color="auto" w:fill="17365D" w:themeFill="text2" w:themeFillShade="BF"/>
            <w:vAlign w:val="center"/>
          </w:tcPr>
          <w:p w14:paraId="04720542" w14:textId="77777777" w:rsidR="00EA1D97" w:rsidRPr="00995E96" w:rsidRDefault="00EA1D97" w:rsidP="00346370">
            <w:pPr>
              <w:jc w:val="center"/>
              <w:rPr>
                <w:sz w:val="24"/>
              </w:rPr>
            </w:pPr>
            <w:r>
              <w:rPr>
                <w:sz w:val="24"/>
              </w:rPr>
              <w:t>Improving Cybersecurity</w:t>
            </w:r>
          </w:p>
        </w:tc>
        <w:tc>
          <w:tcPr>
            <w:tcW w:w="2970" w:type="dxa"/>
            <w:shd w:val="clear" w:color="auto" w:fill="17365D" w:themeFill="text2" w:themeFillShade="BF"/>
            <w:vAlign w:val="center"/>
          </w:tcPr>
          <w:p w14:paraId="25405EB7" w14:textId="77777777" w:rsidR="00EA1D97" w:rsidRPr="00995E96" w:rsidRDefault="00EA1D97" w:rsidP="00346370">
            <w:pPr>
              <w:jc w:val="center"/>
              <w:rPr>
                <w:sz w:val="24"/>
              </w:rPr>
            </w:pPr>
            <w:r>
              <w:rPr>
                <w:sz w:val="24"/>
              </w:rPr>
              <w:t>Strengthen Partnerships</w:t>
            </w:r>
          </w:p>
        </w:tc>
        <w:tc>
          <w:tcPr>
            <w:tcW w:w="2970" w:type="dxa"/>
            <w:shd w:val="clear" w:color="auto" w:fill="17365D" w:themeFill="text2" w:themeFillShade="BF"/>
            <w:vAlign w:val="center"/>
          </w:tcPr>
          <w:p w14:paraId="317E4CA0" w14:textId="77777777" w:rsidR="00EA1D97" w:rsidRPr="00995E96" w:rsidRDefault="00EA1D97" w:rsidP="00346370">
            <w:pPr>
              <w:jc w:val="center"/>
              <w:rPr>
                <w:sz w:val="24"/>
              </w:rPr>
            </w:pPr>
            <w:r>
              <w:rPr>
                <w:sz w:val="24"/>
              </w:rPr>
              <w:t>Misc.</w:t>
            </w:r>
          </w:p>
        </w:tc>
      </w:tr>
      <w:tr w:rsidR="00BF1B42" w14:paraId="30D5A3A9" w14:textId="77777777" w:rsidTr="061DE252">
        <w:tc>
          <w:tcPr>
            <w:tcW w:w="2340" w:type="dxa"/>
            <w:shd w:val="clear" w:color="auto" w:fill="C6D9F1" w:themeFill="text2" w:themeFillTint="33"/>
          </w:tcPr>
          <w:p w14:paraId="3CE52B82" w14:textId="77777777" w:rsidR="00EA1D97" w:rsidRPr="00995E96" w:rsidRDefault="00EA1D97" w:rsidP="003F0763">
            <w:pPr>
              <w:rPr>
                <w:sz w:val="24"/>
              </w:rPr>
            </w:pPr>
            <w:r w:rsidRPr="00995E96">
              <w:rPr>
                <w:sz w:val="24"/>
              </w:rPr>
              <w:t>Planning</w:t>
            </w:r>
          </w:p>
        </w:tc>
        <w:tc>
          <w:tcPr>
            <w:tcW w:w="2970" w:type="dxa"/>
          </w:tcPr>
          <w:p w14:paraId="3EC2E36F" w14:textId="77777777" w:rsidR="00EA1D97" w:rsidRPr="00995E96" w:rsidRDefault="00EA1D97" w:rsidP="003F0763"/>
        </w:tc>
        <w:tc>
          <w:tcPr>
            <w:tcW w:w="2970" w:type="dxa"/>
          </w:tcPr>
          <w:p w14:paraId="559BDE8F" w14:textId="5FC713C8" w:rsidR="00EA1D97" w:rsidRPr="00995E96" w:rsidRDefault="2D8201EE" w:rsidP="003F0763">
            <w:r>
              <w:t xml:space="preserve">SW-St. Paul </w:t>
            </w:r>
            <w:r w:rsidR="00727F91">
              <w:t>-</w:t>
            </w:r>
            <w:r>
              <w:t xml:space="preserve"> Community Assessment</w:t>
            </w:r>
          </w:p>
        </w:tc>
        <w:tc>
          <w:tcPr>
            <w:tcW w:w="2970" w:type="dxa"/>
          </w:tcPr>
          <w:p w14:paraId="57B5E77E" w14:textId="77777777" w:rsidR="00EA1D97" w:rsidRPr="00995E96" w:rsidRDefault="00EA1D97" w:rsidP="003F0763"/>
        </w:tc>
        <w:tc>
          <w:tcPr>
            <w:tcW w:w="2970" w:type="dxa"/>
          </w:tcPr>
          <w:p w14:paraId="0F95D803" w14:textId="4BE3326A" w:rsidR="00EA1D97" w:rsidRPr="00995E96" w:rsidRDefault="2E3864B4" w:rsidP="003F0763">
            <w:r>
              <w:t xml:space="preserve">SC – </w:t>
            </w:r>
            <w:r w:rsidR="00727F91">
              <w:t xml:space="preserve">MOA - </w:t>
            </w:r>
            <w:r>
              <w:t>OEM Strategic Plan</w:t>
            </w:r>
          </w:p>
          <w:p w14:paraId="17E3CDBA" w14:textId="0B51FE6A" w:rsidR="00EA1D97" w:rsidRPr="00995E96" w:rsidRDefault="151AD4D8" w:rsidP="0F5D0467">
            <w:r>
              <w:t xml:space="preserve">SW </w:t>
            </w:r>
            <w:r w:rsidR="00727F91">
              <w:t>–</w:t>
            </w:r>
            <w:r>
              <w:t xml:space="preserve"> Kodiak</w:t>
            </w:r>
            <w:r w:rsidR="00727F91">
              <w:t xml:space="preserve"> - </w:t>
            </w:r>
            <w:r>
              <w:t>EOP</w:t>
            </w:r>
          </w:p>
          <w:p w14:paraId="28207C8E" w14:textId="45B60566" w:rsidR="00EA1D97" w:rsidRPr="00995E96" w:rsidRDefault="403FB7CA" w:rsidP="0F5D0467">
            <w:r w:rsidRPr="1958038F">
              <w:rPr>
                <w:color w:val="000000" w:themeColor="text1"/>
              </w:rPr>
              <w:t>SE – QTR activity plans</w:t>
            </w:r>
          </w:p>
          <w:p w14:paraId="5E9712BB" w14:textId="161CC467" w:rsidR="00EA1D97" w:rsidRPr="00995E96" w:rsidRDefault="00727F91" w:rsidP="49ED8830">
            <w:pPr>
              <w:rPr>
                <w:color w:val="000000" w:themeColor="text1"/>
              </w:rPr>
            </w:pPr>
            <w:r>
              <w:rPr>
                <w:color w:val="000000" w:themeColor="text1"/>
              </w:rPr>
              <w:t xml:space="preserve">SC - </w:t>
            </w:r>
            <w:r w:rsidR="484B6632" w:rsidRPr="06D24D0A">
              <w:rPr>
                <w:color w:val="000000" w:themeColor="text1"/>
              </w:rPr>
              <w:t xml:space="preserve">MSB </w:t>
            </w:r>
            <w:r w:rsidR="484B6632" w:rsidRPr="2D2CA83C">
              <w:rPr>
                <w:color w:val="000000" w:themeColor="text1"/>
              </w:rPr>
              <w:t>–</w:t>
            </w:r>
            <w:r w:rsidR="484B6632" w:rsidRPr="06D24D0A">
              <w:rPr>
                <w:color w:val="000000" w:themeColor="text1"/>
              </w:rPr>
              <w:t xml:space="preserve"> Severe</w:t>
            </w:r>
            <w:r w:rsidR="484B6632" w:rsidRPr="2D2CA83C">
              <w:rPr>
                <w:color w:val="000000" w:themeColor="text1"/>
              </w:rPr>
              <w:t xml:space="preserve"> Weather </w:t>
            </w:r>
            <w:r w:rsidR="484B6632" w:rsidRPr="33380846">
              <w:rPr>
                <w:color w:val="000000" w:themeColor="text1"/>
              </w:rPr>
              <w:t>Update</w:t>
            </w:r>
            <w:r w:rsidR="484B6632" w:rsidRPr="56BF9431">
              <w:rPr>
                <w:color w:val="000000" w:themeColor="text1"/>
              </w:rPr>
              <w:t xml:space="preserve"> </w:t>
            </w:r>
            <w:r w:rsidR="484B6632" w:rsidRPr="4F1B31D3">
              <w:rPr>
                <w:color w:val="000000" w:themeColor="text1"/>
              </w:rPr>
              <w:t>Plan</w:t>
            </w:r>
          </w:p>
          <w:p w14:paraId="4CD96F27" w14:textId="7B2E5EBF" w:rsidR="00EA1D97" w:rsidRPr="00995E96" w:rsidRDefault="008D3958" w:rsidP="3E8FC5D4">
            <w:pPr>
              <w:rPr>
                <w:color w:val="000000" w:themeColor="text1"/>
              </w:rPr>
            </w:pPr>
            <w:r>
              <w:rPr>
                <w:color w:val="000000" w:themeColor="text1"/>
              </w:rPr>
              <w:t xml:space="preserve">SC - </w:t>
            </w:r>
            <w:r w:rsidR="484B6632" w:rsidRPr="0143171A">
              <w:rPr>
                <w:color w:val="000000" w:themeColor="text1"/>
              </w:rPr>
              <w:t>KPB – EOP Update</w:t>
            </w:r>
          </w:p>
          <w:p w14:paraId="2F7935E5" w14:textId="539392B0" w:rsidR="00EA1D97" w:rsidRPr="00995E96" w:rsidRDefault="484B6632" w:rsidP="1DE6CDE0">
            <w:pPr>
              <w:rPr>
                <w:color w:val="000000" w:themeColor="text1"/>
              </w:rPr>
            </w:pPr>
            <w:r w:rsidRPr="739B0DBE">
              <w:rPr>
                <w:color w:val="000000" w:themeColor="text1"/>
              </w:rPr>
              <w:t xml:space="preserve">SC – THIRA </w:t>
            </w:r>
            <w:r w:rsidR="0F62BD6A" w:rsidRPr="573F55F5">
              <w:rPr>
                <w:color w:val="000000" w:themeColor="text1"/>
              </w:rPr>
              <w:t>Completion</w:t>
            </w:r>
          </w:p>
          <w:p w14:paraId="232FA8B7" w14:textId="77777777" w:rsidR="00EA1D97" w:rsidRDefault="008D3958" w:rsidP="0F5D0467">
            <w:pPr>
              <w:rPr>
                <w:color w:val="000000" w:themeColor="text1"/>
              </w:rPr>
            </w:pPr>
            <w:r>
              <w:rPr>
                <w:color w:val="000000" w:themeColor="text1"/>
              </w:rPr>
              <w:t xml:space="preserve">SC - </w:t>
            </w:r>
            <w:r w:rsidR="7B21FEEC" w:rsidRPr="48BA4007">
              <w:rPr>
                <w:color w:val="000000" w:themeColor="text1"/>
              </w:rPr>
              <w:t>MSB – T</w:t>
            </w:r>
            <w:r>
              <w:rPr>
                <w:color w:val="000000" w:themeColor="text1"/>
              </w:rPr>
              <w:t>sunami Response/Evac Annex</w:t>
            </w:r>
          </w:p>
          <w:p w14:paraId="18B17033" w14:textId="7C209C0A" w:rsidR="000174F4" w:rsidRDefault="000174F4" w:rsidP="0F5D0467">
            <w:pPr>
              <w:rPr>
                <w:color w:val="000000" w:themeColor="text1"/>
              </w:rPr>
            </w:pPr>
            <w:r>
              <w:rPr>
                <w:color w:val="000000" w:themeColor="text1"/>
              </w:rPr>
              <w:t xml:space="preserve">IN – </w:t>
            </w:r>
            <w:r w:rsidR="00C00D90">
              <w:rPr>
                <w:color w:val="000000" w:themeColor="text1"/>
              </w:rPr>
              <w:t xml:space="preserve">UAF - </w:t>
            </w:r>
            <w:r>
              <w:rPr>
                <w:color w:val="000000" w:themeColor="text1"/>
              </w:rPr>
              <w:t>EOC Planning, finalized</w:t>
            </w:r>
          </w:p>
          <w:p w14:paraId="09C57FC7" w14:textId="77777777" w:rsidR="00C00D90" w:rsidRDefault="00C00D90" w:rsidP="0F5D0467">
            <w:pPr>
              <w:rPr>
                <w:color w:val="000000" w:themeColor="text1"/>
              </w:rPr>
            </w:pPr>
            <w:r>
              <w:rPr>
                <w:color w:val="000000" w:themeColor="text1"/>
              </w:rPr>
              <w:t>IN – UAF – Remote Campus/Community EOPs</w:t>
            </w:r>
          </w:p>
          <w:p w14:paraId="787EBAEA" w14:textId="135F8AED" w:rsidR="00EA1D97" w:rsidRPr="00995E96" w:rsidRDefault="00906F54" w:rsidP="0F5D0467">
            <w:pPr>
              <w:rPr>
                <w:color w:val="000000" w:themeColor="text1"/>
              </w:rPr>
            </w:pPr>
            <w:r>
              <w:rPr>
                <w:color w:val="000000" w:themeColor="text1"/>
              </w:rPr>
              <w:lastRenderedPageBreak/>
              <w:t>IN – USCG – Arctic Strateg</w:t>
            </w:r>
            <w:r w:rsidR="00E87156">
              <w:rPr>
                <w:color w:val="000000" w:themeColor="text1"/>
              </w:rPr>
              <w:t>y and Implementation Plan</w:t>
            </w:r>
          </w:p>
        </w:tc>
      </w:tr>
      <w:tr w:rsidR="00BF1B42" w14:paraId="033C9C5B" w14:textId="77777777" w:rsidTr="061DE252">
        <w:tc>
          <w:tcPr>
            <w:tcW w:w="2340" w:type="dxa"/>
            <w:shd w:val="clear" w:color="auto" w:fill="C6D9F1" w:themeFill="text2" w:themeFillTint="33"/>
          </w:tcPr>
          <w:p w14:paraId="0EF45F97" w14:textId="77777777" w:rsidR="00EA1D97" w:rsidRPr="00995E96" w:rsidRDefault="00EA1D97" w:rsidP="003F0763">
            <w:pPr>
              <w:rPr>
                <w:sz w:val="24"/>
              </w:rPr>
            </w:pPr>
            <w:r w:rsidRPr="00995E96">
              <w:rPr>
                <w:sz w:val="24"/>
              </w:rPr>
              <w:lastRenderedPageBreak/>
              <w:t>Organization</w:t>
            </w:r>
          </w:p>
        </w:tc>
        <w:tc>
          <w:tcPr>
            <w:tcW w:w="2970" w:type="dxa"/>
          </w:tcPr>
          <w:p w14:paraId="5003EB7C" w14:textId="77777777" w:rsidR="00EA1D97" w:rsidRPr="00995E96" w:rsidRDefault="00EA1D97" w:rsidP="003F0763"/>
        </w:tc>
        <w:tc>
          <w:tcPr>
            <w:tcW w:w="2970" w:type="dxa"/>
          </w:tcPr>
          <w:p w14:paraId="416DE6C3" w14:textId="77777777" w:rsidR="00EA1D97" w:rsidRPr="00995E96" w:rsidRDefault="00EA1D97" w:rsidP="003F0763"/>
        </w:tc>
        <w:tc>
          <w:tcPr>
            <w:tcW w:w="2970" w:type="dxa"/>
          </w:tcPr>
          <w:p w14:paraId="303AA434" w14:textId="77777777" w:rsidR="00EA1D97" w:rsidRPr="00995E96" w:rsidRDefault="00EA1D97" w:rsidP="003F0763"/>
        </w:tc>
        <w:tc>
          <w:tcPr>
            <w:tcW w:w="2970" w:type="dxa"/>
          </w:tcPr>
          <w:p w14:paraId="54BA1ECE" w14:textId="77777777" w:rsidR="00EA1D97" w:rsidRPr="00995E96" w:rsidRDefault="00EA1D97" w:rsidP="003F0763"/>
        </w:tc>
      </w:tr>
      <w:tr w:rsidR="00BF1B42" w14:paraId="168D009B" w14:textId="77777777" w:rsidTr="061DE252">
        <w:tc>
          <w:tcPr>
            <w:tcW w:w="2340" w:type="dxa"/>
            <w:shd w:val="clear" w:color="auto" w:fill="C6D9F1" w:themeFill="text2" w:themeFillTint="33"/>
          </w:tcPr>
          <w:p w14:paraId="47470887" w14:textId="77777777" w:rsidR="00EA1D97" w:rsidRPr="00995E96" w:rsidRDefault="00EA1D97" w:rsidP="003F0763">
            <w:pPr>
              <w:rPr>
                <w:sz w:val="24"/>
              </w:rPr>
            </w:pPr>
            <w:r w:rsidRPr="00995E96">
              <w:rPr>
                <w:sz w:val="24"/>
              </w:rPr>
              <w:t>Equipment</w:t>
            </w:r>
          </w:p>
        </w:tc>
        <w:tc>
          <w:tcPr>
            <w:tcW w:w="2970" w:type="dxa"/>
          </w:tcPr>
          <w:p w14:paraId="0B1F091A" w14:textId="77777777" w:rsidR="00EA1D97" w:rsidRPr="00995E96" w:rsidRDefault="00EA1D97" w:rsidP="003F0763"/>
        </w:tc>
        <w:tc>
          <w:tcPr>
            <w:tcW w:w="2970" w:type="dxa"/>
          </w:tcPr>
          <w:p w14:paraId="40ACDDB2" w14:textId="77777777" w:rsidR="00EA1D97" w:rsidRPr="00995E96" w:rsidRDefault="00EA1D97" w:rsidP="003F0763"/>
        </w:tc>
        <w:tc>
          <w:tcPr>
            <w:tcW w:w="2970" w:type="dxa"/>
          </w:tcPr>
          <w:p w14:paraId="42C1D8CB" w14:textId="77777777" w:rsidR="00EA1D97" w:rsidRPr="00995E96" w:rsidRDefault="00EA1D97" w:rsidP="003F0763">
            <w:pPr>
              <w:rPr>
                <w:strike/>
              </w:rPr>
            </w:pPr>
          </w:p>
        </w:tc>
        <w:tc>
          <w:tcPr>
            <w:tcW w:w="2970" w:type="dxa"/>
          </w:tcPr>
          <w:p w14:paraId="21A6C980" w14:textId="77777777" w:rsidR="00EA1D97" w:rsidRPr="00995E96" w:rsidRDefault="00EA1D97" w:rsidP="003F0763"/>
        </w:tc>
      </w:tr>
      <w:tr w:rsidR="00BF1B42" w14:paraId="00DB6B7D" w14:textId="77777777" w:rsidTr="061DE252">
        <w:tc>
          <w:tcPr>
            <w:tcW w:w="2340" w:type="dxa"/>
            <w:shd w:val="clear" w:color="auto" w:fill="C6D9F1" w:themeFill="text2" w:themeFillTint="33"/>
          </w:tcPr>
          <w:p w14:paraId="3A5CEA43" w14:textId="77777777" w:rsidR="00EA1D97" w:rsidRPr="00995E96" w:rsidRDefault="00EA1D97" w:rsidP="003F0763">
            <w:pPr>
              <w:rPr>
                <w:sz w:val="24"/>
              </w:rPr>
            </w:pPr>
            <w:r w:rsidRPr="00995E96">
              <w:rPr>
                <w:sz w:val="24"/>
              </w:rPr>
              <w:t>Training</w:t>
            </w:r>
          </w:p>
        </w:tc>
        <w:tc>
          <w:tcPr>
            <w:tcW w:w="2970" w:type="dxa"/>
          </w:tcPr>
          <w:p w14:paraId="1993EFC6" w14:textId="45649CA3" w:rsidR="00EA1D97" w:rsidRPr="00DA729D" w:rsidRDefault="00EA1D97" w:rsidP="003F0763">
            <w:pPr>
              <w:rPr>
                <w:rFonts w:eastAsia="Times New Roman" w:cs="Calibri Light"/>
                <w:color w:val="000000"/>
                <w:szCs w:val="26"/>
              </w:rPr>
            </w:pPr>
          </w:p>
        </w:tc>
        <w:tc>
          <w:tcPr>
            <w:tcW w:w="2970" w:type="dxa"/>
          </w:tcPr>
          <w:p w14:paraId="5B6233D4" w14:textId="77777777" w:rsidR="00EA1D97" w:rsidRPr="00DA729D" w:rsidRDefault="00EA1D97" w:rsidP="003F0763"/>
        </w:tc>
        <w:tc>
          <w:tcPr>
            <w:tcW w:w="2970" w:type="dxa"/>
          </w:tcPr>
          <w:p w14:paraId="616B2EFF" w14:textId="77777777" w:rsidR="00EA1D97" w:rsidRPr="00DA729D" w:rsidRDefault="00EA1D97" w:rsidP="003F0763"/>
        </w:tc>
        <w:tc>
          <w:tcPr>
            <w:tcW w:w="2970" w:type="dxa"/>
          </w:tcPr>
          <w:p w14:paraId="288A31DA" w14:textId="12FFE02A" w:rsidR="00EA1D97" w:rsidRPr="00DA729D" w:rsidRDefault="002D575F" w:rsidP="339CC3F1">
            <w:pPr>
              <w:rPr>
                <w:rFonts w:eastAsia="Times New Roman" w:cs="Calibri Light"/>
                <w:color w:val="000000" w:themeColor="text1"/>
              </w:rPr>
            </w:pPr>
            <w:r w:rsidRPr="339CC3F1">
              <w:rPr>
                <w:rFonts w:eastAsia="Times New Roman" w:cs="Calibri Light"/>
                <w:color w:val="000000" w:themeColor="text1"/>
              </w:rPr>
              <w:t>IN – MGT-318</w:t>
            </w:r>
          </w:p>
          <w:p w14:paraId="67F6C473" w14:textId="4E5C3374" w:rsidR="00EA1D97" w:rsidRPr="00DA729D" w:rsidRDefault="45176957" w:rsidP="003F0763">
            <w:pPr>
              <w:rPr>
                <w:rFonts w:eastAsia="Times New Roman" w:cs="Calibri Light"/>
                <w:color w:val="000000"/>
              </w:rPr>
            </w:pPr>
            <w:r w:rsidRPr="3BDE33BA">
              <w:rPr>
                <w:rFonts w:eastAsia="Times New Roman" w:cs="Calibri Light"/>
                <w:color w:val="000000" w:themeColor="text1"/>
              </w:rPr>
              <w:t xml:space="preserve">SW – </w:t>
            </w:r>
            <w:r w:rsidRPr="3E8F9A92">
              <w:rPr>
                <w:rFonts w:eastAsia="Times New Roman" w:cs="Calibri Light"/>
                <w:color w:val="000000" w:themeColor="text1"/>
              </w:rPr>
              <w:t>ICS</w:t>
            </w:r>
            <w:r w:rsidRPr="354F4F0C">
              <w:rPr>
                <w:rFonts w:eastAsia="Times New Roman" w:cs="Calibri Light"/>
                <w:color w:val="000000" w:themeColor="text1"/>
              </w:rPr>
              <w:t xml:space="preserve"> 300 </w:t>
            </w:r>
            <w:r w:rsidRPr="3146D564">
              <w:rPr>
                <w:rFonts w:eastAsia="Times New Roman" w:cs="Calibri Light"/>
                <w:color w:val="000000" w:themeColor="text1"/>
              </w:rPr>
              <w:t xml:space="preserve">+ </w:t>
            </w:r>
            <w:r w:rsidRPr="602A983B">
              <w:rPr>
                <w:rFonts w:eastAsia="Times New Roman" w:cs="Calibri Light"/>
                <w:color w:val="000000" w:themeColor="text1"/>
              </w:rPr>
              <w:t>G402</w:t>
            </w:r>
          </w:p>
        </w:tc>
      </w:tr>
      <w:tr w:rsidR="00BF1B42" w14:paraId="63FB6DEB" w14:textId="77777777" w:rsidTr="061DE252">
        <w:tc>
          <w:tcPr>
            <w:tcW w:w="2340" w:type="dxa"/>
            <w:shd w:val="clear" w:color="auto" w:fill="C6D9F1" w:themeFill="text2" w:themeFillTint="33"/>
          </w:tcPr>
          <w:p w14:paraId="7CB7499D" w14:textId="77777777" w:rsidR="00EA1D97" w:rsidRPr="00995E96" w:rsidRDefault="00EA1D97" w:rsidP="003F0763">
            <w:pPr>
              <w:rPr>
                <w:sz w:val="24"/>
              </w:rPr>
            </w:pPr>
            <w:r w:rsidRPr="00995E96">
              <w:rPr>
                <w:sz w:val="24"/>
              </w:rPr>
              <w:t>Exercise</w:t>
            </w:r>
          </w:p>
        </w:tc>
        <w:tc>
          <w:tcPr>
            <w:tcW w:w="2970" w:type="dxa"/>
          </w:tcPr>
          <w:p w14:paraId="1E8FF683" w14:textId="77777777" w:rsidR="00EA1D97" w:rsidRPr="00995E96" w:rsidRDefault="00EA1D97" w:rsidP="003F0763"/>
        </w:tc>
        <w:tc>
          <w:tcPr>
            <w:tcW w:w="2970" w:type="dxa"/>
          </w:tcPr>
          <w:p w14:paraId="13F0C2F4" w14:textId="77777777" w:rsidR="00EA1D97" w:rsidRPr="00995E96" w:rsidRDefault="00EA1D97" w:rsidP="003F0763"/>
        </w:tc>
        <w:tc>
          <w:tcPr>
            <w:tcW w:w="2970" w:type="dxa"/>
          </w:tcPr>
          <w:p w14:paraId="1673C96F" w14:textId="6CC18BFB" w:rsidR="00EA1D97" w:rsidRPr="00995E96" w:rsidRDefault="332A8609" w:rsidP="003F0763">
            <w:r>
              <w:t xml:space="preserve">SE – </w:t>
            </w:r>
            <w:r w:rsidR="00DA203A">
              <w:t>JUNEAU</w:t>
            </w:r>
            <w:r>
              <w:t xml:space="preserve"> T&amp;H - CET</w:t>
            </w:r>
          </w:p>
        </w:tc>
        <w:tc>
          <w:tcPr>
            <w:tcW w:w="2970" w:type="dxa"/>
          </w:tcPr>
          <w:p w14:paraId="7303630A" w14:textId="29F5F0A1" w:rsidR="00EA1D97" w:rsidRPr="00995E96" w:rsidRDefault="001A57BC" w:rsidP="003F0763">
            <w:r>
              <w:t xml:space="preserve">SC – Functional Avalanche </w:t>
            </w:r>
            <w:r w:rsidR="00B82B2F">
              <w:t>12/4</w:t>
            </w:r>
          </w:p>
        </w:tc>
      </w:tr>
    </w:tbl>
    <w:p w14:paraId="29F01271" w14:textId="0AB11A4A" w:rsidR="00EA1A29" w:rsidRPr="00E543D2" w:rsidRDefault="00E620B3" w:rsidP="002734A7">
      <w:pPr>
        <w:pStyle w:val="Heading2"/>
        <w:spacing w:line="375" w:lineRule="exact"/>
        <w:ind w:left="120"/>
        <w:jc w:val="center"/>
        <w:rPr>
          <w:color w:val="002060"/>
        </w:rPr>
      </w:pPr>
      <w:bookmarkStart w:id="27" w:name="_Toc195020407"/>
      <w:r>
        <w:rPr>
          <w:color w:val="002060"/>
        </w:rPr>
        <w:t>Calendar</w:t>
      </w:r>
      <w:r w:rsidR="00EA1A29" w:rsidRPr="00E543D2">
        <w:rPr>
          <w:color w:val="002060"/>
        </w:rPr>
        <w:t xml:space="preserve"> Year 202</w:t>
      </w:r>
      <w:r w:rsidR="00327B1A">
        <w:rPr>
          <w:color w:val="002060"/>
        </w:rPr>
        <w:t>6</w:t>
      </w:r>
      <w:bookmarkEnd w:id="27"/>
    </w:p>
    <w:p w14:paraId="068FFD2D"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81AE4" w14:paraId="6E36B5BD" w14:textId="77777777" w:rsidTr="061DE252">
        <w:tc>
          <w:tcPr>
            <w:tcW w:w="2340" w:type="dxa"/>
            <w:shd w:val="clear" w:color="auto" w:fill="17365D" w:themeFill="text2" w:themeFillShade="BF"/>
            <w:vAlign w:val="center"/>
          </w:tcPr>
          <w:p w14:paraId="5CF0574D" w14:textId="10FA7056" w:rsidR="00015C1A" w:rsidRPr="00995E96" w:rsidRDefault="00015C1A" w:rsidP="003F0763">
            <w:pPr>
              <w:rPr>
                <w:sz w:val="28"/>
              </w:rPr>
            </w:pPr>
            <w:r>
              <w:rPr>
                <w:sz w:val="28"/>
              </w:rPr>
              <w:t>Jan 2026</w:t>
            </w:r>
          </w:p>
        </w:tc>
        <w:tc>
          <w:tcPr>
            <w:tcW w:w="2970" w:type="dxa"/>
            <w:shd w:val="clear" w:color="auto" w:fill="17365D" w:themeFill="text2" w:themeFillShade="BF"/>
            <w:vAlign w:val="center"/>
          </w:tcPr>
          <w:p w14:paraId="0B520868"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651932AE"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12BA2032"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0971CF9F" w14:textId="77777777" w:rsidR="00015C1A" w:rsidRPr="00995E96" w:rsidRDefault="00015C1A" w:rsidP="00346370">
            <w:pPr>
              <w:jc w:val="center"/>
              <w:rPr>
                <w:sz w:val="24"/>
              </w:rPr>
            </w:pPr>
            <w:r>
              <w:rPr>
                <w:sz w:val="24"/>
              </w:rPr>
              <w:t>Misc.</w:t>
            </w:r>
          </w:p>
        </w:tc>
      </w:tr>
      <w:tr w:rsidR="00BF1B42" w14:paraId="78926DAC" w14:textId="77777777" w:rsidTr="061DE252">
        <w:tc>
          <w:tcPr>
            <w:tcW w:w="2340" w:type="dxa"/>
            <w:shd w:val="clear" w:color="auto" w:fill="C6D9F1" w:themeFill="text2" w:themeFillTint="33"/>
          </w:tcPr>
          <w:p w14:paraId="43E70F97" w14:textId="77777777" w:rsidR="00015C1A" w:rsidRPr="00995E96" w:rsidRDefault="00015C1A" w:rsidP="003F0763">
            <w:pPr>
              <w:rPr>
                <w:sz w:val="24"/>
              </w:rPr>
            </w:pPr>
            <w:r w:rsidRPr="00995E96">
              <w:rPr>
                <w:sz w:val="24"/>
              </w:rPr>
              <w:t>Planning</w:t>
            </w:r>
          </w:p>
        </w:tc>
        <w:tc>
          <w:tcPr>
            <w:tcW w:w="2970" w:type="dxa"/>
          </w:tcPr>
          <w:p w14:paraId="124DFE7B" w14:textId="77777777" w:rsidR="00015C1A" w:rsidRPr="00995E96" w:rsidRDefault="00015C1A" w:rsidP="003F0763"/>
        </w:tc>
        <w:tc>
          <w:tcPr>
            <w:tcW w:w="2970" w:type="dxa"/>
          </w:tcPr>
          <w:p w14:paraId="55287A5E" w14:textId="77777777" w:rsidR="00015C1A" w:rsidRPr="00995E96" w:rsidRDefault="00015C1A" w:rsidP="003F0763"/>
        </w:tc>
        <w:tc>
          <w:tcPr>
            <w:tcW w:w="2970" w:type="dxa"/>
          </w:tcPr>
          <w:p w14:paraId="0CEB3F25" w14:textId="68705C22" w:rsidR="00015C1A" w:rsidRPr="00995E96" w:rsidRDefault="00015C1A" w:rsidP="003F0763"/>
        </w:tc>
        <w:tc>
          <w:tcPr>
            <w:tcW w:w="2970" w:type="dxa"/>
          </w:tcPr>
          <w:p w14:paraId="37E21D7F" w14:textId="316110CB" w:rsidR="00015C1A" w:rsidRPr="00995E96" w:rsidRDefault="00364244" w:rsidP="003F0763">
            <w:r>
              <w:t>SC -</w:t>
            </w:r>
            <w:r w:rsidR="0F2EDA89">
              <w:t>ASD – Disaster Communications Plan Update</w:t>
            </w:r>
          </w:p>
        </w:tc>
      </w:tr>
      <w:tr w:rsidR="00BF1B42" w14:paraId="111C2ED5" w14:textId="77777777" w:rsidTr="061DE252">
        <w:tc>
          <w:tcPr>
            <w:tcW w:w="2340" w:type="dxa"/>
            <w:shd w:val="clear" w:color="auto" w:fill="C6D9F1" w:themeFill="text2" w:themeFillTint="33"/>
          </w:tcPr>
          <w:p w14:paraId="248645D7" w14:textId="77777777" w:rsidR="00015C1A" w:rsidRPr="00995E96" w:rsidRDefault="00015C1A" w:rsidP="003F0763">
            <w:pPr>
              <w:rPr>
                <w:sz w:val="24"/>
              </w:rPr>
            </w:pPr>
            <w:r w:rsidRPr="00995E96">
              <w:rPr>
                <w:sz w:val="24"/>
              </w:rPr>
              <w:t>Organization</w:t>
            </w:r>
          </w:p>
        </w:tc>
        <w:tc>
          <w:tcPr>
            <w:tcW w:w="2970" w:type="dxa"/>
          </w:tcPr>
          <w:p w14:paraId="4E320160" w14:textId="77777777" w:rsidR="00015C1A" w:rsidRPr="00995E96" w:rsidRDefault="00015C1A" w:rsidP="003F0763"/>
        </w:tc>
        <w:tc>
          <w:tcPr>
            <w:tcW w:w="2970" w:type="dxa"/>
          </w:tcPr>
          <w:p w14:paraId="6F6BA985" w14:textId="77777777" w:rsidR="00015C1A" w:rsidRPr="00995E96" w:rsidRDefault="00015C1A" w:rsidP="003F0763"/>
        </w:tc>
        <w:tc>
          <w:tcPr>
            <w:tcW w:w="2970" w:type="dxa"/>
          </w:tcPr>
          <w:p w14:paraId="105357DE" w14:textId="77777777" w:rsidR="00015C1A" w:rsidRPr="00995E96" w:rsidRDefault="00015C1A" w:rsidP="003F0763"/>
        </w:tc>
        <w:tc>
          <w:tcPr>
            <w:tcW w:w="2970" w:type="dxa"/>
          </w:tcPr>
          <w:p w14:paraId="685E9F8F" w14:textId="76FDCAFC" w:rsidR="00015C1A" w:rsidRPr="00995E96" w:rsidRDefault="00015C1A" w:rsidP="003F0763"/>
        </w:tc>
      </w:tr>
      <w:tr w:rsidR="00BF1B42" w14:paraId="147BBE7D" w14:textId="77777777" w:rsidTr="061DE252">
        <w:tc>
          <w:tcPr>
            <w:tcW w:w="2340" w:type="dxa"/>
            <w:shd w:val="clear" w:color="auto" w:fill="C6D9F1" w:themeFill="text2" w:themeFillTint="33"/>
          </w:tcPr>
          <w:p w14:paraId="013D5ADA" w14:textId="77777777" w:rsidR="00015C1A" w:rsidRPr="00995E96" w:rsidRDefault="00015C1A" w:rsidP="003F0763">
            <w:pPr>
              <w:rPr>
                <w:sz w:val="24"/>
              </w:rPr>
            </w:pPr>
            <w:r w:rsidRPr="00995E96">
              <w:rPr>
                <w:sz w:val="24"/>
              </w:rPr>
              <w:t>Equipment</w:t>
            </w:r>
          </w:p>
        </w:tc>
        <w:tc>
          <w:tcPr>
            <w:tcW w:w="2970" w:type="dxa"/>
          </w:tcPr>
          <w:p w14:paraId="29D31CE3" w14:textId="77777777" w:rsidR="00015C1A" w:rsidRPr="00995E96" w:rsidRDefault="00015C1A" w:rsidP="003F0763"/>
        </w:tc>
        <w:tc>
          <w:tcPr>
            <w:tcW w:w="2970" w:type="dxa"/>
          </w:tcPr>
          <w:p w14:paraId="2307F314" w14:textId="77777777" w:rsidR="00015C1A" w:rsidRPr="00995E96" w:rsidRDefault="00015C1A" w:rsidP="003F0763"/>
        </w:tc>
        <w:tc>
          <w:tcPr>
            <w:tcW w:w="2970" w:type="dxa"/>
          </w:tcPr>
          <w:p w14:paraId="0305179B" w14:textId="77777777" w:rsidR="00015C1A" w:rsidRPr="00995E96" w:rsidRDefault="00015C1A" w:rsidP="003F0763">
            <w:pPr>
              <w:rPr>
                <w:strike/>
              </w:rPr>
            </w:pPr>
          </w:p>
        </w:tc>
        <w:tc>
          <w:tcPr>
            <w:tcW w:w="2970" w:type="dxa"/>
          </w:tcPr>
          <w:p w14:paraId="75673C28" w14:textId="77777777" w:rsidR="00015C1A" w:rsidRPr="00995E96" w:rsidRDefault="00015C1A" w:rsidP="003F0763"/>
        </w:tc>
      </w:tr>
      <w:tr w:rsidR="00BF1B42" w14:paraId="07C97C11" w14:textId="77777777" w:rsidTr="061DE252">
        <w:tc>
          <w:tcPr>
            <w:tcW w:w="2340" w:type="dxa"/>
            <w:shd w:val="clear" w:color="auto" w:fill="C6D9F1" w:themeFill="text2" w:themeFillTint="33"/>
          </w:tcPr>
          <w:p w14:paraId="6A477C3A" w14:textId="77777777" w:rsidR="00015C1A" w:rsidRPr="00995E96" w:rsidRDefault="00015C1A" w:rsidP="003F0763">
            <w:pPr>
              <w:rPr>
                <w:sz w:val="24"/>
              </w:rPr>
            </w:pPr>
            <w:r w:rsidRPr="00995E96">
              <w:rPr>
                <w:sz w:val="24"/>
              </w:rPr>
              <w:t>Training</w:t>
            </w:r>
          </w:p>
        </w:tc>
        <w:tc>
          <w:tcPr>
            <w:tcW w:w="2970" w:type="dxa"/>
          </w:tcPr>
          <w:p w14:paraId="5375AD76" w14:textId="77777777" w:rsidR="00015C1A" w:rsidRPr="00DA729D" w:rsidRDefault="00015C1A" w:rsidP="003F0763">
            <w:pPr>
              <w:rPr>
                <w:rFonts w:eastAsia="Times New Roman" w:cs="Calibri Light"/>
                <w:color w:val="000000"/>
                <w:szCs w:val="26"/>
              </w:rPr>
            </w:pPr>
          </w:p>
        </w:tc>
        <w:tc>
          <w:tcPr>
            <w:tcW w:w="2970" w:type="dxa"/>
          </w:tcPr>
          <w:p w14:paraId="648C7363" w14:textId="77777777" w:rsidR="00015C1A" w:rsidRPr="00DA729D" w:rsidRDefault="00015C1A" w:rsidP="003F0763"/>
        </w:tc>
        <w:tc>
          <w:tcPr>
            <w:tcW w:w="2970" w:type="dxa"/>
          </w:tcPr>
          <w:p w14:paraId="7B338FE7" w14:textId="0F3A72D1" w:rsidR="00015C1A" w:rsidRPr="00DA729D" w:rsidRDefault="00971343" w:rsidP="003F0763">
            <w:r>
              <w:t>SC – PER-353</w:t>
            </w:r>
          </w:p>
        </w:tc>
        <w:tc>
          <w:tcPr>
            <w:tcW w:w="2970" w:type="dxa"/>
          </w:tcPr>
          <w:p w14:paraId="18625D51" w14:textId="77777777" w:rsidR="00015C1A" w:rsidRDefault="00E07064" w:rsidP="003F0763">
            <w:pPr>
              <w:rPr>
                <w:rFonts w:eastAsia="Times New Roman" w:cs="Calibri Light"/>
                <w:color w:val="000000"/>
                <w:szCs w:val="26"/>
              </w:rPr>
            </w:pPr>
            <w:r>
              <w:rPr>
                <w:rFonts w:eastAsia="Times New Roman" w:cs="Calibri Light"/>
                <w:color w:val="000000"/>
                <w:szCs w:val="26"/>
              </w:rPr>
              <w:t xml:space="preserve">VI </w:t>
            </w:r>
            <w:r w:rsidR="00BC5FBD">
              <w:rPr>
                <w:rFonts w:eastAsia="Times New Roman" w:cs="Calibri Light"/>
                <w:color w:val="000000"/>
                <w:szCs w:val="26"/>
              </w:rPr>
              <w:t>–</w:t>
            </w:r>
            <w:r>
              <w:rPr>
                <w:rFonts w:eastAsia="Times New Roman" w:cs="Calibri Light"/>
                <w:color w:val="000000"/>
                <w:szCs w:val="26"/>
              </w:rPr>
              <w:t xml:space="preserve"> </w:t>
            </w:r>
            <w:r w:rsidR="00BC5FBD">
              <w:rPr>
                <w:rFonts w:eastAsia="Times New Roman" w:cs="Calibri Light"/>
                <w:color w:val="000000"/>
                <w:szCs w:val="26"/>
              </w:rPr>
              <w:t>G0300 – 1/27</w:t>
            </w:r>
          </w:p>
          <w:p w14:paraId="1A6B2B34" w14:textId="0050A7B3" w:rsidR="004417BC" w:rsidRDefault="004417BC" w:rsidP="003F0763">
            <w:pPr>
              <w:rPr>
                <w:rFonts w:eastAsia="Times New Roman" w:cs="Calibri Light"/>
                <w:color w:val="000000"/>
                <w:szCs w:val="26"/>
              </w:rPr>
            </w:pPr>
            <w:r>
              <w:rPr>
                <w:rFonts w:eastAsia="Times New Roman" w:cs="Calibri Light"/>
                <w:color w:val="000000"/>
                <w:szCs w:val="26"/>
              </w:rPr>
              <w:t>SE – 191, 2300, 300, 400</w:t>
            </w:r>
          </w:p>
          <w:p w14:paraId="04248330" w14:textId="49CF1AD4" w:rsidR="00015C1A" w:rsidRPr="00DA729D" w:rsidRDefault="00015C1A" w:rsidP="003F0763">
            <w:pPr>
              <w:rPr>
                <w:rFonts w:eastAsia="Times New Roman" w:cs="Calibri Light"/>
                <w:color w:val="000000"/>
                <w:szCs w:val="26"/>
              </w:rPr>
            </w:pPr>
          </w:p>
        </w:tc>
      </w:tr>
      <w:tr w:rsidR="00BF1B42" w14:paraId="71E9C267" w14:textId="77777777" w:rsidTr="061DE252">
        <w:tc>
          <w:tcPr>
            <w:tcW w:w="2340" w:type="dxa"/>
            <w:shd w:val="clear" w:color="auto" w:fill="C6D9F1" w:themeFill="text2" w:themeFillTint="33"/>
          </w:tcPr>
          <w:p w14:paraId="57A9516B" w14:textId="77777777" w:rsidR="00015C1A" w:rsidRPr="00995E96" w:rsidRDefault="00015C1A" w:rsidP="003F0763">
            <w:pPr>
              <w:rPr>
                <w:sz w:val="24"/>
              </w:rPr>
            </w:pPr>
            <w:r w:rsidRPr="00995E96">
              <w:rPr>
                <w:sz w:val="24"/>
              </w:rPr>
              <w:t>Exercise</w:t>
            </w:r>
          </w:p>
        </w:tc>
        <w:tc>
          <w:tcPr>
            <w:tcW w:w="2970" w:type="dxa"/>
          </w:tcPr>
          <w:p w14:paraId="15A56D62" w14:textId="77777777" w:rsidR="00015C1A" w:rsidRPr="00995E96" w:rsidRDefault="00015C1A" w:rsidP="003F0763"/>
        </w:tc>
        <w:tc>
          <w:tcPr>
            <w:tcW w:w="2970" w:type="dxa"/>
          </w:tcPr>
          <w:p w14:paraId="06621794" w14:textId="77777777" w:rsidR="00015C1A" w:rsidRPr="00995E96" w:rsidRDefault="00015C1A" w:rsidP="003F0763"/>
        </w:tc>
        <w:tc>
          <w:tcPr>
            <w:tcW w:w="2970" w:type="dxa"/>
          </w:tcPr>
          <w:p w14:paraId="6B74C780" w14:textId="7B3CA0E6" w:rsidR="00015C1A" w:rsidRPr="00995E96" w:rsidRDefault="4A039201" w:rsidP="003F0763">
            <w:r>
              <w:t xml:space="preserve">SE – </w:t>
            </w:r>
            <w:r w:rsidR="00DA203A">
              <w:t>JUNEAU</w:t>
            </w:r>
            <w:r>
              <w:t xml:space="preserve"> – Avalanche Exercise</w:t>
            </w:r>
          </w:p>
          <w:p w14:paraId="7C2F4D79" w14:textId="11308556" w:rsidR="00015C1A" w:rsidRPr="00995E96" w:rsidRDefault="20C099D3" w:rsidP="061DE252">
            <w:r>
              <w:t>SE – Active Shooter Drill</w:t>
            </w:r>
          </w:p>
        </w:tc>
        <w:tc>
          <w:tcPr>
            <w:tcW w:w="2970" w:type="dxa"/>
          </w:tcPr>
          <w:p w14:paraId="3DBC0A73" w14:textId="09BA3646" w:rsidR="00015C1A" w:rsidRPr="00995E96" w:rsidRDefault="00BB1063" w:rsidP="003F0763">
            <w:r>
              <w:t>IN – Public Warning TTX</w:t>
            </w:r>
          </w:p>
        </w:tc>
      </w:tr>
    </w:tbl>
    <w:p w14:paraId="6F62EE55"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A713C4" w14:paraId="748F00B9" w14:textId="77777777">
        <w:tc>
          <w:tcPr>
            <w:tcW w:w="2340" w:type="dxa"/>
            <w:shd w:val="clear" w:color="auto" w:fill="17365D" w:themeFill="text2" w:themeFillShade="BF"/>
            <w:vAlign w:val="center"/>
          </w:tcPr>
          <w:p w14:paraId="415E1EA0" w14:textId="53F337C9" w:rsidR="00015C1A" w:rsidRPr="00995E96" w:rsidRDefault="00015C1A" w:rsidP="003F0763">
            <w:pPr>
              <w:rPr>
                <w:sz w:val="28"/>
              </w:rPr>
            </w:pPr>
            <w:r>
              <w:rPr>
                <w:sz w:val="28"/>
              </w:rPr>
              <w:t>Feb 2026</w:t>
            </w:r>
          </w:p>
        </w:tc>
        <w:tc>
          <w:tcPr>
            <w:tcW w:w="2970" w:type="dxa"/>
            <w:shd w:val="clear" w:color="auto" w:fill="17365D" w:themeFill="text2" w:themeFillShade="BF"/>
            <w:vAlign w:val="center"/>
          </w:tcPr>
          <w:p w14:paraId="52C9C1C1"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211AFCF4"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2366EF70"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3EFC6A83" w14:textId="77777777" w:rsidR="00015C1A" w:rsidRPr="00995E96" w:rsidRDefault="00015C1A" w:rsidP="00346370">
            <w:pPr>
              <w:jc w:val="center"/>
              <w:rPr>
                <w:sz w:val="24"/>
              </w:rPr>
            </w:pPr>
            <w:r>
              <w:rPr>
                <w:sz w:val="24"/>
              </w:rPr>
              <w:t>Misc.</w:t>
            </w:r>
          </w:p>
        </w:tc>
      </w:tr>
      <w:tr w:rsidR="00A713C4" w14:paraId="42AEBD65" w14:textId="77777777">
        <w:tc>
          <w:tcPr>
            <w:tcW w:w="2340" w:type="dxa"/>
            <w:shd w:val="clear" w:color="auto" w:fill="C6D9F1" w:themeFill="text2" w:themeFillTint="33"/>
          </w:tcPr>
          <w:p w14:paraId="2D1BB0F2" w14:textId="77777777" w:rsidR="00015C1A" w:rsidRPr="00995E96" w:rsidRDefault="00015C1A" w:rsidP="003F0763">
            <w:pPr>
              <w:rPr>
                <w:sz w:val="24"/>
              </w:rPr>
            </w:pPr>
            <w:r w:rsidRPr="00995E96">
              <w:rPr>
                <w:sz w:val="24"/>
              </w:rPr>
              <w:t>Planning</w:t>
            </w:r>
          </w:p>
        </w:tc>
        <w:tc>
          <w:tcPr>
            <w:tcW w:w="2970" w:type="dxa"/>
          </w:tcPr>
          <w:p w14:paraId="1A5FF195" w14:textId="77777777" w:rsidR="00015C1A" w:rsidRPr="00995E96" w:rsidRDefault="00015C1A" w:rsidP="003F0763"/>
        </w:tc>
        <w:tc>
          <w:tcPr>
            <w:tcW w:w="2970" w:type="dxa"/>
          </w:tcPr>
          <w:p w14:paraId="6DC3A769" w14:textId="77777777" w:rsidR="00015C1A" w:rsidRPr="00995E96" w:rsidRDefault="00015C1A" w:rsidP="003F0763"/>
        </w:tc>
        <w:tc>
          <w:tcPr>
            <w:tcW w:w="2970" w:type="dxa"/>
          </w:tcPr>
          <w:p w14:paraId="05FA4F86" w14:textId="77777777" w:rsidR="00015C1A" w:rsidRPr="00995E96" w:rsidRDefault="00015C1A" w:rsidP="003F0763"/>
        </w:tc>
        <w:tc>
          <w:tcPr>
            <w:tcW w:w="2970" w:type="dxa"/>
          </w:tcPr>
          <w:p w14:paraId="173D3FEB" w14:textId="3B69C0BA" w:rsidR="00015C1A" w:rsidRPr="00995E96" w:rsidRDefault="00AD5561" w:rsidP="003F0763">
            <w:r>
              <w:t xml:space="preserve">SC - </w:t>
            </w:r>
            <w:r w:rsidR="178EDE47">
              <w:t xml:space="preserve">KPB – Joint </w:t>
            </w:r>
            <w:r w:rsidR="00674C5B">
              <w:t>Information</w:t>
            </w:r>
            <w:r w:rsidR="178EDE47">
              <w:t xml:space="preserve"> System Update (3</w:t>
            </w:r>
            <w:r w:rsidR="178EDE47" w:rsidRPr="30AD56DE">
              <w:rPr>
                <w:vertAlign w:val="superscript"/>
              </w:rPr>
              <w:t>rd</w:t>
            </w:r>
            <w:r w:rsidR="178EDE47">
              <w:t xml:space="preserve"> </w:t>
            </w:r>
            <w:r w:rsidR="00674C5B">
              <w:t>integration</w:t>
            </w:r>
            <w:r w:rsidR="178EDE47">
              <w:t xml:space="preserve">) </w:t>
            </w:r>
          </w:p>
          <w:p w14:paraId="518B3650" w14:textId="6D4E5A72" w:rsidR="00015C1A" w:rsidRPr="00995E96" w:rsidRDefault="00AD5561" w:rsidP="003F0763">
            <w:r>
              <w:t xml:space="preserve">SC - </w:t>
            </w:r>
            <w:r w:rsidR="178EDE47">
              <w:t xml:space="preserve">MSB – </w:t>
            </w:r>
            <w:r w:rsidR="00674C5B">
              <w:t>Iditarod</w:t>
            </w:r>
            <w:r w:rsidR="178EDE47">
              <w:t xml:space="preserve"> </w:t>
            </w:r>
            <w:r w:rsidR="00674C5B">
              <w:t>Response</w:t>
            </w:r>
            <w:r w:rsidR="178EDE47">
              <w:t xml:space="preserve"> Plan Update</w:t>
            </w:r>
          </w:p>
          <w:p w14:paraId="6EC97C34" w14:textId="09A8FBFC" w:rsidR="00015C1A" w:rsidRPr="00995E96" w:rsidRDefault="00AD5561" w:rsidP="003F0763">
            <w:r>
              <w:t xml:space="preserve">SC - </w:t>
            </w:r>
            <w:r w:rsidR="178EDE47">
              <w:t xml:space="preserve">KPB – </w:t>
            </w:r>
            <w:proofErr w:type="gramStart"/>
            <w:r w:rsidR="178EDE47">
              <w:t>SCERP  Update</w:t>
            </w:r>
            <w:proofErr w:type="gramEnd"/>
          </w:p>
        </w:tc>
      </w:tr>
      <w:tr w:rsidR="00A713C4" w14:paraId="229A7E81" w14:textId="77777777">
        <w:tc>
          <w:tcPr>
            <w:tcW w:w="2340" w:type="dxa"/>
            <w:shd w:val="clear" w:color="auto" w:fill="C6D9F1" w:themeFill="text2" w:themeFillTint="33"/>
          </w:tcPr>
          <w:p w14:paraId="44A491C0" w14:textId="77777777" w:rsidR="00015C1A" w:rsidRPr="00995E96" w:rsidRDefault="00015C1A" w:rsidP="003F0763">
            <w:pPr>
              <w:rPr>
                <w:sz w:val="24"/>
              </w:rPr>
            </w:pPr>
            <w:r w:rsidRPr="00995E96">
              <w:rPr>
                <w:sz w:val="24"/>
              </w:rPr>
              <w:t>Organization</w:t>
            </w:r>
          </w:p>
        </w:tc>
        <w:tc>
          <w:tcPr>
            <w:tcW w:w="2970" w:type="dxa"/>
          </w:tcPr>
          <w:p w14:paraId="78784638" w14:textId="77777777" w:rsidR="00015C1A" w:rsidRPr="00995E96" w:rsidRDefault="00015C1A" w:rsidP="003F0763"/>
        </w:tc>
        <w:tc>
          <w:tcPr>
            <w:tcW w:w="2970" w:type="dxa"/>
          </w:tcPr>
          <w:p w14:paraId="392AB985" w14:textId="77777777" w:rsidR="00015C1A" w:rsidRPr="00995E96" w:rsidRDefault="00015C1A" w:rsidP="003F0763"/>
        </w:tc>
        <w:tc>
          <w:tcPr>
            <w:tcW w:w="2970" w:type="dxa"/>
          </w:tcPr>
          <w:p w14:paraId="371C01CD" w14:textId="77777777" w:rsidR="00015C1A" w:rsidRPr="00995E96" w:rsidRDefault="00015C1A" w:rsidP="003F0763"/>
        </w:tc>
        <w:tc>
          <w:tcPr>
            <w:tcW w:w="2970" w:type="dxa"/>
          </w:tcPr>
          <w:p w14:paraId="487DF12F" w14:textId="77777777" w:rsidR="00015C1A" w:rsidRPr="00995E96" w:rsidRDefault="00015C1A" w:rsidP="003F0763"/>
        </w:tc>
      </w:tr>
      <w:tr w:rsidR="00A713C4" w14:paraId="75A6620B" w14:textId="77777777">
        <w:tc>
          <w:tcPr>
            <w:tcW w:w="2340" w:type="dxa"/>
            <w:shd w:val="clear" w:color="auto" w:fill="C6D9F1" w:themeFill="text2" w:themeFillTint="33"/>
          </w:tcPr>
          <w:p w14:paraId="1BF3D9F5" w14:textId="77777777" w:rsidR="00015C1A" w:rsidRPr="00995E96" w:rsidRDefault="00015C1A" w:rsidP="003F0763">
            <w:pPr>
              <w:rPr>
                <w:sz w:val="24"/>
              </w:rPr>
            </w:pPr>
            <w:r w:rsidRPr="00995E96">
              <w:rPr>
                <w:sz w:val="24"/>
              </w:rPr>
              <w:t>Equipment</w:t>
            </w:r>
          </w:p>
        </w:tc>
        <w:tc>
          <w:tcPr>
            <w:tcW w:w="2970" w:type="dxa"/>
          </w:tcPr>
          <w:p w14:paraId="74FD3D3B" w14:textId="77777777" w:rsidR="00015C1A" w:rsidRPr="00995E96" w:rsidRDefault="00015C1A" w:rsidP="003F0763"/>
        </w:tc>
        <w:tc>
          <w:tcPr>
            <w:tcW w:w="2970" w:type="dxa"/>
          </w:tcPr>
          <w:p w14:paraId="3222E73D" w14:textId="77777777" w:rsidR="00015C1A" w:rsidRPr="00995E96" w:rsidRDefault="00015C1A" w:rsidP="003F0763"/>
        </w:tc>
        <w:tc>
          <w:tcPr>
            <w:tcW w:w="2970" w:type="dxa"/>
          </w:tcPr>
          <w:p w14:paraId="000DCABB" w14:textId="77777777" w:rsidR="00015C1A" w:rsidRPr="00995E96" w:rsidRDefault="00015C1A" w:rsidP="003F0763">
            <w:pPr>
              <w:rPr>
                <w:strike/>
              </w:rPr>
            </w:pPr>
          </w:p>
        </w:tc>
        <w:tc>
          <w:tcPr>
            <w:tcW w:w="2970" w:type="dxa"/>
          </w:tcPr>
          <w:p w14:paraId="2C272AEC" w14:textId="77777777" w:rsidR="00015C1A" w:rsidRPr="00995E96" w:rsidRDefault="00015C1A" w:rsidP="003F0763"/>
        </w:tc>
      </w:tr>
      <w:tr w:rsidR="00A713C4" w14:paraId="2449BABF" w14:textId="77777777">
        <w:tc>
          <w:tcPr>
            <w:tcW w:w="2340" w:type="dxa"/>
            <w:shd w:val="clear" w:color="auto" w:fill="C6D9F1" w:themeFill="text2" w:themeFillTint="33"/>
          </w:tcPr>
          <w:p w14:paraId="0B0C4453" w14:textId="77777777" w:rsidR="00015C1A" w:rsidRPr="00995E96" w:rsidRDefault="00015C1A" w:rsidP="003F0763">
            <w:pPr>
              <w:rPr>
                <w:sz w:val="24"/>
              </w:rPr>
            </w:pPr>
            <w:r w:rsidRPr="00995E96">
              <w:rPr>
                <w:sz w:val="24"/>
              </w:rPr>
              <w:t>Training</w:t>
            </w:r>
          </w:p>
        </w:tc>
        <w:tc>
          <w:tcPr>
            <w:tcW w:w="2970" w:type="dxa"/>
          </w:tcPr>
          <w:p w14:paraId="70A5CF3C" w14:textId="77777777" w:rsidR="00015C1A" w:rsidRPr="00DA729D" w:rsidRDefault="00015C1A" w:rsidP="003F0763">
            <w:pPr>
              <w:rPr>
                <w:rFonts w:eastAsia="Times New Roman" w:cs="Calibri Light"/>
                <w:color w:val="000000"/>
                <w:szCs w:val="26"/>
              </w:rPr>
            </w:pPr>
          </w:p>
        </w:tc>
        <w:tc>
          <w:tcPr>
            <w:tcW w:w="2970" w:type="dxa"/>
          </w:tcPr>
          <w:p w14:paraId="240C1BA6" w14:textId="77777777" w:rsidR="00015C1A" w:rsidRPr="00DA729D" w:rsidRDefault="00015C1A" w:rsidP="003F0763"/>
        </w:tc>
        <w:tc>
          <w:tcPr>
            <w:tcW w:w="2970" w:type="dxa"/>
          </w:tcPr>
          <w:p w14:paraId="7F8D63AD" w14:textId="77777777" w:rsidR="00015C1A" w:rsidRPr="00DA729D" w:rsidRDefault="00015C1A" w:rsidP="003F0763"/>
        </w:tc>
        <w:tc>
          <w:tcPr>
            <w:tcW w:w="2970" w:type="dxa"/>
          </w:tcPr>
          <w:p w14:paraId="3DF14CFF" w14:textId="3045F202" w:rsidR="00015C1A" w:rsidRDefault="00AE3732" w:rsidP="003F0763">
            <w:pPr>
              <w:rPr>
                <w:rFonts w:eastAsia="Times New Roman" w:cs="Calibri Light"/>
                <w:color w:val="000000"/>
                <w:szCs w:val="26"/>
              </w:rPr>
            </w:pPr>
            <w:r>
              <w:rPr>
                <w:rFonts w:eastAsia="Times New Roman" w:cs="Calibri Light"/>
                <w:color w:val="000000"/>
                <w:szCs w:val="26"/>
              </w:rPr>
              <w:t xml:space="preserve">SC – </w:t>
            </w:r>
            <w:r w:rsidR="007C0057">
              <w:rPr>
                <w:rFonts w:eastAsia="Times New Roman" w:cs="Calibri Light"/>
                <w:color w:val="000000"/>
                <w:szCs w:val="26"/>
              </w:rPr>
              <w:t>L</w:t>
            </w:r>
            <w:r>
              <w:rPr>
                <w:rFonts w:eastAsia="Times New Roman" w:cs="Calibri Light"/>
                <w:color w:val="000000"/>
                <w:szCs w:val="26"/>
              </w:rPr>
              <w:t>0954</w:t>
            </w:r>
            <w:r w:rsidR="00BC5FBD">
              <w:rPr>
                <w:rFonts w:eastAsia="Times New Roman" w:cs="Calibri Light"/>
                <w:color w:val="000000"/>
                <w:szCs w:val="26"/>
              </w:rPr>
              <w:t xml:space="preserve"> – 2/1</w:t>
            </w:r>
          </w:p>
          <w:p w14:paraId="4D32B068" w14:textId="77777777" w:rsidR="00BC5FBD" w:rsidRDefault="007C0057" w:rsidP="003F0763">
            <w:pPr>
              <w:rPr>
                <w:rFonts w:eastAsia="Times New Roman" w:cs="Calibri Light"/>
                <w:color w:val="000000"/>
                <w:szCs w:val="26"/>
              </w:rPr>
            </w:pPr>
            <w:r>
              <w:rPr>
                <w:rFonts w:eastAsia="Times New Roman" w:cs="Calibri Light"/>
                <w:color w:val="000000"/>
                <w:szCs w:val="26"/>
              </w:rPr>
              <w:t>VI – G0400 – 2/25</w:t>
            </w:r>
          </w:p>
          <w:p w14:paraId="05D7624A" w14:textId="0EA3294A" w:rsidR="00BB1063" w:rsidRPr="00DA729D" w:rsidRDefault="00BB1063" w:rsidP="2FA16ED9">
            <w:pPr>
              <w:rPr>
                <w:rFonts w:eastAsia="Times New Roman" w:cs="Calibri Light"/>
                <w:color w:val="000000" w:themeColor="text1"/>
              </w:rPr>
            </w:pPr>
            <w:r w:rsidRPr="2FA16ED9">
              <w:rPr>
                <w:rFonts w:eastAsia="Times New Roman" w:cs="Calibri Light"/>
                <w:color w:val="000000" w:themeColor="text1"/>
              </w:rPr>
              <w:t>IN – AWR-148-V</w:t>
            </w:r>
          </w:p>
          <w:p w14:paraId="76577F1C" w14:textId="77777777" w:rsidR="00BC5FBD" w:rsidRDefault="004C42D6" w:rsidP="003F0763">
            <w:pPr>
              <w:rPr>
                <w:rFonts w:eastAsia="Times New Roman" w:cs="Calibri Light"/>
                <w:color w:val="000000" w:themeColor="text1"/>
              </w:rPr>
            </w:pPr>
            <w:r>
              <w:rPr>
                <w:rFonts w:eastAsia="Times New Roman" w:cs="Calibri Light"/>
                <w:color w:val="000000" w:themeColor="text1"/>
              </w:rPr>
              <w:lastRenderedPageBreak/>
              <w:t>SC – L0956 – 2/4</w:t>
            </w:r>
          </w:p>
          <w:p w14:paraId="6E35E2C6" w14:textId="578CE898" w:rsidR="00840CF5" w:rsidRPr="004C42D6" w:rsidRDefault="00840CF5" w:rsidP="003F0763">
            <w:pPr>
              <w:rPr>
                <w:rFonts w:eastAsia="Times New Roman" w:cs="Calibri Light"/>
                <w:color w:val="000000" w:themeColor="text1"/>
              </w:rPr>
            </w:pPr>
            <w:r>
              <w:rPr>
                <w:rFonts w:eastAsia="Times New Roman" w:cs="Calibri Light"/>
                <w:color w:val="000000" w:themeColor="text1"/>
              </w:rPr>
              <w:t>VI – K0141 – 2/</w:t>
            </w:r>
            <w:r w:rsidR="005F6422">
              <w:rPr>
                <w:rFonts w:eastAsia="Times New Roman" w:cs="Calibri Light"/>
                <w:color w:val="000000" w:themeColor="text1"/>
              </w:rPr>
              <w:t>9</w:t>
            </w:r>
          </w:p>
        </w:tc>
      </w:tr>
      <w:tr w:rsidR="00A713C4" w14:paraId="63C12CFE" w14:textId="77777777">
        <w:tc>
          <w:tcPr>
            <w:tcW w:w="2340" w:type="dxa"/>
            <w:shd w:val="clear" w:color="auto" w:fill="C6D9F1" w:themeFill="text2" w:themeFillTint="33"/>
          </w:tcPr>
          <w:p w14:paraId="3B8DEBC2" w14:textId="77777777" w:rsidR="00015C1A" w:rsidRPr="00995E96" w:rsidRDefault="00015C1A" w:rsidP="003F0763">
            <w:pPr>
              <w:rPr>
                <w:sz w:val="24"/>
              </w:rPr>
            </w:pPr>
            <w:r w:rsidRPr="00995E96">
              <w:rPr>
                <w:sz w:val="24"/>
              </w:rPr>
              <w:lastRenderedPageBreak/>
              <w:t>Exercise</w:t>
            </w:r>
          </w:p>
        </w:tc>
        <w:tc>
          <w:tcPr>
            <w:tcW w:w="2970" w:type="dxa"/>
          </w:tcPr>
          <w:p w14:paraId="4E9A380F" w14:textId="77777777" w:rsidR="00015C1A" w:rsidRPr="00995E96" w:rsidRDefault="00015C1A" w:rsidP="003F0763"/>
        </w:tc>
        <w:tc>
          <w:tcPr>
            <w:tcW w:w="2970" w:type="dxa"/>
          </w:tcPr>
          <w:p w14:paraId="0D657556" w14:textId="77777777" w:rsidR="00015C1A" w:rsidRPr="00995E96" w:rsidRDefault="00015C1A" w:rsidP="003F0763"/>
        </w:tc>
        <w:tc>
          <w:tcPr>
            <w:tcW w:w="2970" w:type="dxa"/>
          </w:tcPr>
          <w:p w14:paraId="08532E93" w14:textId="77777777" w:rsidR="00015C1A" w:rsidRPr="00995E96" w:rsidRDefault="00015C1A" w:rsidP="003F0763"/>
        </w:tc>
        <w:tc>
          <w:tcPr>
            <w:tcW w:w="2970" w:type="dxa"/>
          </w:tcPr>
          <w:p w14:paraId="7A2E7811" w14:textId="4C97C8EF" w:rsidR="00015C1A" w:rsidRPr="00995E96" w:rsidRDefault="00D32CA1" w:rsidP="003F0763">
            <w:r>
              <w:t>SC – Interagency Wildfire TTBX</w:t>
            </w:r>
          </w:p>
        </w:tc>
      </w:tr>
    </w:tbl>
    <w:p w14:paraId="535C0B33"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C62F9" w14:paraId="0DCDD1C5" w14:textId="77777777" w:rsidTr="061DE252">
        <w:tc>
          <w:tcPr>
            <w:tcW w:w="2340" w:type="dxa"/>
            <w:shd w:val="clear" w:color="auto" w:fill="17365D" w:themeFill="text2" w:themeFillShade="BF"/>
            <w:vAlign w:val="center"/>
          </w:tcPr>
          <w:p w14:paraId="0D269499" w14:textId="1C2DA4EC" w:rsidR="00015C1A" w:rsidRPr="00995E96" w:rsidRDefault="00015C1A" w:rsidP="003F0763">
            <w:pPr>
              <w:rPr>
                <w:sz w:val="28"/>
              </w:rPr>
            </w:pPr>
            <w:r>
              <w:rPr>
                <w:sz w:val="28"/>
              </w:rPr>
              <w:t>Mar 2026</w:t>
            </w:r>
          </w:p>
        </w:tc>
        <w:tc>
          <w:tcPr>
            <w:tcW w:w="2970" w:type="dxa"/>
            <w:shd w:val="clear" w:color="auto" w:fill="17365D" w:themeFill="text2" w:themeFillShade="BF"/>
            <w:vAlign w:val="center"/>
          </w:tcPr>
          <w:p w14:paraId="1C1F68BB"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7C019BC8"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64C23D4B"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0AB646FB" w14:textId="77777777" w:rsidR="00015C1A" w:rsidRPr="00995E96" w:rsidRDefault="00015C1A" w:rsidP="00346370">
            <w:pPr>
              <w:jc w:val="center"/>
              <w:rPr>
                <w:sz w:val="24"/>
              </w:rPr>
            </w:pPr>
            <w:r>
              <w:rPr>
                <w:sz w:val="24"/>
              </w:rPr>
              <w:t>Misc.</w:t>
            </w:r>
          </w:p>
        </w:tc>
      </w:tr>
      <w:tr w:rsidR="00A260BA" w14:paraId="7192C806" w14:textId="77777777" w:rsidTr="061DE252">
        <w:tc>
          <w:tcPr>
            <w:tcW w:w="2340" w:type="dxa"/>
            <w:shd w:val="clear" w:color="auto" w:fill="C6D9F1" w:themeFill="text2" w:themeFillTint="33"/>
          </w:tcPr>
          <w:p w14:paraId="2BF52A17" w14:textId="77777777" w:rsidR="00015C1A" w:rsidRPr="00995E96" w:rsidRDefault="00015C1A" w:rsidP="003F0763">
            <w:pPr>
              <w:rPr>
                <w:sz w:val="24"/>
              </w:rPr>
            </w:pPr>
            <w:r w:rsidRPr="00995E96">
              <w:rPr>
                <w:sz w:val="24"/>
              </w:rPr>
              <w:t>Planning</w:t>
            </w:r>
          </w:p>
        </w:tc>
        <w:tc>
          <w:tcPr>
            <w:tcW w:w="2970" w:type="dxa"/>
          </w:tcPr>
          <w:p w14:paraId="775C7EAE" w14:textId="77777777" w:rsidR="00015C1A" w:rsidRPr="00995E96" w:rsidRDefault="00015C1A" w:rsidP="003F0763"/>
        </w:tc>
        <w:tc>
          <w:tcPr>
            <w:tcW w:w="2970" w:type="dxa"/>
          </w:tcPr>
          <w:p w14:paraId="3274E09C" w14:textId="77777777" w:rsidR="00015C1A" w:rsidRPr="00995E96" w:rsidRDefault="00015C1A" w:rsidP="003F0763"/>
        </w:tc>
        <w:tc>
          <w:tcPr>
            <w:tcW w:w="2970" w:type="dxa"/>
          </w:tcPr>
          <w:p w14:paraId="41CC3086" w14:textId="6C8696BD" w:rsidR="00015C1A" w:rsidRPr="00995E96" w:rsidRDefault="386522BF" w:rsidP="003F0763">
            <w:r>
              <w:t xml:space="preserve">SE – </w:t>
            </w:r>
            <w:r w:rsidR="00DA203A">
              <w:t>JUNEAU</w:t>
            </w:r>
            <w:r>
              <w:t xml:space="preserve"> – Strengthen VOAD coordination </w:t>
            </w:r>
          </w:p>
          <w:p w14:paraId="6805482E" w14:textId="17CF1FB9" w:rsidR="00015C1A" w:rsidRPr="00995E96" w:rsidRDefault="386522BF" w:rsidP="003F0763">
            <w:r>
              <w:t xml:space="preserve">SE – </w:t>
            </w:r>
            <w:r w:rsidR="00DA203A">
              <w:t>JUNEAU</w:t>
            </w:r>
            <w:r>
              <w:t xml:space="preserve"> T&amp;H – Strengthen Partnerships </w:t>
            </w:r>
          </w:p>
          <w:p w14:paraId="48D97CD7" w14:textId="222FC1B2" w:rsidR="00015C1A" w:rsidRPr="00995E96" w:rsidRDefault="386522BF" w:rsidP="003F0763">
            <w:r>
              <w:t>SE – continued Alaska maritime committee meetings with USCG</w:t>
            </w:r>
          </w:p>
        </w:tc>
        <w:tc>
          <w:tcPr>
            <w:tcW w:w="2970" w:type="dxa"/>
          </w:tcPr>
          <w:p w14:paraId="5DC9026A" w14:textId="55147B87" w:rsidR="291AEAEB" w:rsidRDefault="4FD89E21" w:rsidP="291AEAEB">
            <w:r w:rsidRPr="291AEAEB">
              <w:rPr>
                <w:color w:val="000000" w:themeColor="text1"/>
              </w:rPr>
              <w:t>SE – QTR activity plans</w:t>
            </w:r>
          </w:p>
          <w:p w14:paraId="2569F8A1" w14:textId="358BD34F" w:rsidR="00015C1A" w:rsidRPr="00995E96" w:rsidRDefault="07B25475" w:rsidP="003F0763">
            <w:r>
              <w:t xml:space="preserve">SE – </w:t>
            </w:r>
            <w:r w:rsidR="00DA203A">
              <w:t>JUNEAU</w:t>
            </w:r>
            <w:r>
              <w:t xml:space="preserve"> - L2300</w:t>
            </w:r>
          </w:p>
          <w:p w14:paraId="5A971879" w14:textId="3E4A8A84" w:rsidR="00015C1A" w:rsidRPr="00995E96" w:rsidRDefault="004C42D6" w:rsidP="003F0763">
            <w:r>
              <w:t xml:space="preserve">SC – </w:t>
            </w:r>
            <w:r w:rsidR="6A897A8F">
              <w:t>K</w:t>
            </w:r>
            <w:r>
              <w:t>PB –</w:t>
            </w:r>
            <w:r w:rsidR="6A897A8F">
              <w:t xml:space="preserve"> H</w:t>
            </w:r>
            <w:r>
              <w:t>azard Mitigation Plan update</w:t>
            </w:r>
          </w:p>
        </w:tc>
      </w:tr>
      <w:tr w:rsidR="00A260BA" w14:paraId="3E1B00DF" w14:textId="77777777" w:rsidTr="061DE252">
        <w:tc>
          <w:tcPr>
            <w:tcW w:w="2340" w:type="dxa"/>
            <w:shd w:val="clear" w:color="auto" w:fill="C6D9F1" w:themeFill="text2" w:themeFillTint="33"/>
          </w:tcPr>
          <w:p w14:paraId="271087DD" w14:textId="77777777" w:rsidR="00015C1A" w:rsidRPr="00995E96" w:rsidRDefault="00015C1A" w:rsidP="003F0763">
            <w:pPr>
              <w:rPr>
                <w:sz w:val="24"/>
              </w:rPr>
            </w:pPr>
            <w:r w:rsidRPr="00995E96">
              <w:rPr>
                <w:sz w:val="24"/>
              </w:rPr>
              <w:t>Organization</w:t>
            </w:r>
          </w:p>
        </w:tc>
        <w:tc>
          <w:tcPr>
            <w:tcW w:w="2970" w:type="dxa"/>
          </w:tcPr>
          <w:p w14:paraId="40390286" w14:textId="77777777" w:rsidR="00015C1A" w:rsidRPr="00995E96" w:rsidRDefault="00015C1A" w:rsidP="003F0763"/>
        </w:tc>
        <w:tc>
          <w:tcPr>
            <w:tcW w:w="2970" w:type="dxa"/>
          </w:tcPr>
          <w:p w14:paraId="6622B554" w14:textId="77777777" w:rsidR="00015C1A" w:rsidRPr="00995E96" w:rsidRDefault="00015C1A" w:rsidP="003F0763"/>
        </w:tc>
        <w:tc>
          <w:tcPr>
            <w:tcW w:w="2970" w:type="dxa"/>
          </w:tcPr>
          <w:p w14:paraId="5C9351DF" w14:textId="77777777" w:rsidR="00015C1A" w:rsidRPr="00995E96" w:rsidRDefault="00015C1A" w:rsidP="003F0763"/>
        </w:tc>
        <w:tc>
          <w:tcPr>
            <w:tcW w:w="2970" w:type="dxa"/>
          </w:tcPr>
          <w:p w14:paraId="1AB8C99B" w14:textId="77777777" w:rsidR="00015C1A" w:rsidRPr="00995E96" w:rsidRDefault="00015C1A" w:rsidP="003F0763"/>
        </w:tc>
      </w:tr>
      <w:tr w:rsidR="00A260BA" w14:paraId="53622AE9" w14:textId="77777777" w:rsidTr="061DE252">
        <w:tc>
          <w:tcPr>
            <w:tcW w:w="2340" w:type="dxa"/>
            <w:shd w:val="clear" w:color="auto" w:fill="C6D9F1" w:themeFill="text2" w:themeFillTint="33"/>
          </w:tcPr>
          <w:p w14:paraId="2CFD4261" w14:textId="77777777" w:rsidR="00015C1A" w:rsidRPr="00995E96" w:rsidRDefault="00015C1A" w:rsidP="003F0763">
            <w:pPr>
              <w:rPr>
                <w:sz w:val="24"/>
              </w:rPr>
            </w:pPr>
            <w:r w:rsidRPr="00995E96">
              <w:rPr>
                <w:sz w:val="24"/>
              </w:rPr>
              <w:t>Equipment</w:t>
            </w:r>
          </w:p>
        </w:tc>
        <w:tc>
          <w:tcPr>
            <w:tcW w:w="2970" w:type="dxa"/>
          </w:tcPr>
          <w:p w14:paraId="0AE85523" w14:textId="77777777" w:rsidR="00015C1A" w:rsidRPr="00995E96" w:rsidRDefault="00015C1A" w:rsidP="003F0763"/>
        </w:tc>
        <w:tc>
          <w:tcPr>
            <w:tcW w:w="2970" w:type="dxa"/>
          </w:tcPr>
          <w:p w14:paraId="0E16E7A6" w14:textId="77777777" w:rsidR="00015C1A" w:rsidRPr="00995E96" w:rsidRDefault="00015C1A" w:rsidP="003F0763"/>
        </w:tc>
        <w:tc>
          <w:tcPr>
            <w:tcW w:w="2970" w:type="dxa"/>
          </w:tcPr>
          <w:p w14:paraId="7CD7D766" w14:textId="250769B1" w:rsidR="00015C1A" w:rsidRPr="00995E96" w:rsidRDefault="1D226C99" w:rsidP="003F0763">
            <w:r>
              <w:t xml:space="preserve">SE – Regional ALMR &amp; enhancement </w:t>
            </w:r>
          </w:p>
          <w:p w14:paraId="11D0F2FA" w14:textId="127DDEE5" w:rsidR="00015C1A" w:rsidRPr="00995E96" w:rsidRDefault="7976CC3D" w:rsidP="50C5612E">
            <w:r>
              <w:t xml:space="preserve">SE – Drone Grant </w:t>
            </w:r>
          </w:p>
          <w:p w14:paraId="1FC18D2B" w14:textId="0AB4FF24" w:rsidR="00015C1A" w:rsidRPr="00BF5369" w:rsidRDefault="7976CC3D" w:rsidP="003F0763">
            <w:r>
              <w:t>SE – STARLIN</w:t>
            </w:r>
            <w:r w:rsidR="00BF5369">
              <w:t>K</w:t>
            </w:r>
          </w:p>
        </w:tc>
        <w:tc>
          <w:tcPr>
            <w:tcW w:w="2970" w:type="dxa"/>
          </w:tcPr>
          <w:p w14:paraId="5F51777F" w14:textId="77777777" w:rsidR="00015C1A" w:rsidRPr="00995E96" w:rsidRDefault="00015C1A" w:rsidP="003F0763"/>
        </w:tc>
      </w:tr>
      <w:tr w:rsidR="00A260BA" w14:paraId="3E34E998" w14:textId="77777777" w:rsidTr="061DE252">
        <w:tc>
          <w:tcPr>
            <w:tcW w:w="2340" w:type="dxa"/>
            <w:shd w:val="clear" w:color="auto" w:fill="C6D9F1" w:themeFill="text2" w:themeFillTint="33"/>
          </w:tcPr>
          <w:p w14:paraId="78151C6F" w14:textId="77777777" w:rsidR="00015C1A" w:rsidRPr="00995E96" w:rsidRDefault="00015C1A" w:rsidP="003F0763">
            <w:pPr>
              <w:rPr>
                <w:sz w:val="24"/>
              </w:rPr>
            </w:pPr>
            <w:r w:rsidRPr="00995E96">
              <w:rPr>
                <w:sz w:val="24"/>
              </w:rPr>
              <w:t>Training</w:t>
            </w:r>
          </w:p>
        </w:tc>
        <w:tc>
          <w:tcPr>
            <w:tcW w:w="2970" w:type="dxa"/>
          </w:tcPr>
          <w:p w14:paraId="5CF0CED3" w14:textId="77777777" w:rsidR="00015C1A" w:rsidRPr="00DA729D" w:rsidRDefault="00015C1A" w:rsidP="003F0763">
            <w:pPr>
              <w:rPr>
                <w:rFonts w:eastAsia="Times New Roman" w:cs="Calibri Light"/>
                <w:color w:val="000000"/>
                <w:szCs w:val="26"/>
              </w:rPr>
            </w:pPr>
          </w:p>
        </w:tc>
        <w:tc>
          <w:tcPr>
            <w:tcW w:w="2970" w:type="dxa"/>
          </w:tcPr>
          <w:p w14:paraId="1D3B6246" w14:textId="77777777" w:rsidR="00015C1A" w:rsidRPr="00DA729D" w:rsidRDefault="00015C1A" w:rsidP="003F0763"/>
        </w:tc>
        <w:tc>
          <w:tcPr>
            <w:tcW w:w="2970" w:type="dxa"/>
          </w:tcPr>
          <w:p w14:paraId="0A35E74F" w14:textId="77777777" w:rsidR="00015C1A" w:rsidRPr="00DA729D" w:rsidRDefault="00015C1A" w:rsidP="003F0763"/>
        </w:tc>
        <w:tc>
          <w:tcPr>
            <w:tcW w:w="2970" w:type="dxa"/>
          </w:tcPr>
          <w:p w14:paraId="5A2E6D06" w14:textId="77777777" w:rsidR="00015C1A" w:rsidRDefault="00AE3732" w:rsidP="003F0763">
            <w:pPr>
              <w:rPr>
                <w:rFonts w:eastAsia="Times New Roman" w:cs="Calibri Light"/>
                <w:color w:val="000000"/>
                <w:szCs w:val="26"/>
              </w:rPr>
            </w:pPr>
            <w:r>
              <w:rPr>
                <w:rFonts w:eastAsia="Times New Roman" w:cs="Calibri Light"/>
                <w:color w:val="000000"/>
                <w:szCs w:val="26"/>
              </w:rPr>
              <w:t>SC – G0300</w:t>
            </w:r>
            <w:r w:rsidR="00A465A2">
              <w:rPr>
                <w:rFonts w:eastAsia="Times New Roman" w:cs="Calibri Light"/>
                <w:color w:val="000000"/>
                <w:szCs w:val="26"/>
              </w:rPr>
              <w:t xml:space="preserve"> – 3/3</w:t>
            </w:r>
          </w:p>
          <w:p w14:paraId="318B05E2" w14:textId="0F442F24" w:rsidR="00C83A02" w:rsidRPr="00DA729D" w:rsidRDefault="00C83A02" w:rsidP="625AD6D4">
            <w:pPr>
              <w:rPr>
                <w:rFonts w:eastAsia="Times New Roman" w:cs="Calibri Light"/>
                <w:color w:val="000000" w:themeColor="text1"/>
              </w:rPr>
            </w:pPr>
            <w:r w:rsidRPr="625AD6D4">
              <w:rPr>
                <w:rFonts w:eastAsia="Times New Roman" w:cs="Calibri Light"/>
                <w:color w:val="000000" w:themeColor="text1"/>
              </w:rPr>
              <w:t>SE – Southeast Conference</w:t>
            </w:r>
          </w:p>
          <w:p w14:paraId="50F766F0" w14:textId="75596FC1" w:rsidR="00015C1A" w:rsidRPr="00636783" w:rsidRDefault="00782BF4" w:rsidP="003F0763">
            <w:pPr>
              <w:rPr>
                <w:rFonts w:eastAsia="Times New Roman" w:cs="Calibri Light"/>
                <w:color w:val="000000" w:themeColor="text1"/>
              </w:rPr>
            </w:pPr>
            <w:r>
              <w:rPr>
                <w:rFonts w:eastAsia="Times New Roman" w:cs="Calibri Light"/>
                <w:color w:val="000000" w:themeColor="text1"/>
              </w:rPr>
              <w:t xml:space="preserve">SC – L0969 </w:t>
            </w:r>
            <w:r w:rsidR="00636783">
              <w:rPr>
                <w:rFonts w:eastAsia="Times New Roman" w:cs="Calibri Light"/>
                <w:color w:val="000000" w:themeColor="text1"/>
              </w:rPr>
              <w:t>–</w:t>
            </w:r>
            <w:r>
              <w:rPr>
                <w:rFonts w:eastAsia="Times New Roman" w:cs="Calibri Light"/>
                <w:color w:val="000000" w:themeColor="text1"/>
              </w:rPr>
              <w:t xml:space="preserve"> </w:t>
            </w:r>
            <w:r w:rsidR="00636783">
              <w:rPr>
                <w:rFonts w:eastAsia="Times New Roman" w:cs="Calibri Light"/>
                <w:color w:val="000000" w:themeColor="text1"/>
              </w:rPr>
              <w:t>3/2</w:t>
            </w:r>
          </w:p>
        </w:tc>
      </w:tr>
      <w:tr w:rsidR="00A260BA" w14:paraId="5F89BF99" w14:textId="77777777" w:rsidTr="061DE252">
        <w:tc>
          <w:tcPr>
            <w:tcW w:w="2340" w:type="dxa"/>
            <w:shd w:val="clear" w:color="auto" w:fill="C6D9F1" w:themeFill="text2" w:themeFillTint="33"/>
          </w:tcPr>
          <w:p w14:paraId="0EF22EFC" w14:textId="77777777" w:rsidR="00015C1A" w:rsidRPr="00995E96" w:rsidRDefault="00015C1A" w:rsidP="003F0763">
            <w:pPr>
              <w:rPr>
                <w:sz w:val="24"/>
              </w:rPr>
            </w:pPr>
            <w:r w:rsidRPr="00995E96">
              <w:rPr>
                <w:sz w:val="24"/>
              </w:rPr>
              <w:t>Exercise</w:t>
            </w:r>
          </w:p>
        </w:tc>
        <w:tc>
          <w:tcPr>
            <w:tcW w:w="2970" w:type="dxa"/>
          </w:tcPr>
          <w:p w14:paraId="7C0126F3" w14:textId="77777777" w:rsidR="00015C1A" w:rsidRPr="00995E96" w:rsidRDefault="00015C1A" w:rsidP="003F0763"/>
        </w:tc>
        <w:tc>
          <w:tcPr>
            <w:tcW w:w="2970" w:type="dxa"/>
          </w:tcPr>
          <w:p w14:paraId="53403B53" w14:textId="77777777" w:rsidR="00015C1A" w:rsidRPr="00995E96" w:rsidRDefault="00015C1A" w:rsidP="003F0763"/>
        </w:tc>
        <w:tc>
          <w:tcPr>
            <w:tcW w:w="2970" w:type="dxa"/>
          </w:tcPr>
          <w:p w14:paraId="763A45FA" w14:textId="732656A5" w:rsidR="00015C1A" w:rsidRPr="00995E96" w:rsidRDefault="725F25E8" w:rsidP="003F0763">
            <w:r>
              <w:t>SE - Alaska E</w:t>
            </w:r>
            <w:r w:rsidR="00F87912">
              <w:t>x</w:t>
            </w:r>
            <w:r>
              <w:t xml:space="preserve"> (Landslide) </w:t>
            </w:r>
          </w:p>
          <w:p w14:paraId="00290BE0" w14:textId="5A636CA4" w:rsidR="00015C1A" w:rsidRPr="00995E96" w:rsidRDefault="3B8893E0" w:rsidP="003F0763">
            <w:r>
              <w:t xml:space="preserve">SE – Alaska Ex (Search &amp; Rescue) </w:t>
            </w:r>
          </w:p>
          <w:p w14:paraId="32F3DE49" w14:textId="0B8358A3" w:rsidR="00015C1A" w:rsidRPr="00995E96" w:rsidRDefault="676BACD6" w:rsidP="061DE252">
            <w:r>
              <w:t>SE – PB – POD drill</w:t>
            </w:r>
          </w:p>
          <w:p w14:paraId="6230D384" w14:textId="3136DDE8" w:rsidR="00015C1A" w:rsidRPr="00995E96" w:rsidRDefault="614C1FF9" w:rsidP="003F0763">
            <w:r>
              <w:t>SE – J</w:t>
            </w:r>
            <w:r w:rsidR="00CB7956">
              <w:t>uneau</w:t>
            </w:r>
            <w:r>
              <w:t xml:space="preserve"> T&amp;H - CET</w:t>
            </w:r>
          </w:p>
        </w:tc>
        <w:tc>
          <w:tcPr>
            <w:tcW w:w="2970" w:type="dxa"/>
          </w:tcPr>
          <w:p w14:paraId="062F4C2B" w14:textId="638A1979" w:rsidR="00015C1A" w:rsidRPr="00995E96" w:rsidRDefault="001D2E43" w:rsidP="003F0763">
            <w:r>
              <w:t xml:space="preserve">SC </w:t>
            </w:r>
            <w:r w:rsidR="0035594D">
              <w:t>–</w:t>
            </w:r>
            <w:r>
              <w:t xml:space="preserve"> </w:t>
            </w:r>
            <w:r w:rsidR="0035594D">
              <w:t xml:space="preserve">Functional Wildland Fire </w:t>
            </w:r>
            <w:r w:rsidR="00E71339">
              <w:t>3/6</w:t>
            </w:r>
          </w:p>
        </w:tc>
      </w:tr>
    </w:tbl>
    <w:p w14:paraId="7DB358B0"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DE1FEE" w14:paraId="00095932" w14:textId="77777777">
        <w:tc>
          <w:tcPr>
            <w:tcW w:w="2340" w:type="dxa"/>
            <w:shd w:val="clear" w:color="auto" w:fill="17365D" w:themeFill="text2" w:themeFillShade="BF"/>
            <w:vAlign w:val="center"/>
          </w:tcPr>
          <w:p w14:paraId="645E4508" w14:textId="22C511BD" w:rsidR="00015C1A" w:rsidRPr="00995E96" w:rsidRDefault="00015C1A" w:rsidP="003F0763">
            <w:pPr>
              <w:rPr>
                <w:sz w:val="28"/>
              </w:rPr>
            </w:pPr>
            <w:r>
              <w:rPr>
                <w:sz w:val="28"/>
              </w:rPr>
              <w:t>Apr 2026</w:t>
            </w:r>
          </w:p>
        </w:tc>
        <w:tc>
          <w:tcPr>
            <w:tcW w:w="2970" w:type="dxa"/>
            <w:shd w:val="clear" w:color="auto" w:fill="17365D" w:themeFill="text2" w:themeFillShade="BF"/>
            <w:vAlign w:val="center"/>
          </w:tcPr>
          <w:p w14:paraId="0F8B2FBB"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69B2DB05"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0D89309A"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631A38FE" w14:textId="77777777" w:rsidR="00015C1A" w:rsidRPr="00995E96" w:rsidRDefault="00015C1A" w:rsidP="00346370">
            <w:pPr>
              <w:jc w:val="center"/>
              <w:rPr>
                <w:sz w:val="24"/>
              </w:rPr>
            </w:pPr>
            <w:r>
              <w:rPr>
                <w:sz w:val="24"/>
              </w:rPr>
              <w:t>Misc.</w:t>
            </w:r>
          </w:p>
        </w:tc>
      </w:tr>
      <w:tr w:rsidR="00DE1FEE" w14:paraId="19FCBB22" w14:textId="77777777">
        <w:tc>
          <w:tcPr>
            <w:tcW w:w="2340" w:type="dxa"/>
            <w:shd w:val="clear" w:color="auto" w:fill="C6D9F1" w:themeFill="text2" w:themeFillTint="33"/>
          </w:tcPr>
          <w:p w14:paraId="01AF7C61" w14:textId="77777777" w:rsidR="00015C1A" w:rsidRPr="00995E96" w:rsidRDefault="00015C1A" w:rsidP="003F0763">
            <w:pPr>
              <w:rPr>
                <w:sz w:val="24"/>
              </w:rPr>
            </w:pPr>
            <w:r w:rsidRPr="00995E96">
              <w:rPr>
                <w:sz w:val="24"/>
              </w:rPr>
              <w:t>Planning</w:t>
            </w:r>
          </w:p>
        </w:tc>
        <w:tc>
          <w:tcPr>
            <w:tcW w:w="2970" w:type="dxa"/>
          </w:tcPr>
          <w:p w14:paraId="444344F8" w14:textId="77777777" w:rsidR="00015C1A" w:rsidRPr="00995E96" w:rsidRDefault="00015C1A" w:rsidP="003F0763"/>
        </w:tc>
        <w:tc>
          <w:tcPr>
            <w:tcW w:w="2970" w:type="dxa"/>
          </w:tcPr>
          <w:p w14:paraId="63B9BA46" w14:textId="77777777" w:rsidR="00015C1A" w:rsidRPr="00995E96" w:rsidRDefault="00015C1A" w:rsidP="003F0763"/>
        </w:tc>
        <w:tc>
          <w:tcPr>
            <w:tcW w:w="2970" w:type="dxa"/>
          </w:tcPr>
          <w:p w14:paraId="672BF16F" w14:textId="77777777" w:rsidR="00015C1A" w:rsidRPr="00995E96" w:rsidRDefault="00015C1A" w:rsidP="003F0763"/>
        </w:tc>
        <w:tc>
          <w:tcPr>
            <w:tcW w:w="2970" w:type="dxa"/>
          </w:tcPr>
          <w:p w14:paraId="39DE12D7" w14:textId="2349EB34" w:rsidR="00015C1A" w:rsidRPr="00995E96" w:rsidRDefault="00636783" w:rsidP="003F0763">
            <w:r>
              <w:t xml:space="preserve">SC - </w:t>
            </w:r>
            <w:r w:rsidR="14643461">
              <w:t>MSB – W</w:t>
            </w:r>
            <w:r>
              <w:t>ildfire Response Plan Update</w:t>
            </w:r>
          </w:p>
          <w:p w14:paraId="1BDA1FA5" w14:textId="50A3F00F" w:rsidR="00015C1A" w:rsidRPr="00995E96" w:rsidRDefault="00636783" w:rsidP="003F0763">
            <w:r>
              <w:t xml:space="preserve">Statewide - </w:t>
            </w:r>
            <w:r w:rsidR="14643461">
              <w:t>IPPW</w:t>
            </w:r>
          </w:p>
        </w:tc>
      </w:tr>
      <w:tr w:rsidR="00DE1FEE" w14:paraId="310588C9" w14:textId="77777777">
        <w:tc>
          <w:tcPr>
            <w:tcW w:w="2340" w:type="dxa"/>
            <w:shd w:val="clear" w:color="auto" w:fill="C6D9F1" w:themeFill="text2" w:themeFillTint="33"/>
          </w:tcPr>
          <w:p w14:paraId="0FA3D80D" w14:textId="77777777" w:rsidR="00015C1A" w:rsidRPr="00995E96" w:rsidRDefault="00015C1A" w:rsidP="003F0763">
            <w:pPr>
              <w:rPr>
                <w:sz w:val="24"/>
              </w:rPr>
            </w:pPr>
            <w:r w:rsidRPr="00995E96">
              <w:rPr>
                <w:sz w:val="24"/>
              </w:rPr>
              <w:t>Organization</w:t>
            </w:r>
          </w:p>
        </w:tc>
        <w:tc>
          <w:tcPr>
            <w:tcW w:w="2970" w:type="dxa"/>
          </w:tcPr>
          <w:p w14:paraId="1BA43641" w14:textId="77777777" w:rsidR="00015C1A" w:rsidRPr="00995E96" w:rsidRDefault="00015C1A" w:rsidP="003F0763"/>
        </w:tc>
        <w:tc>
          <w:tcPr>
            <w:tcW w:w="2970" w:type="dxa"/>
          </w:tcPr>
          <w:p w14:paraId="05C212B1" w14:textId="77777777" w:rsidR="00015C1A" w:rsidRPr="00995E96" w:rsidRDefault="00015C1A" w:rsidP="003F0763"/>
        </w:tc>
        <w:tc>
          <w:tcPr>
            <w:tcW w:w="2970" w:type="dxa"/>
          </w:tcPr>
          <w:p w14:paraId="0153B0D3" w14:textId="77777777" w:rsidR="00015C1A" w:rsidRPr="00995E96" w:rsidRDefault="00015C1A" w:rsidP="003F0763"/>
        </w:tc>
        <w:tc>
          <w:tcPr>
            <w:tcW w:w="2970" w:type="dxa"/>
          </w:tcPr>
          <w:p w14:paraId="02B33BB0" w14:textId="77777777" w:rsidR="00015C1A" w:rsidRPr="00995E96" w:rsidRDefault="00015C1A" w:rsidP="003F0763"/>
        </w:tc>
      </w:tr>
      <w:tr w:rsidR="00DE1FEE" w14:paraId="3E5DB1D6" w14:textId="77777777">
        <w:tc>
          <w:tcPr>
            <w:tcW w:w="2340" w:type="dxa"/>
            <w:shd w:val="clear" w:color="auto" w:fill="C6D9F1" w:themeFill="text2" w:themeFillTint="33"/>
          </w:tcPr>
          <w:p w14:paraId="3C5D4EB0" w14:textId="77777777" w:rsidR="00015C1A" w:rsidRPr="00995E96" w:rsidRDefault="00015C1A" w:rsidP="003F0763">
            <w:pPr>
              <w:rPr>
                <w:sz w:val="24"/>
              </w:rPr>
            </w:pPr>
            <w:r w:rsidRPr="00995E96">
              <w:rPr>
                <w:sz w:val="24"/>
              </w:rPr>
              <w:t>Equipment</w:t>
            </w:r>
          </w:p>
        </w:tc>
        <w:tc>
          <w:tcPr>
            <w:tcW w:w="2970" w:type="dxa"/>
          </w:tcPr>
          <w:p w14:paraId="62A081F3" w14:textId="77777777" w:rsidR="00015C1A" w:rsidRPr="00995E96" w:rsidRDefault="00015C1A" w:rsidP="003F0763"/>
        </w:tc>
        <w:tc>
          <w:tcPr>
            <w:tcW w:w="2970" w:type="dxa"/>
          </w:tcPr>
          <w:p w14:paraId="42A63EDD" w14:textId="77777777" w:rsidR="00015C1A" w:rsidRPr="00995E96" w:rsidRDefault="00015C1A" w:rsidP="003F0763"/>
        </w:tc>
        <w:tc>
          <w:tcPr>
            <w:tcW w:w="2970" w:type="dxa"/>
          </w:tcPr>
          <w:p w14:paraId="7EC67A39" w14:textId="77777777" w:rsidR="00015C1A" w:rsidRPr="00995E96" w:rsidRDefault="00015C1A" w:rsidP="003F0763">
            <w:pPr>
              <w:rPr>
                <w:strike/>
              </w:rPr>
            </w:pPr>
          </w:p>
        </w:tc>
        <w:tc>
          <w:tcPr>
            <w:tcW w:w="2970" w:type="dxa"/>
          </w:tcPr>
          <w:p w14:paraId="1F4BEA06" w14:textId="77777777" w:rsidR="00015C1A" w:rsidRPr="00995E96" w:rsidRDefault="00015C1A" w:rsidP="003F0763"/>
        </w:tc>
      </w:tr>
      <w:tr w:rsidR="00DE1FEE" w14:paraId="5FB5E95F" w14:textId="77777777">
        <w:tc>
          <w:tcPr>
            <w:tcW w:w="2340" w:type="dxa"/>
            <w:shd w:val="clear" w:color="auto" w:fill="C6D9F1" w:themeFill="text2" w:themeFillTint="33"/>
          </w:tcPr>
          <w:p w14:paraId="2B7C276D" w14:textId="77777777" w:rsidR="00015C1A" w:rsidRPr="00995E96" w:rsidRDefault="00015C1A" w:rsidP="003F0763">
            <w:pPr>
              <w:rPr>
                <w:sz w:val="24"/>
              </w:rPr>
            </w:pPr>
            <w:r w:rsidRPr="00995E96">
              <w:rPr>
                <w:sz w:val="24"/>
              </w:rPr>
              <w:t>Training</w:t>
            </w:r>
          </w:p>
        </w:tc>
        <w:tc>
          <w:tcPr>
            <w:tcW w:w="2970" w:type="dxa"/>
          </w:tcPr>
          <w:p w14:paraId="55013B6A" w14:textId="77777777" w:rsidR="00015C1A" w:rsidRPr="00DA729D" w:rsidRDefault="00015C1A" w:rsidP="003F0763">
            <w:pPr>
              <w:rPr>
                <w:rFonts w:eastAsia="Times New Roman" w:cs="Calibri Light"/>
                <w:color w:val="000000"/>
                <w:szCs w:val="26"/>
              </w:rPr>
            </w:pPr>
          </w:p>
        </w:tc>
        <w:tc>
          <w:tcPr>
            <w:tcW w:w="2970" w:type="dxa"/>
          </w:tcPr>
          <w:p w14:paraId="2B5141E7" w14:textId="77777777" w:rsidR="00015C1A" w:rsidRPr="00DA729D" w:rsidRDefault="00015C1A" w:rsidP="003F0763"/>
        </w:tc>
        <w:tc>
          <w:tcPr>
            <w:tcW w:w="2970" w:type="dxa"/>
          </w:tcPr>
          <w:p w14:paraId="675A0013" w14:textId="77777777" w:rsidR="00015C1A" w:rsidRPr="00DA729D" w:rsidRDefault="00015C1A" w:rsidP="003F0763"/>
        </w:tc>
        <w:tc>
          <w:tcPr>
            <w:tcW w:w="2970" w:type="dxa"/>
          </w:tcPr>
          <w:p w14:paraId="7C3DBDBC" w14:textId="77777777" w:rsidR="00015C1A" w:rsidRDefault="00EC4B1A" w:rsidP="003F0763">
            <w:pPr>
              <w:rPr>
                <w:rFonts w:eastAsia="Times New Roman" w:cs="Calibri Light"/>
                <w:color w:val="000000"/>
                <w:szCs w:val="26"/>
              </w:rPr>
            </w:pPr>
            <w:r>
              <w:rPr>
                <w:rFonts w:eastAsia="Times New Roman" w:cs="Calibri Light"/>
                <w:color w:val="000000"/>
                <w:szCs w:val="26"/>
              </w:rPr>
              <w:t>SC – G0400 – 4/29</w:t>
            </w:r>
          </w:p>
          <w:p w14:paraId="02C1CBD9" w14:textId="2498C917" w:rsidR="00015C1A" w:rsidRPr="00DA729D" w:rsidRDefault="004417BC" w:rsidP="003F0763">
            <w:pPr>
              <w:rPr>
                <w:rFonts w:eastAsia="Times New Roman" w:cs="Calibri Light"/>
                <w:color w:val="000000"/>
                <w:szCs w:val="26"/>
              </w:rPr>
            </w:pPr>
            <w:r>
              <w:rPr>
                <w:rFonts w:eastAsia="Times New Roman" w:cs="Calibri Light"/>
                <w:color w:val="000000"/>
                <w:szCs w:val="26"/>
              </w:rPr>
              <w:t>SE – 191, 2300, 300, 400</w:t>
            </w:r>
          </w:p>
        </w:tc>
      </w:tr>
      <w:tr w:rsidR="00DE1FEE" w14:paraId="53620883" w14:textId="77777777">
        <w:tc>
          <w:tcPr>
            <w:tcW w:w="2340" w:type="dxa"/>
            <w:shd w:val="clear" w:color="auto" w:fill="C6D9F1" w:themeFill="text2" w:themeFillTint="33"/>
          </w:tcPr>
          <w:p w14:paraId="60C6BB6D" w14:textId="77777777" w:rsidR="00015C1A" w:rsidRPr="00995E96" w:rsidRDefault="00015C1A" w:rsidP="003F0763">
            <w:pPr>
              <w:rPr>
                <w:sz w:val="24"/>
              </w:rPr>
            </w:pPr>
            <w:r w:rsidRPr="00995E96">
              <w:rPr>
                <w:sz w:val="24"/>
              </w:rPr>
              <w:t>Exercise</w:t>
            </w:r>
          </w:p>
        </w:tc>
        <w:tc>
          <w:tcPr>
            <w:tcW w:w="2970" w:type="dxa"/>
          </w:tcPr>
          <w:p w14:paraId="4311343E" w14:textId="77777777" w:rsidR="00015C1A" w:rsidRPr="00995E96" w:rsidRDefault="00015C1A" w:rsidP="003F0763"/>
        </w:tc>
        <w:tc>
          <w:tcPr>
            <w:tcW w:w="2970" w:type="dxa"/>
          </w:tcPr>
          <w:p w14:paraId="060DFABB" w14:textId="77777777" w:rsidR="00015C1A" w:rsidRPr="00995E96" w:rsidRDefault="00015C1A" w:rsidP="003F0763"/>
        </w:tc>
        <w:tc>
          <w:tcPr>
            <w:tcW w:w="2970" w:type="dxa"/>
          </w:tcPr>
          <w:p w14:paraId="7C83E3B8" w14:textId="703491F9" w:rsidR="00015C1A" w:rsidRPr="00995E96" w:rsidRDefault="16428744" w:rsidP="003F0763">
            <w:r>
              <w:t>SE – J</w:t>
            </w:r>
            <w:r w:rsidR="00CB7956">
              <w:t>uneau</w:t>
            </w:r>
            <w:r>
              <w:t xml:space="preserve"> – Cruise</w:t>
            </w:r>
            <w:r w:rsidR="00F87912">
              <w:t xml:space="preserve"> </w:t>
            </w:r>
            <w:r>
              <w:t xml:space="preserve">Ship </w:t>
            </w:r>
            <w:r>
              <w:lastRenderedPageBreak/>
              <w:t>Exercise</w:t>
            </w:r>
          </w:p>
          <w:p w14:paraId="615880FE" w14:textId="77777777" w:rsidR="00015C1A" w:rsidRPr="00995E96" w:rsidRDefault="00015C1A" w:rsidP="003F0763"/>
        </w:tc>
        <w:tc>
          <w:tcPr>
            <w:tcW w:w="2970" w:type="dxa"/>
          </w:tcPr>
          <w:p w14:paraId="0201B5BD" w14:textId="77777777" w:rsidR="00015C1A" w:rsidRDefault="008F63CD" w:rsidP="003F0763">
            <w:r>
              <w:lastRenderedPageBreak/>
              <w:t>IN – Wildfire/Floods TTX</w:t>
            </w:r>
          </w:p>
          <w:p w14:paraId="1B597ECC" w14:textId="2A7A4875" w:rsidR="00015C1A" w:rsidRPr="00995E96" w:rsidRDefault="008F63CD" w:rsidP="003F0763">
            <w:r>
              <w:lastRenderedPageBreak/>
              <w:t>IN – Cybersecurity</w:t>
            </w:r>
          </w:p>
        </w:tc>
      </w:tr>
    </w:tbl>
    <w:p w14:paraId="62EE304A" w14:textId="77777777" w:rsidR="00A11A4D" w:rsidRPr="008F2524" w:rsidRDefault="00A11A4D" w:rsidP="003F0763"/>
    <w:tbl>
      <w:tblPr>
        <w:tblStyle w:val="TableGrid"/>
        <w:tblW w:w="14212" w:type="dxa"/>
        <w:tblInd w:w="-455" w:type="dxa"/>
        <w:tblLayout w:type="fixed"/>
        <w:tblLook w:val="04A0" w:firstRow="1" w:lastRow="0" w:firstColumn="1" w:lastColumn="0" w:noHBand="0" w:noVBand="1"/>
      </w:tblPr>
      <w:tblGrid>
        <w:gridCol w:w="2432"/>
        <w:gridCol w:w="2836"/>
        <w:gridCol w:w="2836"/>
        <w:gridCol w:w="2836"/>
        <w:gridCol w:w="3272"/>
      </w:tblGrid>
      <w:tr w:rsidR="00E755E2" w14:paraId="62BFD00C" w14:textId="77777777" w:rsidTr="0030492E">
        <w:trPr>
          <w:trHeight w:val="824"/>
        </w:trPr>
        <w:tc>
          <w:tcPr>
            <w:tcW w:w="2432" w:type="dxa"/>
            <w:shd w:val="clear" w:color="auto" w:fill="17365D" w:themeFill="text2" w:themeFillShade="BF"/>
            <w:vAlign w:val="center"/>
          </w:tcPr>
          <w:p w14:paraId="1D8DCD38" w14:textId="195023BC" w:rsidR="00015C1A" w:rsidRPr="00995E96" w:rsidRDefault="00015C1A" w:rsidP="003F0763">
            <w:pPr>
              <w:rPr>
                <w:sz w:val="28"/>
              </w:rPr>
            </w:pPr>
            <w:r>
              <w:rPr>
                <w:sz w:val="28"/>
              </w:rPr>
              <w:t>May 2026</w:t>
            </w:r>
          </w:p>
        </w:tc>
        <w:tc>
          <w:tcPr>
            <w:tcW w:w="2836" w:type="dxa"/>
            <w:shd w:val="clear" w:color="auto" w:fill="17365D" w:themeFill="text2" w:themeFillShade="BF"/>
            <w:vAlign w:val="center"/>
          </w:tcPr>
          <w:p w14:paraId="6406A007" w14:textId="77777777" w:rsidR="00015C1A" w:rsidRPr="00995E96" w:rsidRDefault="00015C1A" w:rsidP="00346370">
            <w:pPr>
              <w:jc w:val="center"/>
              <w:rPr>
                <w:sz w:val="24"/>
              </w:rPr>
            </w:pPr>
            <w:r>
              <w:rPr>
                <w:sz w:val="24"/>
              </w:rPr>
              <w:t>Enhancing Critical Transportation</w:t>
            </w:r>
          </w:p>
        </w:tc>
        <w:tc>
          <w:tcPr>
            <w:tcW w:w="2836" w:type="dxa"/>
            <w:shd w:val="clear" w:color="auto" w:fill="17365D" w:themeFill="text2" w:themeFillShade="BF"/>
            <w:vAlign w:val="center"/>
          </w:tcPr>
          <w:p w14:paraId="6D361FB5" w14:textId="77777777" w:rsidR="00015C1A" w:rsidRPr="00995E96" w:rsidRDefault="00015C1A" w:rsidP="00346370">
            <w:pPr>
              <w:jc w:val="center"/>
              <w:rPr>
                <w:sz w:val="24"/>
              </w:rPr>
            </w:pPr>
            <w:r>
              <w:rPr>
                <w:sz w:val="24"/>
              </w:rPr>
              <w:t>Improving Cybersecurity</w:t>
            </w:r>
          </w:p>
        </w:tc>
        <w:tc>
          <w:tcPr>
            <w:tcW w:w="2836" w:type="dxa"/>
            <w:shd w:val="clear" w:color="auto" w:fill="17365D" w:themeFill="text2" w:themeFillShade="BF"/>
            <w:vAlign w:val="center"/>
          </w:tcPr>
          <w:p w14:paraId="506B4390" w14:textId="77777777" w:rsidR="00015C1A" w:rsidRPr="00995E96" w:rsidRDefault="00015C1A" w:rsidP="00346370">
            <w:pPr>
              <w:jc w:val="center"/>
              <w:rPr>
                <w:sz w:val="24"/>
              </w:rPr>
            </w:pPr>
            <w:r>
              <w:rPr>
                <w:sz w:val="24"/>
              </w:rPr>
              <w:t>Strengthen Partnerships</w:t>
            </w:r>
          </w:p>
        </w:tc>
        <w:tc>
          <w:tcPr>
            <w:tcW w:w="3272" w:type="dxa"/>
            <w:shd w:val="clear" w:color="auto" w:fill="17365D" w:themeFill="text2" w:themeFillShade="BF"/>
            <w:vAlign w:val="center"/>
          </w:tcPr>
          <w:p w14:paraId="3E0BB8DD" w14:textId="77777777" w:rsidR="00015C1A" w:rsidRPr="00995E96" w:rsidRDefault="00015C1A" w:rsidP="00346370">
            <w:pPr>
              <w:jc w:val="center"/>
              <w:rPr>
                <w:sz w:val="24"/>
              </w:rPr>
            </w:pPr>
            <w:r>
              <w:rPr>
                <w:sz w:val="24"/>
              </w:rPr>
              <w:t>Misc.</w:t>
            </w:r>
          </w:p>
        </w:tc>
      </w:tr>
      <w:tr w:rsidR="00781AE4" w14:paraId="3D7A0542" w14:textId="77777777" w:rsidTr="0030492E">
        <w:trPr>
          <w:trHeight w:val="423"/>
        </w:trPr>
        <w:tc>
          <w:tcPr>
            <w:tcW w:w="2432" w:type="dxa"/>
            <w:shd w:val="clear" w:color="auto" w:fill="C6D9F1" w:themeFill="text2" w:themeFillTint="33"/>
          </w:tcPr>
          <w:p w14:paraId="739D4D6C" w14:textId="77777777" w:rsidR="00015C1A" w:rsidRPr="00995E96" w:rsidRDefault="00015C1A" w:rsidP="003F0763">
            <w:pPr>
              <w:rPr>
                <w:sz w:val="24"/>
              </w:rPr>
            </w:pPr>
            <w:r w:rsidRPr="00995E96">
              <w:rPr>
                <w:sz w:val="24"/>
              </w:rPr>
              <w:t>Planning</w:t>
            </w:r>
          </w:p>
        </w:tc>
        <w:tc>
          <w:tcPr>
            <w:tcW w:w="2836" w:type="dxa"/>
          </w:tcPr>
          <w:p w14:paraId="74B02C1B" w14:textId="77777777" w:rsidR="00015C1A" w:rsidRPr="00995E96" w:rsidRDefault="00015C1A" w:rsidP="003F0763"/>
        </w:tc>
        <w:tc>
          <w:tcPr>
            <w:tcW w:w="2836" w:type="dxa"/>
          </w:tcPr>
          <w:p w14:paraId="2598FC06" w14:textId="77777777" w:rsidR="00015C1A" w:rsidRPr="00995E96" w:rsidRDefault="00015C1A" w:rsidP="003F0763"/>
        </w:tc>
        <w:tc>
          <w:tcPr>
            <w:tcW w:w="2836" w:type="dxa"/>
          </w:tcPr>
          <w:p w14:paraId="79094187" w14:textId="77777777" w:rsidR="00015C1A" w:rsidRPr="00995E96" w:rsidRDefault="00015C1A" w:rsidP="003F0763"/>
        </w:tc>
        <w:tc>
          <w:tcPr>
            <w:tcW w:w="3272" w:type="dxa"/>
          </w:tcPr>
          <w:p w14:paraId="7323BF97" w14:textId="77777777" w:rsidR="00015C1A" w:rsidRPr="00995E96" w:rsidRDefault="00015C1A" w:rsidP="003F0763"/>
        </w:tc>
      </w:tr>
      <w:tr w:rsidR="00781AE4" w14:paraId="5986E316" w14:textId="77777777" w:rsidTr="0030492E">
        <w:trPr>
          <w:trHeight w:val="401"/>
        </w:trPr>
        <w:tc>
          <w:tcPr>
            <w:tcW w:w="2432" w:type="dxa"/>
            <w:shd w:val="clear" w:color="auto" w:fill="C6D9F1" w:themeFill="text2" w:themeFillTint="33"/>
          </w:tcPr>
          <w:p w14:paraId="0D288321" w14:textId="77777777" w:rsidR="00015C1A" w:rsidRPr="00995E96" w:rsidRDefault="00015C1A" w:rsidP="003F0763">
            <w:pPr>
              <w:rPr>
                <w:sz w:val="24"/>
              </w:rPr>
            </w:pPr>
            <w:r w:rsidRPr="00995E96">
              <w:rPr>
                <w:sz w:val="24"/>
              </w:rPr>
              <w:t>Organization</w:t>
            </w:r>
          </w:p>
        </w:tc>
        <w:tc>
          <w:tcPr>
            <w:tcW w:w="2836" w:type="dxa"/>
          </w:tcPr>
          <w:p w14:paraId="663B4DC5" w14:textId="77777777" w:rsidR="00015C1A" w:rsidRPr="00995E96" w:rsidRDefault="00015C1A" w:rsidP="003F0763"/>
        </w:tc>
        <w:tc>
          <w:tcPr>
            <w:tcW w:w="2836" w:type="dxa"/>
          </w:tcPr>
          <w:p w14:paraId="0C237508" w14:textId="77777777" w:rsidR="00015C1A" w:rsidRPr="00995E96" w:rsidRDefault="00015C1A" w:rsidP="003F0763"/>
        </w:tc>
        <w:tc>
          <w:tcPr>
            <w:tcW w:w="2836" w:type="dxa"/>
          </w:tcPr>
          <w:p w14:paraId="474D6E0D" w14:textId="77777777" w:rsidR="00015C1A" w:rsidRPr="00995E96" w:rsidRDefault="00015C1A" w:rsidP="003F0763"/>
        </w:tc>
        <w:tc>
          <w:tcPr>
            <w:tcW w:w="3272" w:type="dxa"/>
          </w:tcPr>
          <w:p w14:paraId="0083C0C5" w14:textId="77777777" w:rsidR="00015C1A" w:rsidRPr="00995E96" w:rsidRDefault="00015C1A" w:rsidP="003F0763"/>
        </w:tc>
      </w:tr>
      <w:tr w:rsidR="00781AE4" w14:paraId="52721485" w14:textId="77777777" w:rsidTr="0030492E">
        <w:trPr>
          <w:trHeight w:val="401"/>
        </w:trPr>
        <w:tc>
          <w:tcPr>
            <w:tcW w:w="2432" w:type="dxa"/>
            <w:shd w:val="clear" w:color="auto" w:fill="C6D9F1" w:themeFill="text2" w:themeFillTint="33"/>
          </w:tcPr>
          <w:p w14:paraId="26C2B290" w14:textId="77777777" w:rsidR="00015C1A" w:rsidRPr="00995E96" w:rsidRDefault="00015C1A" w:rsidP="003F0763">
            <w:pPr>
              <w:rPr>
                <w:sz w:val="24"/>
              </w:rPr>
            </w:pPr>
            <w:r w:rsidRPr="00995E96">
              <w:rPr>
                <w:sz w:val="24"/>
              </w:rPr>
              <w:t>Equipment</w:t>
            </w:r>
          </w:p>
        </w:tc>
        <w:tc>
          <w:tcPr>
            <w:tcW w:w="2836" w:type="dxa"/>
          </w:tcPr>
          <w:p w14:paraId="16490F03" w14:textId="77777777" w:rsidR="00015C1A" w:rsidRPr="00995E96" w:rsidRDefault="00015C1A" w:rsidP="003F0763"/>
        </w:tc>
        <w:tc>
          <w:tcPr>
            <w:tcW w:w="2836" w:type="dxa"/>
          </w:tcPr>
          <w:p w14:paraId="0BD1B19F" w14:textId="77777777" w:rsidR="00015C1A" w:rsidRPr="00995E96" w:rsidRDefault="00015C1A" w:rsidP="003F0763"/>
        </w:tc>
        <w:tc>
          <w:tcPr>
            <w:tcW w:w="2836" w:type="dxa"/>
          </w:tcPr>
          <w:p w14:paraId="0697D7D6" w14:textId="77777777" w:rsidR="00015C1A" w:rsidRPr="00995E96" w:rsidRDefault="00015C1A" w:rsidP="003F0763">
            <w:pPr>
              <w:rPr>
                <w:strike/>
              </w:rPr>
            </w:pPr>
          </w:p>
        </w:tc>
        <w:tc>
          <w:tcPr>
            <w:tcW w:w="3272" w:type="dxa"/>
          </w:tcPr>
          <w:p w14:paraId="0A3FF3A1" w14:textId="77777777" w:rsidR="00015C1A" w:rsidRPr="00995E96" w:rsidRDefault="00015C1A" w:rsidP="003F0763"/>
        </w:tc>
      </w:tr>
      <w:tr w:rsidR="00781AE4" w14:paraId="6F871D49" w14:textId="77777777" w:rsidTr="00DA0917">
        <w:tc>
          <w:tcPr>
            <w:tcW w:w="2432" w:type="dxa"/>
            <w:shd w:val="clear" w:color="auto" w:fill="C6D9F1" w:themeFill="text2" w:themeFillTint="33"/>
          </w:tcPr>
          <w:p w14:paraId="7D8A1285" w14:textId="76499492" w:rsidR="00015C1A" w:rsidRPr="00995E96" w:rsidRDefault="5C94EE69" w:rsidP="03C45D63">
            <w:pPr>
              <w:spacing w:line="259" w:lineRule="auto"/>
            </w:pPr>
            <w:r w:rsidRPr="1DF1C44D">
              <w:rPr>
                <w:sz w:val="24"/>
                <w:szCs w:val="24"/>
              </w:rPr>
              <w:t>Training</w:t>
            </w:r>
          </w:p>
        </w:tc>
        <w:tc>
          <w:tcPr>
            <w:tcW w:w="2836" w:type="dxa"/>
          </w:tcPr>
          <w:p w14:paraId="34F58136" w14:textId="77777777" w:rsidR="00015C1A" w:rsidRPr="00DA729D" w:rsidRDefault="00015C1A" w:rsidP="003F0763">
            <w:pPr>
              <w:rPr>
                <w:rFonts w:eastAsia="Times New Roman" w:cs="Calibri Light"/>
                <w:color w:val="000000"/>
                <w:szCs w:val="26"/>
              </w:rPr>
            </w:pPr>
          </w:p>
        </w:tc>
        <w:tc>
          <w:tcPr>
            <w:tcW w:w="2836" w:type="dxa"/>
          </w:tcPr>
          <w:p w14:paraId="496AC910" w14:textId="77777777" w:rsidR="00015C1A" w:rsidRPr="00DA729D" w:rsidRDefault="00015C1A" w:rsidP="003F0763"/>
        </w:tc>
        <w:tc>
          <w:tcPr>
            <w:tcW w:w="2836" w:type="dxa"/>
          </w:tcPr>
          <w:p w14:paraId="20B0397D" w14:textId="0FFC3D3C" w:rsidR="00015C1A" w:rsidRPr="00DA729D" w:rsidRDefault="00AB4F10" w:rsidP="003F0763">
            <w:r>
              <w:t>IN – AWR-232-V</w:t>
            </w:r>
          </w:p>
        </w:tc>
        <w:tc>
          <w:tcPr>
            <w:tcW w:w="3272" w:type="dxa"/>
          </w:tcPr>
          <w:p w14:paraId="239A3F9D" w14:textId="4338E37C" w:rsidR="00015C1A" w:rsidRPr="00DA729D" w:rsidRDefault="5C94EE69" w:rsidP="003F0763">
            <w:pPr>
              <w:rPr>
                <w:rFonts w:eastAsia="Times New Roman" w:cs="Calibri Light"/>
                <w:color w:val="000000"/>
              </w:rPr>
            </w:pPr>
            <w:r w:rsidRPr="1DF1C44D">
              <w:rPr>
                <w:rFonts w:eastAsia="Times New Roman" w:cs="Calibri Light"/>
                <w:color w:val="000000" w:themeColor="text1"/>
              </w:rPr>
              <w:t>SE – J</w:t>
            </w:r>
            <w:r w:rsidR="00E52B4D">
              <w:rPr>
                <w:rFonts w:eastAsia="Times New Roman" w:cs="Calibri Light"/>
                <w:color w:val="000000" w:themeColor="text1"/>
              </w:rPr>
              <w:t>uneau</w:t>
            </w:r>
            <w:r w:rsidRPr="1DF1C44D">
              <w:rPr>
                <w:rFonts w:eastAsia="Times New Roman" w:cs="Calibri Light"/>
                <w:color w:val="000000" w:themeColor="text1"/>
              </w:rPr>
              <w:t xml:space="preserve"> T</w:t>
            </w:r>
            <w:r w:rsidRPr="4956A6EE">
              <w:rPr>
                <w:rFonts w:eastAsia="Times New Roman" w:cs="Calibri Light"/>
                <w:color w:val="000000" w:themeColor="text1"/>
              </w:rPr>
              <w:t xml:space="preserve">&amp;H </w:t>
            </w:r>
            <w:r w:rsidRPr="6925CC50">
              <w:rPr>
                <w:rFonts w:eastAsia="Times New Roman" w:cs="Calibri Light"/>
                <w:color w:val="000000" w:themeColor="text1"/>
              </w:rPr>
              <w:t>– CERT</w:t>
            </w:r>
            <w:r w:rsidRPr="4956A6EE">
              <w:rPr>
                <w:rFonts w:eastAsia="Times New Roman" w:cs="Calibri Light"/>
                <w:color w:val="000000" w:themeColor="text1"/>
              </w:rPr>
              <w:t xml:space="preserve"> </w:t>
            </w:r>
          </w:p>
        </w:tc>
      </w:tr>
      <w:tr w:rsidR="00781AE4" w14:paraId="0300A49A" w14:textId="77777777" w:rsidTr="00DA0917">
        <w:tc>
          <w:tcPr>
            <w:tcW w:w="2432" w:type="dxa"/>
            <w:shd w:val="clear" w:color="auto" w:fill="C6D9F1" w:themeFill="text2" w:themeFillTint="33"/>
          </w:tcPr>
          <w:p w14:paraId="2D7B5CA7" w14:textId="45D127B3" w:rsidR="00015C1A" w:rsidRPr="00995E96" w:rsidRDefault="5C94EE69" w:rsidP="003F0763">
            <w:pPr>
              <w:rPr>
                <w:sz w:val="24"/>
                <w:szCs w:val="24"/>
              </w:rPr>
            </w:pPr>
            <w:r w:rsidRPr="7830995C">
              <w:rPr>
                <w:sz w:val="24"/>
                <w:szCs w:val="24"/>
              </w:rPr>
              <w:t>Exercise</w:t>
            </w:r>
          </w:p>
        </w:tc>
        <w:tc>
          <w:tcPr>
            <w:tcW w:w="2836" w:type="dxa"/>
          </w:tcPr>
          <w:p w14:paraId="709E3221" w14:textId="77777777" w:rsidR="00015C1A" w:rsidRPr="00995E96" w:rsidRDefault="00015C1A" w:rsidP="003F0763"/>
        </w:tc>
        <w:tc>
          <w:tcPr>
            <w:tcW w:w="2836" w:type="dxa"/>
          </w:tcPr>
          <w:p w14:paraId="7FF6166B" w14:textId="77777777" w:rsidR="00015C1A" w:rsidRPr="00995E96" w:rsidRDefault="00015C1A" w:rsidP="003F0763"/>
        </w:tc>
        <w:tc>
          <w:tcPr>
            <w:tcW w:w="2836" w:type="dxa"/>
          </w:tcPr>
          <w:p w14:paraId="1EC6FF95" w14:textId="50026EF4" w:rsidR="00015C1A" w:rsidRPr="00995E96" w:rsidRDefault="6C92AFAA" w:rsidP="003F0763">
            <w:r>
              <w:t>SE – J</w:t>
            </w:r>
            <w:r w:rsidR="00CB7956">
              <w:t>uneau</w:t>
            </w:r>
            <w:r>
              <w:t xml:space="preserve"> – Glacier Flood Exercise</w:t>
            </w:r>
          </w:p>
        </w:tc>
        <w:tc>
          <w:tcPr>
            <w:tcW w:w="3272" w:type="dxa"/>
          </w:tcPr>
          <w:p w14:paraId="5347C295" w14:textId="77777777" w:rsidR="00015C1A" w:rsidRPr="00995E96" w:rsidRDefault="00015C1A" w:rsidP="003F0763"/>
        </w:tc>
      </w:tr>
    </w:tbl>
    <w:p w14:paraId="21CAB4DA" w14:textId="77777777" w:rsidR="00FE4319" w:rsidRDefault="00FE4319"/>
    <w:tbl>
      <w:tblPr>
        <w:tblStyle w:val="TableGrid"/>
        <w:tblW w:w="14212" w:type="dxa"/>
        <w:tblInd w:w="-455" w:type="dxa"/>
        <w:tblLayout w:type="fixed"/>
        <w:tblLook w:val="04A0" w:firstRow="1" w:lastRow="0" w:firstColumn="1" w:lastColumn="0" w:noHBand="0" w:noVBand="1"/>
      </w:tblPr>
      <w:tblGrid>
        <w:gridCol w:w="2432"/>
        <w:gridCol w:w="2836"/>
        <w:gridCol w:w="2836"/>
        <w:gridCol w:w="2836"/>
        <w:gridCol w:w="3272"/>
      </w:tblGrid>
      <w:tr w:rsidR="00E755E2" w14:paraId="4082014A" w14:textId="77777777" w:rsidTr="0030492E">
        <w:trPr>
          <w:trHeight w:val="824"/>
        </w:trPr>
        <w:tc>
          <w:tcPr>
            <w:tcW w:w="2432" w:type="dxa"/>
            <w:shd w:val="clear" w:color="auto" w:fill="17365D" w:themeFill="text2" w:themeFillShade="BF"/>
            <w:vAlign w:val="center"/>
          </w:tcPr>
          <w:p w14:paraId="65684152" w14:textId="169E5645" w:rsidR="00015C1A" w:rsidRPr="00995E96" w:rsidRDefault="00015C1A" w:rsidP="003F0763">
            <w:pPr>
              <w:rPr>
                <w:sz w:val="28"/>
              </w:rPr>
            </w:pPr>
            <w:r>
              <w:rPr>
                <w:sz w:val="28"/>
              </w:rPr>
              <w:t>Jun 2026</w:t>
            </w:r>
          </w:p>
        </w:tc>
        <w:tc>
          <w:tcPr>
            <w:tcW w:w="2836" w:type="dxa"/>
            <w:shd w:val="clear" w:color="auto" w:fill="17365D" w:themeFill="text2" w:themeFillShade="BF"/>
            <w:vAlign w:val="center"/>
          </w:tcPr>
          <w:p w14:paraId="6B9ED502" w14:textId="77777777" w:rsidR="00015C1A" w:rsidRPr="00995E96" w:rsidRDefault="00015C1A" w:rsidP="00346370">
            <w:pPr>
              <w:jc w:val="center"/>
              <w:rPr>
                <w:sz w:val="24"/>
              </w:rPr>
            </w:pPr>
            <w:r>
              <w:rPr>
                <w:sz w:val="24"/>
              </w:rPr>
              <w:t>Enhancing Critical Transportation</w:t>
            </w:r>
          </w:p>
        </w:tc>
        <w:tc>
          <w:tcPr>
            <w:tcW w:w="2836" w:type="dxa"/>
            <w:shd w:val="clear" w:color="auto" w:fill="17365D" w:themeFill="text2" w:themeFillShade="BF"/>
            <w:vAlign w:val="center"/>
          </w:tcPr>
          <w:p w14:paraId="475E8EFC" w14:textId="77777777" w:rsidR="00015C1A" w:rsidRPr="00995E96" w:rsidRDefault="00015C1A" w:rsidP="00346370">
            <w:pPr>
              <w:jc w:val="center"/>
              <w:rPr>
                <w:sz w:val="24"/>
              </w:rPr>
            </w:pPr>
            <w:r>
              <w:rPr>
                <w:sz w:val="24"/>
              </w:rPr>
              <w:t>Improving Cybersecurity</w:t>
            </w:r>
          </w:p>
        </w:tc>
        <w:tc>
          <w:tcPr>
            <w:tcW w:w="2836" w:type="dxa"/>
            <w:shd w:val="clear" w:color="auto" w:fill="17365D" w:themeFill="text2" w:themeFillShade="BF"/>
            <w:vAlign w:val="center"/>
          </w:tcPr>
          <w:p w14:paraId="11A02AB3" w14:textId="77777777" w:rsidR="00015C1A" w:rsidRPr="00995E96" w:rsidRDefault="00015C1A" w:rsidP="00346370">
            <w:pPr>
              <w:jc w:val="center"/>
              <w:rPr>
                <w:sz w:val="24"/>
              </w:rPr>
            </w:pPr>
            <w:r>
              <w:rPr>
                <w:sz w:val="24"/>
              </w:rPr>
              <w:t>Strengthen Partnerships</w:t>
            </w:r>
          </w:p>
        </w:tc>
        <w:tc>
          <w:tcPr>
            <w:tcW w:w="3272" w:type="dxa"/>
            <w:shd w:val="clear" w:color="auto" w:fill="17365D" w:themeFill="text2" w:themeFillShade="BF"/>
            <w:vAlign w:val="center"/>
          </w:tcPr>
          <w:p w14:paraId="4892BDA3" w14:textId="77777777" w:rsidR="00015C1A" w:rsidRPr="00995E96" w:rsidRDefault="00015C1A" w:rsidP="00346370">
            <w:pPr>
              <w:jc w:val="center"/>
              <w:rPr>
                <w:sz w:val="24"/>
              </w:rPr>
            </w:pPr>
            <w:r>
              <w:rPr>
                <w:sz w:val="24"/>
              </w:rPr>
              <w:t>Misc.</w:t>
            </w:r>
          </w:p>
        </w:tc>
      </w:tr>
      <w:tr w:rsidR="00EB64A5" w14:paraId="7F797D22" w14:textId="77777777" w:rsidTr="00DA0917">
        <w:tc>
          <w:tcPr>
            <w:tcW w:w="2432" w:type="dxa"/>
            <w:shd w:val="clear" w:color="auto" w:fill="C6D9F1" w:themeFill="text2" w:themeFillTint="33"/>
          </w:tcPr>
          <w:p w14:paraId="56783D03" w14:textId="77777777" w:rsidR="00015C1A" w:rsidRPr="00995E96" w:rsidRDefault="00015C1A" w:rsidP="003F0763">
            <w:pPr>
              <w:rPr>
                <w:sz w:val="24"/>
              </w:rPr>
            </w:pPr>
            <w:r w:rsidRPr="00995E96">
              <w:rPr>
                <w:sz w:val="24"/>
              </w:rPr>
              <w:t>Planning</w:t>
            </w:r>
          </w:p>
        </w:tc>
        <w:tc>
          <w:tcPr>
            <w:tcW w:w="2836" w:type="dxa"/>
          </w:tcPr>
          <w:p w14:paraId="5DC980B8" w14:textId="77777777" w:rsidR="00015C1A" w:rsidRPr="004D4311" w:rsidRDefault="00015C1A" w:rsidP="003F0763">
            <w:pPr>
              <w:rPr>
                <w:sz w:val="24"/>
              </w:rPr>
            </w:pPr>
          </w:p>
        </w:tc>
        <w:tc>
          <w:tcPr>
            <w:tcW w:w="2836" w:type="dxa"/>
          </w:tcPr>
          <w:p w14:paraId="165BEA83" w14:textId="77777777" w:rsidR="00015C1A" w:rsidRPr="004D4311" w:rsidRDefault="00015C1A" w:rsidP="003F0763">
            <w:pPr>
              <w:rPr>
                <w:sz w:val="24"/>
              </w:rPr>
            </w:pPr>
          </w:p>
        </w:tc>
        <w:tc>
          <w:tcPr>
            <w:tcW w:w="2836" w:type="dxa"/>
          </w:tcPr>
          <w:p w14:paraId="5F406AFF" w14:textId="77777777" w:rsidR="00015C1A" w:rsidRPr="004D4311" w:rsidRDefault="00015C1A" w:rsidP="003F0763">
            <w:pPr>
              <w:rPr>
                <w:sz w:val="24"/>
              </w:rPr>
            </w:pPr>
          </w:p>
        </w:tc>
        <w:tc>
          <w:tcPr>
            <w:tcW w:w="3272" w:type="dxa"/>
          </w:tcPr>
          <w:p w14:paraId="45559672" w14:textId="793CA590" w:rsidR="00015C1A" w:rsidRPr="004D4311" w:rsidRDefault="577E6458" w:rsidP="003F0763">
            <w:pPr>
              <w:rPr>
                <w:sz w:val="24"/>
              </w:rPr>
            </w:pPr>
            <w:r w:rsidRPr="004D4311">
              <w:rPr>
                <w:sz w:val="24"/>
              </w:rPr>
              <w:t xml:space="preserve">SE – </w:t>
            </w:r>
            <w:r w:rsidR="695D4999" w:rsidRPr="004D4311">
              <w:rPr>
                <w:sz w:val="24"/>
              </w:rPr>
              <w:t>QTR</w:t>
            </w:r>
            <w:r w:rsidRPr="004D4311">
              <w:rPr>
                <w:sz w:val="24"/>
              </w:rPr>
              <w:t xml:space="preserve"> activity plans</w:t>
            </w:r>
          </w:p>
        </w:tc>
      </w:tr>
      <w:tr w:rsidR="00EB64A5" w14:paraId="53F5A347" w14:textId="77777777" w:rsidTr="00DA0917">
        <w:tc>
          <w:tcPr>
            <w:tcW w:w="2432" w:type="dxa"/>
            <w:shd w:val="clear" w:color="auto" w:fill="C6D9F1" w:themeFill="text2" w:themeFillTint="33"/>
          </w:tcPr>
          <w:p w14:paraId="72C28CDE" w14:textId="5D4CBA20" w:rsidR="00015C1A" w:rsidRPr="00995E96" w:rsidRDefault="00570F90" w:rsidP="003F0763">
            <w:pPr>
              <w:rPr>
                <w:sz w:val="24"/>
              </w:rPr>
            </w:pPr>
            <w:r>
              <w:rPr>
                <w:sz w:val="24"/>
              </w:rPr>
              <w:t>O</w:t>
            </w:r>
            <w:r w:rsidR="00015C1A" w:rsidRPr="00995E96">
              <w:rPr>
                <w:sz w:val="24"/>
              </w:rPr>
              <w:t>rganization</w:t>
            </w:r>
          </w:p>
        </w:tc>
        <w:tc>
          <w:tcPr>
            <w:tcW w:w="2836" w:type="dxa"/>
          </w:tcPr>
          <w:p w14:paraId="2CA302E2" w14:textId="77777777" w:rsidR="00015C1A" w:rsidRPr="00995E96" w:rsidRDefault="00015C1A" w:rsidP="003F0763"/>
        </w:tc>
        <w:tc>
          <w:tcPr>
            <w:tcW w:w="2836" w:type="dxa"/>
          </w:tcPr>
          <w:p w14:paraId="04B250AD" w14:textId="77777777" w:rsidR="00015C1A" w:rsidRPr="00995E96" w:rsidRDefault="00015C1A" w:rsidP="003F0763"/>
        </w:tc>
        <w:tc>
          <w:tcPr>
            <w:tcW w:w="2836" w:type="dxa"/>
          </w:tcPr>
          <w:p w14:paraId="47CDB5A5" w14:textId="77777777" w:rsidR="00015C1A" w:rsidRPr="00995E96" w:rsidRDefault="00015C1A" w:rsidP="003F0763"/>
        </w:tc>
        <w:tc>
          <w:tcPr>
            <w:tcW w:w="3272" w:type="dxa"/>
          </w:tcPr>
          <w:p w14:paraId="39BE48A5" w14:textId="77777777" w:rsidR="00015C1A" w:rsidRPr="00995E96" w:rsidRDefault="00015C1A" w:rsidP="003F0763"/>
        </w:tc>
      </w:tr>
      <w:tr w:rsidR="00EB64A5" w14:paraId="3ECB6C45" w14:textId="77777777" w:rsidTr="00DA0917">
        <w:tc>
          <w:tcPr>
            <w:tcW w:w="2432" w:type="dxa"/>
            <w:shd w:val="clear" w:color="auto" w:fill="C6D9F1" w:themeFill="text2" w:themeFillTint="33"/>
          </w:tcPr>
          <w:p w14:paraId="1185C39F" w14:textId="77777777" w:rsidR="00015C1A" w:rsidRPr="00995E96" w:rsidRDefault="00015C1A" w:rsidP="003F0763">
            <w:pPr>
              <w:rPr>
                <w:sz w:val="24"/>
              </w:rPr>
            </w:pPr>
            <w:r w:rsidRPr="00995E96">
              <w:rPr>
                <w:sz w:val="24"/>
              </w:rPr>
              <w:t>Equipment</w:t>
            </w:r>
          </w:p>
        </w:tc>
        <w:tc>
          <w:tcPr>
            <w:tcW w:w="2836" w:type="dxa"/>
          </w:tcPr>
          <w:p w14:paraId="53AE62A8" w14:textId="77777777" w:rsidR="00015C1A" w:rsidRPr="00995E96" w:rsidRDefault="00015C1A" w:rsidP="003F0763"/>
        </w:tc>
        <w:tc>
          <w:tcPr>
            <w:tcW w:w="2836" w:type="dxa"/>
          </w:tcPr>
          <w:p w14:paraId="640BB433" w14:textId="77777777" w:rsidR="00015C1A" w:rsidRPr="00995E96" w:rsidRDefault="00015C1A" w:rsidP="003F0763"/>
        </w:tc>
        <w:tc>
          <w:tcPr>
            <w:tcW w:w="2836" w:type="dxa"/>
          </w:tcPr>
          <w:p w14:paraId="300CFB52" w14:textId="77777777" w:rsidR="00015C1A" w:rsidRPr="00995E96" w:rsidRDefault="00015C1A" w:rsidP="003F0763">
            <w:pPr>
              <w:rPr>
                <w:strike/>
              </w:rPr>
            </w:pPr>
          </w:p>
        </w:tc>
        <w:tc>
          <w:tcPr>
            <w:tcW w:w="3272" w:type="dxa"/>
          </w:tcPr>
          <w:p w14:paraId="7D1236C0" w14:textId="77777777" w:rsidR="00015C1A" w:rsidRPr="00995E96" w:rsidRDefault="00015C1A" w:rsidP="003F0763"/>
        </w:tc>
      </w:tr>
      <w:tr w:rsidR="00EB64A5" w14:paraId="49BC4BEC" w14:textId="77777777" w:rsidTr="00DA0917">
        <w:tc>
          <w:tcPr>
            <w:tcW w:w="2432" w:type="dxa"/>
            <w:shd w:val="clear" w:color="auto" w:fill="C6D9F1" w:themeFill="text2" w:themeFillTint="33"/>
          </w:tcPr>
          <w:p w14:paraId="1D056B1C" w14:textId="77777777" w:rsidR="00015C1A" w:rsidRPr="00995E96" w:rsidRDefault="00015C1A" w:rsidP="003F0763">
            <w:pPr>
              <w:rPr>
                <w:sz w:val="24"/>
              </w:rPr>
            </w:pPr>
            <w:r w:rsidRPr="00995E96">
              <w:rPr>
                <w:sz w:val="24"/>
              </w:rPr>
              <w:t>Training</w:t>
            </w:r>
          </w:p>
        </w:tc>
        <w:tc>
          <w:tcPr>
            <w:tcW w:w="2836" w:type="dxa"/>
          </w:tcPr>
          <w:p w14:paraId="73EAD50E" w14:textId="58311B2F" w:rsidR="00015C1A" w:rsidRPr="00DA729D" w:rsidRDefault="00015C1A" w:rsidP="003F0763">
            <w:pPr>
              <w:rPr>
                <w:rFonts w:eastAsia="Times New Roman" w:cs="Calibri Light"/>
                <w:color w:val="000000"/>
                <w:szCs w:val="26"/>
              </w:rPr>
            </w:pPr>
          </w:p>
        </w:tc>
        <w:tc>
          <w:tcPr>
            <w:tcW w:w="2836" w:type="dxa"/>
          </w:tcPr>
          <w:p w14:paraId="12FC69A8" w14:textId="77777777" w:rsidR="00015C1A" w:rsidRPr="00DA729D" w:rsidRDefault="00015C1A" w:rsidP="003F0763"/>
        </w:tc>
        <w:tc>
          <w:tcPr>
            <w:tcW w:w="2836" w:type="dxa"/>
          </w:tcPr>
          <w:p w14:paraId="786E1756" w14:textId="78509A83" w:rsidR="00015C1A" w:rsidRPr="00DA729D" w:rsidRDefault="00226F3C" w:rsidP="003F0763">
            <w:r w:rsidRPr="00226F3C">
              <w:t>SC – MGT-439 – 6/29</w:t>
            </w:r>
          </w:p>
        </w:tc>
        <w:tc>
          <w:tcPr>
            <w:tcW w:w="3272" w:type="dxa"/>
          </w:tcPr>
          <w:p w14:paraId="32823F1F" w14:textId="46A88002" w:rsidR="00015C1A" w:rsidRPr="00226F3C" w:rsidRDefault="2B499AC5" w:rsidP="003F0763">
            <w:r w:rsidRPr="0030492E">
              <w:t>SE – J</w:t>
            </w:r>
            <w:r w:rsidR="00E52B4D">
              <w:t>uneau</w:t>
            </w:r>
            <w:r w:rsidRPr="0030492E">
              <w:t xml:space="preserve"> – MGT 305</w:t>
            </w:r>
          </w:p>
        </w:tc>
      </w:tr>
      <w:tr w:rsidR="00EB64A5" w14:paraId="50295B47" w14:textId="77777777" w:rsidTr="00DA0917">
        <w:tc>
          <w:tcPr>
            <w:tcW w:w="2432" w:type="dxa"/>
            <w:shd w:val="clear" w:color="auto" w:fill="C6D9F1" w:themeFill="text2" w:themeFillTint="33"/>
          </w:tcPr>
          <w:p w14:paraId="57B97766" w14:textId="77777777" w:rsidR="00015C1A" w:rsidRPr="00995E96" w:rsidRDefault="00015C1A" w:rsidP="003F0763">
            <w:pPr>
              <w:rPr>
                <w:sz w:val="24"/>
              </w:rPr>
            </w:pPr>
            <w:r w:rsidRPr="00995E96">
              <w:rPr>
                <w:sz w:val="24"/>
              </w:rPr>
              <w:t>Exercise</w:t>
            </w:r>
          </w:p>
        </w:tc>
        <w:tc>
          <w:tcPr>
            <w:tcW w:w="2836" w:type="dxa"/>
          </w:tcPr>
          <w:p w14:paraId="012655A8" w14:textId="77777777" w:rsidR="00015C1A" w:rsidRPr="00995E96" w:rsidRDefault="00015C1A" w:rsidP="003F0763"/>
        </w:tc>
        <w:tc>
          <w:tcPr>
            <w:tcW w:w="2836" w:type="dxa"/>
          </w:tcPr>
          <w:p w14:paraId="36B0BA17" w14:textId="77777777" w:rsidR="00015C1A" w:rsidRPr="00995E96" w:rsidRDefault="00015C1A" w:rsidP="003F0763"/>
        </w:tc>
        <w:tc>
          <w:tcPr>
            <w:tcW w:w="2836" w:type="dxa"/>
          </w:tcPr>
          <w:p w14:paraId="72CE9252" w14:textId="58891E26" w:rsidR="00015C1A" w:rsidRPr="00995E96" w:rsidRDefault="61A9BCDF" w:rsidP="003F0763">
            <w:r>
              <w:t xml:space="preserve">SC – Mass Cas/Mass Care Full Scale </w:t>
            </w:r>
            <w:r w:rsidR="71249A89">
              <w:t>6/4</w:t>
            </w:r>
          </w:p>
          <w:p w14:paraId="16FAF02D" w14:textId="78B37260" w:rsidR="00015C1A" w:rsidRPr="00995E96" w:rsidRDefault="40E9F447" w:rsidP="003F0763">
            <w:r>
              <w:t>SE – J</w:t>
            </w:r>
            <w:r w:rsidR="00245393">
              <w:t>uneau</w:t>
            </w:r>
            <w:r>
              <w:t xml:space="preserve"> T&amp;H </w:t>
            </w:r>
            <w:r w:rsidR="46584772">
              <w:t>–</w:t>
            </w:r>
            <w:r>
              <w:t xml:space="preserve"> CET</w:t>
            </w:r>
          </w:p>
          <w:p w14:paraId="34DFD6B4" w14:textId="47ACF26E" w:rsidR="00015C1A" w:rsidRPr="00995E96" w:rsidRDefault="6299D070" w:rsidP="003F0763">
            <w:r>
              <w:t xml:space="preserve">SC – </w:t>
            </w:r>
            <w:r w:rsidR="00636783">
              <w:t>ASD</w:t>
            </w:r>
            <w:r>
              <w:t xml:space="preserve"> – </w:t>
            </w:r>
            <w:proofErr w:type="spellStart"/>
            <w:r w:rsidR="00636783">
              <w:t>PrepDays</w:t>
            </w:r>
            <w:proofErr w:type="spellEnd"/>
          </w:p>
        </w:tc>
        <w:tc>
          <w:tcPr>
            <w:tcW w:w="3272" w:type="dxa"/>
          </w:tcPr>
          <w:p w14:paraId="0DB374AB" w14:textId="5515A81A" w:rsidR="00015C1A" w:rsidRPr="00995E96" w:rsidRDefault="00755540" w:rsidP="003F0763">
            <w:r>
              <w:t xml:space="preserve">SE – </w:t>
            </w:r>
            <w:r w:rsidR="00631AEB">
              <w:t xml:space="preserve">Juneau </w:t>
            </w:r>
            <w:r w:rsidR="00636783">
              <w:t xml:space="preserve">- </w:t>
            </w:r>
            <w:r>
              <w:t>EOD</w:t>
            </w:r>
            <w:r w:rsidR="00631AEB">
              <w:t xml:space="preserve"> Ex</w:t>
            </w:r>
          </w:p>
          <w:p w14:paraId="4F1D9443" w14:textId="6264EE45" w:rsidR="00015C1A" w:rsidRPr="00995E96" w:rsidRDefault="00636783" w:rsidP="003F0763">
            <w:r>
              <w:t xml:space="preserve">SC - </w:t>
            </w:r>
            <w:r w:rsidR="34D95C07">
              <w:t xml:space="preserve">KPB – </w:t>
            </w:r>
            <w:r>
              <w:t>Port Failure Ex – 6/4</w:t>
            </w:r>
          </w:p>
          <w:p w14:paraId="6F162061" w14:textId="778BE666" w:rsidR="43D99A04" w:rsidRDefault="43D99A04"/>
          <w:p w14:paraId="3CCFFCF1" w14:textId="7C650BCC" w:rsidR="43D99A04" w:rsidRDefault="43D99A04"/>
          <w:p w14:paraId="0A3C8E3C" w14:textId="1D243B57" w:rsidR="00015C1A" w:rsidRPr="00995E96" w:rsidRDefault="00015C1A" w:rsidP="003F0763"/>
        </w:tc>
      </w:tr>
    </w:tbl>
    <w:p w14:paraId="4E86A1A4"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81AE4" w14:paraId="565D5378" w14:textId="77777777">
        <w:tc>
          <w:tcPr>
            <w:tcW w:w="2340" w:type="dxa"/>
            <w:shd w:val="clear" w:color="auto" w:fill="17365D" w:themeFill="text2" w:themeFillShade="BF"/>
            <w:vAlign w:val="center"/>
          </w:tcPr>
          <w:p w14:paraId="1DF3F61C" w14:textId="1D997980" w:rsidR="00015C1A" w:rsidRPr="00995E96" w:rsidRDefault="00015C1A" w:rsidP="003F0763">
            <w:pPr>
              <w:rPr>
                <w:sz w:val="28"/>
              </w:rPr>
            </w:pPr>
            <w:r>
              <w:rPr>
                <w:sz w:val="28"/>
              </w:rPr>
              <w:t>Jul 2026</w:t>
            </w:r>
          </w:p>
        </w:tc>
        <w:tc>
          <w:tcPr>
            <w:tcW w:w="2970" w:type="dxa"/>
            <w:shd w:val="clear" w:color="auto" w:fill="17365D" w:themeFill="text2" w:themeFillShade="BF"/>
            <w:vAlign w:val="center"/>
          </w:tcPr>
          <w:p w14:paraId="3335485F"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1E2620D5"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37C64753"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4CAAFA9E" w14:textId="77777777" w:rsidR="00015C1A" w:rsidRPr="00995E96" w:rsidRDefault="00015C1A" w:rsidP="00346370">
            <w:pPr>
              <w:jc w:val="center"/>
              <w:rPr>
                <w:sz w:val="24"/>
              </w:rPr>
            </w:pPr>
            <w:r>
              <w:rPr>
                <w:sz w:val="24"/>
              </w:rPr>
              <w:t>Misc.</w:t>
            </w:r>
          </w:p>
        </w:tc>
      </w:tr>
      <w:tr w:rsidR="003D5FFE" w14:paraId="66E5834F" w14:textId="77777777">
        <w:tc>
          <w:tcPr>
            <w:tcW w:w="2340" w:type="dxa"/>
            <w:shd w:val="clear" w:color="auto" w:fill="C6D9F1" w:themeFill="text2" w:themeFillTint="33"/>
          </w:tcPr>
          <w:p w14:paraId="5557F4CA" w14:textId="77777777" w:rsidR="00015C1A" w:rsidRPr="00995E96" w:rsidRDefault="00015C1A" w:rsidP="003F0763">
            <w:pPr>
              <w:rPr>
                <w:sz w:val="24"/>
              </w:rPr>
            </w:pPr>
            <w:r w:rsidRPr="00995E96">
              <w:rPr>
                <w:sz w:val="24"/>
              </w:rPr>
              <w:t>Planning</w:t>
            </w:r>
          </w:p>
        </w:tc>
        <w:tc>
          <w:tcPr>
            <w:tcW w:w="2970" w:type="dxa"/>
          </w:tcPr>
          <w:p w14:paraId="2A56CD30" w14:textId="77777777" w:rsidR="00015C1A" w:rsidRPr="00995E96" w:rsidRDefault="00015C1A" w:rsidP="003F0763"/>
        </w:tc>
        <w:tc>
          <w:tcPr>
            <w:tcW w:w="2970" w:type="dxa"/>
          </w:tcPr>
          <w:p w14:paraId="5F0A822D" w14:textId="77777777" w:rsidR="00015C1A" w:rsidRPr="00995E96" w:rsidRDefault="00015C1A" w:rsidP="003F0763"/>
        </w:tc>
        <w:tc>
          <w:tcPr>
            <w:tcW w:w="2970" w:type="dxa"/>
          </w:tcPr>
          <w:p w14:paraId="3130ED16" w14:textId="77777777" w:rsidR="00015C1A" w:rsidRPr="00995E96" w:rsidRDefault="00015C1A" w:rsidP="003F0763"/>
        </w:tc>
        <w:tc>
          <w:tcPr>
            <w:tcW w:w="2970" w:type="dxa"/>
          </w:tcPr>
          <w:p w14:paraId="5F14CA9E" w14:textId="32BE8FCD" w:rsidR="00015C1A" w:rsidRPr="00995E96" w:rsidRDefault="008C5D52" w:rsidP="003F0763">
            <w:r>
              <w:t xml:space="preserve">SC - </w:t>
            </w:r>
            <w:r w:rsidR="1A092E09">
              <w:t>ASD – EOP / EAP A</w:t>
            </w:r>
            <w:r>
              <w:t>nnual Update</w:t>
            </w:r>
          </w:p>
          <w:p w14:paraId="0B671E3A" w14:textId="3A0081AF" w:rsidR="00015C1A" w:rsidRPr="00995E96" w:rsidRDefault="00015C1A" w:rsidP="003F0763"/>
          <w:p w14:paraId="3D043EAF" w14:textId="6628D492" w:rsidR="00015C1A" w:rsidRPr="00995E96" w:rsidRDefault="00015C1A" w:rsidP="003F0763"/>
        </w:tc>
      </w:tr>
      <w:tr w:rsidR="003D5FFE" w14:paraId="1C0DB609" w14:textId="77777777">
        <w:tc>
          <w:tcPr>
            <w:tcW w:w="2340" w:type="dxa"/>
            <w:shd w:val="clear" w:color="auto" w:fill="C6D9F1" w:themeFill="text2" w:themeFillTint="33"/>
          </w:tcPr>
          <w:p w14:paraId="0DEB4F56" w14:textId="77777777" w:rsidR="00015C1A" w:rsidRPr="00995E96" w:rsidRDefault="00015C1A" w:rsidP="003F0763">
            <w:pPr>
              <w:rPr>
                <w:sz w:val="24"/>
              </w:rPr>
            </w:pPr>
            <w:r w:rsidRPr="00995E96">
              <w:rPr>
                <w:sz w:val="24"/>
              </w:rPr>
              <w:t>Organization</w:t>
            </w:r>
          </w:p>
        </w:tc>
        <w:tc>
          <w:tcPr>
            <w:tcW w:w="2970" w:type="dxa"/>
          </w:tcPr>
          <w:p w14:paraId="174F3D5C" w14:textId="77777777" w:rsidR="00015C1A" w:rsidRPr="00995E96" w:rsidRDefault="00015C1A" w:rsidP="003F0763"/>
        </w:tc>
        <w:tc>
          <w:tcPr>
            <w:tcW w:w="2970" w:type="dxa"/>
          </w:tcPr>
          <w:p w14:paraId="55F19EDA" w14:textId="77777777" w:rsidR="00015C1A" w:rsidRPr="00995E96" w:rsidRDefault="00015C1A" w:rsidP="003F0763"/>
        </w:tc>
        <w:tc>
          <w:tcPr>
            <w:tcW w:w="2970" w:type="dxa"/>
          </w:tcPr>
          <w:p w14:paraId="31680662" w14:textId="77777777" w:rsidR="00015C1A" w:rsidRPr="00995E96" w:rsidRDefault="00015C1A" w:rsidP="003F0763"/>
        </w:tc>
        <w:tc>
          <w:tcPr>
            <w:tcW w:w="2970" w:type="dxa"/>
          </w:tcPr>
          <w:p w14:paraId="7EC9BABC" w14:textId="77777777" w:rsidR="00015C1A" w:rsidRPr="00995E96" w:rsidRDefault="00015C1A" w:rsidP="003F0763"/>
        </w:tc>
      </w:tr>
      <w:tr w:rsidR="003D5FFE" w14:paraId="375CC0FF" w14:textId="77777777">
        <w:tc>
          <w:tcPr>
            <w:tcW w:w="2340" w:type="dxa"/>
            <w:shd w:val="clear" w:color="auto" w:fill="C6D9F1" w:themeFill="text2" w:themeFillTint="33"/>
          </w:tcPr>
          <w:p w14:paraId="550D34EF" w14:textId="77777777" w:rsidR="00015C1A" w:rsidRPr="00995E96" w:rsidRDefault="00015C1A" w:rsidP="003F0763">
            <w:pPr>
              <w:rPr>
                <w:sz w:val="24"/>
              </w:rPr>
            </w:pPr>
            <w:r w:rsidRPr="00995E96">
              <w:rPr>
                <w:sz w:val="24"/>
              </w:rPr>
              <w:t>Equipment</w:t>
            </w:r>
          </w:p>
        </w:tc>
        <w:tc>
          <w:tcPr>
            <w:tcW w:w="2970" w:type="dxa"/>
          </w:tcPr>
          <w:p w14:paraId="76B4A178" w14:textId="77777777" w:rsidR="00015C1A" w:rsidRPr="00995E96" w:rsidRDefault="00015C1A" w:rsidP="003F0763"/>
        </w:tc>
        <w:tc>
          <w:tcPr>
            <w:tcW w:w="2970" w:type="dxa"/>
          </w:tcPr>
          <w:p w14:paraId="0AA360F9" w14:textId="77777777" w:rsidR="00015C1A" w:rsidRPr="00995E96" w:rsidRDefault="00015C1A" w:rsidP="003F0763"/>
        </w:tc>
        <w:tc>
          <w:tcPr>
            <w:tcW w:w="2970" w:type="dxa"/>
          </w:tcPr>
          <w:p w14:paraId="38CBE4FC" w14:textId="77777777" w:rsidR="00015C1A" w:rsidRPr="00995E96" w:rsidRDefault="00015C1A" w:rsidP="003F0763">
            <w:pPr>
              <w:rPr>
                <w:strike/>
              </w:rPr>
            </w:pPr>
          </w:p>
        </w:tc>
        <w:tc>
          <w:tcPr>
            <w:tcW w:w="2970" w:type="dxa"/>
          </w:tcPr>
          <w:p w14:paraId="011C57B1" w14:textId="77777777" w:rsidR="00015C1A" w:rsidRPr="00995E96" w:rsidRDefault="00015C1A" w:rsidP="003F0763"/>
        </w:tc>
      </w:tr>
      <w:tr w:rsidR="003D5FFE" w14:paraId="2F7BAEC4" w14:textId="77777777">
        <w:tc>
          <w:tcPr>
            <w:tcW w:w="2340" w:type="dxa"/>
            <w:shd w:val="clear" w:color="auto" w:fill="C6D9F1" w:themeFill="text2" w:themeFillTint="33"/>
          </w:tcPr>
          <w:p w14:paraId="7C64CA1B" w14:textId="77777777" w:rsidR="00015C1A" w:rsidRPr="00995E96" w:rsidRDefault="00015C1A" w:rsidP="003F0763">
            <w:pPr>
              <w:rPr>
                <w:sz w:val="24"/>
              </w:rPr>
            </w:pPr>
            <w:r w:rsidRPr="00995E96">
              <w:rPr>
                <w:sz w:val="24"/>
              </w:rPr>
              <w:t>Training</w:t>
            </w:r>
          </w:p>
        </w:tc>
        <w:tc>
          <w:tcPr>
            <w:tcW w:w="2970" w:type="dxa"/>
          </w:tcPr>
          <w:p w14:paraId="41AA6073" w14:textId="77777777" w:rsidR="00015C1A" w:rsidRPr="00DA729D" w:rsidRDefault="00015C1A" w:rsidP="003F0763">
            <w:pPr>
              <w:rPr>
                <w:rFonts w:eastAsia="Times New Roman" w:cs="Calibri Light"/>
                <w:color w:val="000000"/>
                <w:szCs w:val="26"/>
              </w:rPr>
            </w:pPr>
          </w:p>
        </w:tc>
        <w:tc>
          <w:tcPr>
            <w:tcW w:w="2970" w:type="dxa"/>
          </w:tcPr>
          <w:p w14:paraId="4042F252" w14:textId="77777777" w:rsidR="00015C1A" w:rsidRPr="00DA729D" w:rsidRDefault="00015C1A" w:rsidP="003F0763"/>
        </w:tc>
        <w:tc>
          <w:tcPr>
            <w:tcW w:w="2970" w:type="dxa"/>
          </w:tcPr>
          <w:p w14:paraId="635705C2" w14:textId="77777777" w:rsidR="00015C1A" w:rsidRPr="00DA729D" w:rsidRDefault="00015C1A" w:rsidP="003F0763"/>
        </w:tc>
        <w:tc>
          <w:tcPr>
            <w:tcW w:w="2970" w:type="dxa"/>
          </w:tcPr>
          <w:p w14:paraId="1C84D8BE" w14:textId="77777777" w:rsidR="00015C1A" w:rsidRPr="00DA729D" w:rsidRDefault="00015C1A" w:rsidP="003F0763">
            <w:pPr>
              <w:rPr>
                <w:rFonts w:eastAsia="Times New Roman" w:cs="Calibri Light"/>
                <w:color w:val="000000"/>
                <w:szCs w:val="26"/>
              </w:rPr>
            </w:pPr>
          </w:p>
        </w:tc>
      </w:tr>
      <w:tr w:rsidR="003D5FFE" w14:paraId="1928EDFC" w14:textId="77777777">
        <w:tc>
          <w:tcPr>
            <w:tcW w:w="2340" w:type="dxa"/>
            <w:shd w:val="clear" w:color="auto" w:fill="C6D9F1" w:themeFill="text2" w:themeFillTint="33"/>
          </w:tcPr>
          <w:p w14:paraId="36EC6274" w14:textId="77777777" w:rsidR="00015C1A" w:rsidRPr="00995E96" w:rsidRDefault="00015C1A" w:rsidP="003F0763">
            <w:pPr>
              <w:rPr>
                <w:sz w:val="24"/>
              </w:rPr>
            </w:pPr>
            <w:r w:rsidRPr="00995E96">
              <w:rPr>
                <w:sz w:val="24"/>
              </w:rPr>
              <w:lastRenderedPageBreak/>
              <w:t>Exercise</w:t>
            </w:r>
          </w:p>
        </w:tc>
        <w:tc>
          <w:tcPr>
            <w:tcW w:w="2970" w:type="dxa"/>
          </w:tcPr>
          <w:p w14:paraId="2589E066" w14:textId="77777777" w:rsidR="00015C1A" w:rsidRPr="00995E96" w:rsidRDefault="00015C1A" w:rsidP="003F0763"/>
        </w:tc>
        <w:tc>
          <w:tcPr>
            <w:tcW w:w="2970" w:type="dxa"/>
          </w:tcPr>
          <w:p w14:paraId="35725DE1" w14:textId="77777777" w:rsidR="00015C1A" w:rsidRPr="00995E96" w:rsidRDefault="00015C1A" w:rsidP="003F0763"/>
        </w:tc>
        <w:tc>
          <w:tcPr>
            <w:tcW w:w="2970" w:type="dxa"/>
          </w:tcPr>
          <w:p w14:paraId="748CBDC7" w14:textId="50981F48" w:rsidR="00015C1A" w:rsidRPr="00995E96" w:rsidRDefault="3860113B" w:rsidP="003F0763">
            <w:r>
              <w:t xml:space="preserve">SE – </w:t>
            </w:r>
            <w:r w:rsidR="00DA203A">
              <w:t>JUNEAU</w:t>
            </w:r>
            <w:r>
              <w:t xml:space="preserve"> – Airport/MCI</w:t>
            </w:r>
          </w:p>
          <w:p w14:paraId="4A533923" w14:textId="0EFD82D6" w:rsidR="00D346EE" w:rsidRPr="00995E96" w:rsidRDefault="00D346EE" w:rsidP="003F0763">
            <w:r>
              <w:t>IN – EQ/Mass Sheltering</w:t>
            </w:r>
          </w:p>
          <w:p w14:paraId="64942424" w14:textId="61EF5803" w:rsidR="00015C1A" w:rsidRPr="00995E96" w:rsidRDefault="008C5D52" w:rsidP="003F0763">
            <w:r>
              <w:t xml:space="preserve">SC - </w:t>
            </w:r>
            <w:r w:rsidR="065B312C">
              <w:t>ASD – COOP DRILL</w:t>
            </w:r>
          </w:p>
          <w:p w14:paraId="7F885CBF" w14:textId="71F6EA27" w:rsidR="00015C1A" w:rsidRPr="00995E96" w:rsidRDefault="00015C1A" w:rsidP="003F0763"/>
        </w:tc>
        <w:tc>
          <w:tcPr>
            <w:tcW w:w="2970" w:type="dxa"/>
          </w:tcPr>
          <w:p w14:paraId="2D5B0DB0" w14:textId="3B88BA6F" w:rsidR="00015C1A" w:rsidRPr="00995E96" w:rsidRDefault="0019286D" w:rsidP="003F0763">
            <w:r>
              <w:t>SC – Earthquake Ground Deformity Monitoring</w:t>
            </w:r>
          </w:p>
        </w:tc>
      </w:tr>
    </w:tbl>
    <w:p w14:paraId="46169D1E"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DE1FEE" w14:paraId="39E538B8" w14:textId="77777777">
        <w:tc>
          <w:tcPr>
            <w:tcW w:w="2340" w:type="dxa"/>
            <w:shd w:val="clear" w:color="auto" w:fill="17365D" w:themeFill="text2" w:themeFillShade="BF"/>
            <w:vAlign w:val="center"/>
          </w:tcPr>
          <w:p w14:paraId="6C966482" w14:textId="4FA9D937" w:rsidR="00015C1A" w:rsidRPr="00995E96" w:rsidRDefault="00015C1A" w:rsidP="003F0763">
            <w:pPr>
              <w:rPr>
                <w:sz w:val="28"/>
              </w:rPr>
            </w:pPr>
            <w:r>
              <w:rPr>
                <w:sz w:val="28"/>
              </w:rPr>
              <w:t>Aug 2026</w:t>
            </w:r>
          </w:p>
        </w:tc>
        <w:tc>
          <w:tcPr>
            <w:tcW w:w="2970" w:type="dxa"/>
            <w:shd w:val="clear" w:color="auto" w:fill="17365D" w:themeFill="text2" w:themeFillShade="BF"/>
            <w:vAlign w:val="center"/>
          </w:tcPr>
          <w:p w14:paraId="609ABC8C" w14:textId="77777777" w:rsidR="00015C1A" w:rsidRPr="00995E96" w:rsidRDefault="00015C1A" w:rsidP="00346370">
            <w:pPr>
              <w:jc w:val="center"/>
              <w:rPr>
                <w:sz w:val="24"/>
              </w:rPr>
            </w:pPr>
            <w:r>
              <w:rPr>
                <w:sz w:val="24"/>
              </w:rPr>
              <w:t>Enhancing Critical Transportation</w:t>
            </w:r>
          </w:p>
        </w:tc>
        <w:tc>
          <w:tcPr>
            <w:tcW w:w="2970" w:type="dxa"/>
            <w:shd w:val="clear" w:color="auto" w:fill="17365D" w:themeFill="text2" w:themeFillShade="BF"/>
            <w:vAlign w:val="center"/>
          </w:tcPr>
          <w:p w14:paraId="2B40214D" w14:textId="77777777" w:rsidR="00015C1A" w:rsidRPr="00995E96" w:rsidRDefault="00015C1A" w:rsidP="00346370">
            <w:pPr>
              <w:jc w:val="center"/>
              <w:rPr>
                <w:sz w:val="24"/>
              </w:rPr>
            </w:pPr>
            <w:r>
              <w:rPr>
                <w:sz w:val="24"/>
              </w:rPr>
              <w:t>Improving Cybersecurity</w:t>
            </w:r>
          </w:p>
        </w:tc>
        <w:tc>
          <w:tcPr>
            <w:tcW w:w="2970" w:type="dxa"/>
            <w:shd w:val="clear" w:color="auto" w:fill="17365D" w:themeFill="text2" w:themeFillShade="BF"/>
            <w:vAlign w:val="center"/>
          </w:tcPr>
          <w:p w14:paraId="564A43AA" w14:textId="77777777" w:rsidR="00015C1A" w:rsidRPr="00995E96" w:rsidRDefault="00015C1A" w:rsidP="00346370">
            <w:pPr>
              <w:jc w:val="center"/>
              <w:rPr>
                <w:sz w:val="24"/>
              </w:rPr>
            </w:pPr>
            <w:r>
              <w:rPr>
                <w:sz w:val="24"/>
              </w:rPr>
              <w:t>Strengthen Partnerships</w:t>
            </w:r>
          </w:p>
        </w:tc>
        <w:tc>
          <w:tcPr>
            <w:tcW w:w="2970" w:type="dxa"/>
            <w:shd w:val="clear" w:color="auto" w:fill="17365D" w:themeFill="text2" w:themeFillShade="BF"/>
            <w:vAlign w:val="center"/>
          </w:tcPr>
          <w:p w14:paraId="7A12AF8A" w14:textId="77777777" w:rsidR="00015C1A" w:rsidRPr="00995E96" w:rsidRDefault="00015C1A" w:rsidP="00346370">
            <w:pPr>
              <w:jc w:val="center"/>
              <w:rPr>
                <w:sz w:val="24"/>
              </w:rPr>
            </w:pPr>
            <w:r>
              <w:rPr>
                <w:sz w:val="24"/>
              </w:rPr>
              <w:t>Misc.</w:t>
            </w:r>
          </w:p>
        </w:tc>
      </w:tr>
      <w:tr w:rsidR="00DE1FEE" w14:paraId="35F141A5" w14:textId="77777777">
        <w:tc>
          <w:tcPr>
            <w:tcW w:w="2340" w:type="dxa"/>
            <w:shd w:val="clear" w:color="auto" w:fill="C6D9F1" w:themeFill="text2" w:themeFillTint="33"/>
          </w:tcPr>
          <w:p w14:paraId="29BDC0CA" w14:textId="77777777" w:rsidR="00015C1A" w:rsidRPr="00995E96" w:rsidRDefault="00015C1A" w:rsidP="003F0763">
            <w:pPr>
              <w:rPr>
                <w:sz w:val="24"/>
              </w:rPr>
            </w:pPr>
            <w:r w:rsidRPr="00995E96">
              <w:rPr>
                <w:sz w:val="24"/>
              </w:rPr>
              <w:t>Planning</w:t>
            </w:r>
          </w:p>
        </w:tc>
        <w:tc>
          <w:tcPr>
            <w:tcW w:w="2970" w:type="dxa"/>
          </w:tcPr>
          <w:p w14:paraId="6F99C5F8" w14:textId="77777777" w:rsidR="00015C1A" w:rsidRPr="00995E96" w:rsidRDefault="00015C1A" w:rsidP="003F0763"/>
        </w:tc>
        <w:tc>
          <w:tcPr>
            <w:tcW w:w="2970" w:type="dxa"/>
          </w:tcPr>
          <w:p w14:paraId="794CAAF5" w14:textId="77777777" w:rsidR="00015C1A" w:rsidRPr="00995E96" w:rsidRDefault="00015C1A" w:rsidP="003F0763"/>
        </w:tc>
        <w:tc>
          <w:tcPr>
            <w:tcW w:w="2970" w:type="dxa"/>
          </w:tcPr>
          <w:p w14:paraId="01DDD8D0" w14:textId="077D229C" w:rsidR="00015C1A" w:rsidRPr="00995E96" w:rsidRDefault="214AB078" w:rsidP="003F0763">
            <w:r>
              <w:t>SE – J</w:t>
            </w:r>
            <w:r w:rsidR="00245393">
              <w:t>uneau</w:t>
            </w:r>
            <w:r>
              <w:t xml:space="preserve"> – Strengthen VOAD coordination </w:t>
            </w:r>
          </w:p>
          <w:p w14:paraId="712705A8" w14:textId="64A0DBE2" w:rsidR="00015C1A" w:rsidRPr="00995E96" w:rsidRDefault="214AB078" w:rsidP="003F0763">
            <w:r>
              <w:t>SE – J</w:t>
            </w:r>
            <w:r w:rsidR="00245393">
              <w:t>uneau</w:t>
            </w:r>
            <w:r>
              <w:t xml:space="preserve"> T&amp;H – Strengthen Partnerships </w:t>
            </w:r>
          </w:p>
          <w:p w14:paraId="611EA996" w14:textId="577D367D" w:rsidR="00015C1A" w:rsidRPr="00995E96" w:rsidRDefault="214AB078" w:rsidP="003F0763">
            <w:r>
              <w:t>SE – continued Alaska maritime committee meetings with USCG</w:t>
            </w:r>
          </w:p>
          <w:p w14:paraId="0D47808D" w14:textId="375E7E16" w:rsidR="00015C1A" w:rsidRPr="00995E96" w:rsidRDefault="312B8F2F" w:rsidP="003F0763">
            <w:r>
              <w:t>SW-BBB- MOU/MOAs</w:t>
            </w:r>
          </w:p>
        </w:tc>
        <w:tc>
          <w:tcPr>
            <w:tcW w:w="2970" w:type="dxa"/>
          </w:tcPr>
          <w:p w14:paraId="6A3DB9EE" w14:textId="2A50A334" w:rsidR="00C66AFD" w:rsidRDefault="00C66AFD" w:rsidP="00C66AFD">
            <w:r>
              <w:t xml:space="preserve">SE – Juneau </w:t>
            </w:r>
            <w:r w:rsidR="008C5D52">
              <w:t>-</w:t>
            </w:r>
            <w:r>
              <w:t xml:space="preserve"> AH Mit Plan</w:t>
            </w:r>
          </w:p>
          <w:p w14:paraId="5D12CCC8" w14:textId="6CC0AFFB" w:rsidR="00C66AFD" w:rsidRDefault="00C66AFD" w:rsidP="00C66AFD">
            <w:r>
              <w:t xml:space="preserve">SE – Juneau </w:t>
            </w:r>
            <w:r w:rsidR="008C5D52">
              <w:t>-</w:t>
            </w:r>
            <w:r>
              <w:t xml:space="preserve"> EOP Annexes</w:t>
            </w:r>
          </w:p>
          <w:p w14:paraId="3546EF05" w14:textId="35AAD351" w:rsidR="00C66AFD" w:rsidRDefault="00C66AFD" w:rsidP="00C66AFD">
            <w:r>
              <w:t xml:space="preserve">SE – Juneau </w:t>
            </w:r>
            <w:r w:rsidR="008C5D52">
              <w:t>-</w:t>
            </w:r>
            <w:r>
              <w:t xml:space="preserve"> COOP</w:t>
            </w:r>
          </w:p>
          <w:p w14:paraId="7D4C6EE6" w14:textId="53D99651" w:rsidR="00C66AFD" w:rsidRDefault="00C66AFD" w:rsidP="00C66AFD">
            <w:r>
              <w:t xml:space="preserve">SE – Juneau </w:t>
            </w:r>
            <w:r w:rsidR="008C5D52">
              <w:t>-</w:t>
            </w:r>
            <w:r>
              <w:t xml:space="preserve"> Thira/SPR</w:t>
            </w:r>
          </w:p>
          <w:p w14:paraId="0B1B6B55" w14:textId="0F500EB8" w:rsidR="00015C1A" w:rsidRPr="00995E96" w:rsidRDefault="00C66AFD" w:rsidP="003F0763">
            <w:r>
              <w:t xml:space="preserve">SE – Juneau </w:t>
            </w:r>
            <w:r w:rsidR="008C5D52">
              <w:t>-</w:t>
            </w:r>
            <w:r>
              <w:t xml:space="preserve"> Evac Planning</w:t>
            </w:r>
          </w:p>
        </w:tc>
      </w:tr>
      <w:tr w:rsidR="00DE1FEE" w14:paraId="3195C5C2" w14:textId="77777777">
        <w:tc>
          <w:tcPr>
            <w:tcW w:w="2340" w:type="dxa"/>
            <w:shd w:val="clear" w:color="auto" w:fill="C6D9F1" w:themeFill="text2" w:themeFillTint="33"/>
          </w:tcPr>
          <w:p w14:paraId="03701F67" w14:textId="77777777" w:rsidR="00015C1A" w:rsidRPr="00995E96" w:rsidRDefault="00015C1A" w:rsidP="003F0763">
            <w:pPr>
              <w:rPr>
                <w:sz w:val="24"/>
              </w:rPr>
            </w:pPr>
            <w:r w:rsidRPr="00995E96">
              <w:rPr>
                <w:sz w:val="24"/>
              </w:rPr>
              <w:t>Organization</w:t>
            </w:r>
          </w:p>
        </w:tc>
        <w:tc>
          <w:tcPr>
            <w:tcW w:w="2970" w:type="dxa"/>
          </w:tcPr>
          <w:p w14:paraId="7F715854" w14:textId="77777777" w:rsidR="00015C1A" w:rsidRPr="00995E96" w:rsidRDefault="00015C1A" w:rsidP="003F0763"/>
        </w:tc>
        <w:tc>
          <w:tcPr>
            <w:tcW w:w="2970" w:type="dxa"/>
          </w:tcPr>
          <w:p w14:paraId="3A568B46" w14:textId="77777777" w:rsidR="00015C1A" w:rsidRPr="00995E96" w:rsidRDefault="00015C1A" w:rsidP="003F0763"/>
        </w:tc>
        <w:tc>
          <w:tcPr>
            <w:tcW w:w="2970" w:type="dxa"/>
          </w:tcPr>
          <w:p w14:paraId="2529C08B" w14:textId="77777777" w:rsidR="00015C1A" w:rsidRPr="00995E96" w:rsidRDefault="00015C1A" w:rsidP="003F0763"/>
        </w:tc>
        <w:tc>
          <w:tcPr>
            <w:tcW w:w="2970" w:type="dxa"/>
          </w:tcPr>
          <w:p w14:paraId="4DCC4C3E" w14:textId="77777777" w:rsidR="00015C1A" w:rsidRPr="00995E96" w:rsidRDefault="00015C1A" w:rsidP="003F0763"/>
        </w:tc>
      </w:tr>
      <w:tr w:rsidR="00DE1FEE" w14:paraId="59E56C72" w14:textId="77777777">
        <w:tc>
          <w:tcPr>
            <w:tcW w:w="2340" w:type="dxa"/>
            <w:shd w:val="clear" w:color="auto" w:fill="C6D9F1" w:themeFill="text2" w:themeFillTint="33"/>
          </w:tcPr>
          <w:p w14:paraId="59D07825" w14:textId="77777777" w:rsidR="00015C1A" w:rsidRPr="00995E96" w:rsidRDefault="00015C1A" w:rsidP="003F0763">
            <w:pPr>
              <w:rPr>
                <w:sz w:val="24"/>
              </w:rPr>
            </w:pPr>
            <w:r w:rsidRPr="00995E96">
              <w:rPr>
                <w:sz w:val="24"/>
              </w:rPr>
              <w:t>Equipment</w:t>
            </w:r>
          </w:p>
        </w:tc>
        <w:tc>
          <w:tcPr>
            <w:tcW w:w="2970" w:type="dxa"/>
          </w:tcPr>
          <w:p w14:paraId="2D9E0706" w14:textId="77777777" w:rsidR="00015C1A" w:rsidRPr="00995E96" w:rsidRDefault="00015C1A" w:rsidP="003F0763"/>
        </w:tc>
        <w:tc>
          <w:tcPr>
            <w:tcW w:w="2970" w:type="dxa"/>
          </w:tcPr>
          <w:p w14:paraId="22803405" w14:textId="77777777" w:rsidR="00015C1A" w:rsidRPr="00995E96" w:rsidRDefault="00015C1A" w:rsidP="003F0763"/>
        </w:tc>
        <w:tc>
          <w:tcPr>
            <w:tcW w:w="2970" w:type="dxa"/>
          </w:tcPr>
          <w:p w14:paraId="2B585831" w14:textId="77777777" w:rsidR="00015C1A" w:rsidRPr="00995E96" w:rsidRDefault="00015C1A" w:rsidP="003F0763">
            <w:pPr>
              <w:rPr>
                <w:strike/>
              </w:rPr>
            </w:pPr>
          </w:p>
        </w:tc>
        <w:tc>
          <w:tcPr>
            <w:tcW w:w="2970" w:type="dxa"/>
          </w:tcPr>
          <w:p w14:paraId="773C285D" w14:textId="77777777" w:rsidR="00015C1A" w:rsidRPr="00995E96" w:rsidRDefault="00015C1A" w:rsidP="003F0763"/>
        </w:tc>
      </w:tr>
      <w:tr w:rsidR="00DE1FEE" w14:paraId="035B64F8" w14:textId="77777777">
        <w:tc>
          <w:tcPr>
            <w:tcW w:w="2340" w:type="dxa"/>
            <w:shd w:val="clear" w:color="auto" w:fill="C6D9F1" w:themeFill="text2" w:themeFillTint="33"/>
          </w:tcPr>
          <w:p w14:paraId="517E4A93" w14:textId="77777777" w:rsidR="00015C1A" w:rsidRPr="00995E96" w:rsidRDefault="00015C1A" w:rsidP="003F0763">
            <w:pPr>
              <w:rPr>
                <w:sz w:val="24"/>
              </w:rPr>
            </w:pPr>
            <w:r w:rsidRPr="00995E96">
              <w:rPr>
                <w:sz w:val="24"/>
              </w:rPr>
              <w:t>Training</w:t>
            </w:r>
          </w:p>
        </w:tc>
        <w:tc>
          <w:tcPr>
            <w:tcW w:w="2970" w:type="dxa"/>
          </w:tcPr>
          <w:p w14:paraId="74FFB839" w14:textId="77777777" w:rsidR="00015C1A" w:rsidRPr="00DA729D" w:rsidRDefault="00015C1A" w:rsidP="003F0763">
            <w:pPr>
              <w:rPr>
                <w:rFonts w:eastAsia="Times New Roman" w:cs="Calibri Light"/>
                <w:color w:val="000000"/>
                <w:szCs w:val="26"/>
              </w:rPr>
            </w:pPr>
          </w:p>
        </w:tc>
        <w:tc>
          <w:tcPr>
            <w:tcW w:w="2970" w:type="dxa"/>
          </w:tcPr>
          <w:p w14:paraId="114B6636" w14:textId="77777777" w:rsidR="00015C1A" w:rsidRPr="00DA729D" w:rsidRDefault="00015C1A" w:rsidP="003F0763"/>
        </w:tc>
        <w:tc>
          <w:tcPr>
            <w:tcW w:w="2970" w:type="dxa"/>
          </w:tcPr>
          <w:p w14:paraId="149CD0B4" w14:textId="77777777" w:rsidR="00015C1A" w:rsidRPr="00DA729D" w:rsidRDefault="00015C1A" w:rsidP="003F0763"/>
        </w:tc>
        <w:tc>
          <w:tcPr>
            <w:tcW w:w="2970" w:type="dxa"/>
          </w:tcPr>
          <w:p w14:paraId="5D624F4B" w14:textId="59D91C30" w:rsidR="00015C1A" w:rsidRDefault="4D4E2D98" w:rsidP="003F0763">
            <w:pPr>
              <w:rPr>
                <w:rFonts w:eastAsia="Times New Roman" w:cs="Calibri Light"/>
                <w:color w:val="000000" w:themeColor="text1"/>
              </w:rPr>
            </w:pPr>
            <w:r w:rsidRPr="72B57C49">
              <w:rPr>
                <w:rFonts w:eastAsia="Times New Roman" w:cs="Calibri Light"/>
                <w:color w:val="000000" w:themeColor="text1"/>
              </w:rPr>
              <w:t xml:space="preserve">SW – </w:t>
            </w:r>
            <w:r w:rsidRPr="5DF24BA9">
              <w:rPr>
                <w:rFonts w:eastAsia="Times New Roman" w:cs="Calibri Light"/>
                <w:color w:val="000000" w:themeColor="text1"/>
              </w:rPr>
              <w:t xml:space="preserve">CERT </w:t>
            </w:r>
            <w:r w:rsidR="008C5D52">
              <w:rPr>
                <w:rFonts w:eastAsia="Times New Roman" w:cs="Calibri Light"/>
                <w:color w:val="000000" w:themeColor="text1"/>
              </w:rPr>
              <w:t xml:space="preserve">Basic </w:t>
            </w:r>
            <w:r w:rsidRPr="5DF24BA9">
              <w:rPr>
                <w:rFonts w:eastAsia="Times New Roman" w:cs="Calibri Light"/>
                <w:color w:val="000000" w:themeColor="text1"/>
              </w:rPr>
              <w:t>Training</w:t>
            </w:r>
          </w:p>
          <w:p w14:paraId="5EFF4DE0" w14:textId="3CC6F864" w:rsidR="00015C1A" w:rsidRPr="00C821B6" w:rsidRDefault="004417BC" w:rsidP="003F0763">
            <w:pPr>
              <w:rPr>
                <w:rFonts w:eastAsia="Times New Roman" w:cs="Calibri Light"/>
                <w:color w:val="000000"/>
                <w:szCs w:val="26"/>
              </w:rPr>
            </w:pPr>
            <w:r>
              <w:rPr>
                <w:rFonts w:eastAsia="Times New Roman" w:cs="Calibri Light"/>
                <w:color w:val="000000"/>
                <w:szCs w:val="26"/>
              </w:rPr>
              <w:t>SE – 191, 2300, 300, 400</w:t>
            </w:r>
          </w:p>
        </w:tc>
      </w:tr>
      <w:tr w:rsidR="00DE1FEE" w14:paraId="748F0329" w14:textId="77777777">
        <w:tc>
          <w:tcPr>
            <w:tcW w:w="2340" w:type="dxa"/>
            <w:shd w:val="clear" w:color="auto" w:fill="C6D9F1" w:themeFill="text2" w:themeFillTint="33"/>
          </w:tcPr>
          <w:p w14:paraId="643D225B" w14:textId="77777777" w:rsidR="00015C1A" w:rsidRPr="00995E96" w:rsidRDefault="00015C1A" w:rsidP="003F0763">
            <w:pPr>
              <w:rPr>
                <w:sz w:val="24"/>
              </w:rPr>
            </w:pPr>
            <w:r w:rsidRPr="00995E96">
              <w:rPr>
                <w:sz w:val="24"/>
              </w:rPr>
              <w:t>Exercise</w:t>
            </w:r>
          </w:p>
        </w:tc>
        <w:tc>
          <w:tcPr>
            <w:tcW w:w="2970" w:type="dxa"/>
          </w:tcPr>
          <w:p w14:paraId="185BF9F8" w14:textId="77777777" w:rsidR="00015C1A" w:rsidRPr="00995E96" w:rsidRDefault="00015C1A" w:rsidP="003F0763"/>
        </w:tc>
        <w:tc>
          <w:tcPr>
            <w:tcW w:w="2970" w:type="dxa"/>
          </w:tcPr>
          <w:p w14:paraId="1B914AB4" w14:textId="77777777" w:rsidR="00015C1A" w:rsidRPr="00995E96" w:rsidRDefault="00015C1A" w:rsidP="003F0763"/>
        </w:tc>
        <w:tc>
          <w:tcPr>
            <w:tcW w:w="2970" w:type="dxa"/>
          </w:tcPr>
          <w:p w14:paraId="2FEBAA4B" w14:textId="77777777" w:rsidR="00015C1A" w:rsidRPr="00995E96" w:rsidRDefault="00015C1A" w:rsidP="003F0763"/>
        </w:tc>
        <w:tc>
          <w:tcPr>
            <w:tcW w:w="2970" w:type="dxa"/>
          </w:tcPr>
          <w:p w14:paraId="7EF0BCFC" w14:textId="6319C686" w:rsidR="00015C1A" w:rsidRPr="00995E96" w:rsidRDefault="007116A0" w:rsidP="003F0763">
            <w:r>
              <w:t>IN – Severe Weather FS</w:t>
            </w:r>
            <w:r w:rsidR="007A65D3">
              <w:t>X</w:t>
            </w:r>
          </w:p>
        </w:tc>
      </w:tr>
    </w:tbl>
    <w:p w14:paraId="76779E03" w14:textId="77777777" w:rsidR="00A11A4D" w:rsidRPr="008F2524" w:rsidRDefault="00A11A4D"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E755E2" w14:paraId="743B4B37" w14:textId="77777777" w:rsidTr="061DE252">
        <w:tc>
          <w:tcPr>
            <w:tcW w:w="2340" w:type="dxa"/>
            <w:shd w:val="clear" w:color="auto" w:fill="17365D" w:themeFill="text2" w:themeFillShade="BF"/>
            <w:vAlign w:val="center"/>
          </w:tcPr>
          <w:p w14:paraId="20BB320D" w14:textId="4AD8564E" w:rsidR="00015C1A" w:rsidRPr="00995E96" w:rsidRDefault="00015C1A" w:rsidP="003F0763">
            <w:pPr>
              <w:rPr>
                <w:sz w:val="28"/>
              </w:rPr>
            </w:pPr>
            <w:r>
              <w:rPr>
                <w:sz w:val="28"/>
              </w:rPr>
              <w:t>Sep 2026</w:t>
            </w:r>
          </w:p>
        </w:tc>
        <w:tc>
          <w:tcPr>
            <w:tcW w:w="2970" w:type="dxa"/>
            <w:shd w:val="clear" w:color="auto" w:fill="17365D" w:themeFill="text2" w:themeFillShade="BF"/>
            <w:vAlign w:val="center"/>
          </w:tcPr>
          <w:p w14:paraId="487BCE8D" w14:textId="77777777" w:rsidR="00015C1A" w:rsidRPr="00995E96" w:rsidRDefault="00015C1A" w:rsidP="009968FF">
            <w:pPr>
              <w:jc w:val="center"/>
              <w:rPr>
                <w:sz w:val="24"/>
              </w:rPr>
            </w:pPr>
            <w:r>
              <w:rPr>
                <w:sz w:val="24"/>
              </w:rPr>
              <w:t>Enhancing Critical Transportation</w:t>
            </w:r>
          </w:p>
        </w:tc>
        <w:tc>
          <w:tcPr>
            <w:tcW w:w="2970" w:type="dxa"/>
            <w:shd w:val="clear" w:color="auto" w:fill="17365D" w:themeFill="text2" w:themeFillShade="BF"/>
            <w:vAlign w:val="center"/>
          </w:tcPr>
          <w:p w14:paraId="50AFC90B" w14:textId="77777777" w:rsidR="00015C1A" w:rsidRPr="00995E96" w:rsidRDefault="00015C1A" w:rsidP="003F0763">
            <w:pPr>
              <w:rPr>
                <w:sz w:val="24"/>
              </w:rPr>
            </w:pPr>
            <w:r>
              <w:rPr>
                <w:sz w:val="24"/>
              </w:rPr>
              <w:t>Improving Cybersecurity</w:t>
            </w:r>
          </w:p>
        </w:tc>
        <w:tc>
          <w:tcPr>
            <w:tcW w:w="2970" w:type="dxa"/>
            <w:shd w:val="clear" w:color="auto" w:fill="17365D" w:themeFill="text2" w:themeFillShade="BF"/>
            <w:vAlign w:val="center"/>
          </w:tcPr>
          <w:p w14:paraId="02C09254" w14:textId="77777777" w:rsidR="00015C1A" w:rsidRPr="00995E96" w:rsidRDefault="00015C1A" w:rsidP="003F0763">
            <w:pPr>
              <w:rPr>
                <w:sz w:val="24"/>
              </w:rPr>
            </w:pPr>
            <w:r>
              <w:rPr>
                <w:sz w:val="24"/>
              </w:rPr>
              <w:t>Strengthen Partnerships</w:t>
            </w:r>
          </w:p>
        </w:tc>
        <w:tc>
          <w:tcPr>
            <w:tcW w:w="2970" w:type="dxa"/>
            <w:shd w:val="clear" w:color="auto" w:fill="17365D" w:themeFill="text2" w:themeFillShade="BF"/>
            <w:vAlign w:val="center"/>
          </w:tcPr>
          <w:p w14:paraId="30BA4023" w14:textId="77777777" w:rsidR="00015C1A" w:rsidRPr="00995E96" w:rsidRDefault="00015C1A" w:rsidP="003F0763">
            <w:pPr>
              <w:rPr>
                <w:sz w:val="24"/>
              </w:rPr>
            </w:pPr>
            <w:r>
              <w:rPr>
                <w:sz w:val="24"/>
              </w:rPr>
              <w:t>Misc.</w:t>
            </w:r>
          </w:p>
        </w:tc>
      </w:tr>
      <w:tr w:rsidR="00DE1FEE" w14:paraId="2C2D8644" w14:textId="77777777" w:rsidTr="061DE252">
        <w:tc>
          <w:tcPr>
            <w:tcW w:w="2340" w:type="dxa"/>
            <w:shd w:val="clear" w:color="auto" w:fill="C6D9F1" w:themeFill="text2" w:themeFillTint="33"/>
          </w:tcPr>
          <w:p w14:paraId="21C17F48" w14:textId="77777777" w:rsidR="00015C1A" w:rsidRPr="00995E96" w:rsidRDefault="00015C1A" w:rsidP="003F0763">
            <w:pPr>
              <w:rPr>
                <w:sz w:val="24"/>
              </w:rPr>
            </w:pPr>
            <w:r w:rsidRPr="00995E96">
              <w:rPr>
                <w:sz w:val="24"/>
              </w:rPr>
              <w:t>Planning</w:t>
            </w:r>
          </w:p>
        </w:tc>
        <w:tc>
          <w:tcPr>
            <w:tcW w:w="2970" w:type="dxa"/>
          </w:tcPr>
          <w:p w14:paraId="173CC234" w14:textId="77777777" w:rsidR="00015C1A" w:rsidRPr="00995E96" w:rsidRDefault="00015C1A" w:rsidP="003F0763"/>
        </w:tc>
        <w:tc>
          <w:tcPr>
            <w:tcW w:w="2970" w:type="dxa"/>
          </w:tcPr>
          <w:p w14:paraId="10F2FE97" w14:textId="77777777" w:rsidR="00015C1A" w:rsidRPr="00995E96" w:rsidRDefault="00015C1A" w:rsidP="003F0763"/>
        </w:tc>
        <w:tc>
          <w:tcPr>
            <w:tcW w:w="2970" w:type="dxa"/>
          </w:tcPr>
          <w:p w14:paraId="551D9516" w14:textId="77777777" w:rsidR="00015C1A" w:rsidRPr="00995E96" w:rsidRDefault="00015C1A" w:rsidP="003F0763"/>
        </w:tc>
        <w:tc>
          <w:tcPr>
            <w:tcW w:w="2970" w:type="dxa"/>
          </w:tcPr>
          <w:p w14:paraId="6AED499A" w14:textId="0229E6EE" w:rsidR="00015C1A" w:rsidRPr="00995E96" w:rsidRDefault="4A37F645" w:rsidP="003F0763">
            <w:r w:rsidRPr="5B9588E7">
              <w:rPr>
                <w:color w:val="000000" w:themeColor="text1"/>
              </w:rPr>
              <w:t>SE – QTR activity plans</w:t>
            </w:r>
          </w:p>
        </w:tc>
      </w:tr>
      <w:tr w:rsidR="00DE1FEE" w14:paraId="016CF8F2" w14:textId="77777777" w:rsidTr="061DE252">
        <w:tc>
          <w:tcPr>
            <w:tcW w:w="2340" w:type="dxa"/>
            <w:shd w:val="clear" w:color="auto" w:fill="C6D9F1" w:themeFill="text2" w:themeFillTint="33"/>
          </w:tcPr>
          <w:p w14:paraId="6984B924" w14:textId="77777777" w:rsidR="00015C1A" w:rsidRPr="00995E96" w:rsidRDefault="00015C1A" w:rsidP="003F0763">
            <w:pPr>
              <w:rPr>
                <w:sz w:val="24"/>
              </w:rPr>
            </w:pPr>
            <w:r w:rsidRPr="00995E96">
              <w:rPr>
                <w:sz w:val="24"/>
              </w:rPr>
              <w:t>Organization</w:t>
            </w:r>
          </w:p>
        </w:tc>
        <w:tc>
          <w:tcPr>
            <w:tcW w:w="2970" w:type="dxa"/>
          </w:tcPr>
          <w:p w14:paraId="23BF7D23" w14:textId="77777777" w:rsidR="00015C1A" w:rsidRPr="00995E96" w:rsidRDefault="00015C1A" w:rsidP="003F0763"/>
        </w:tc>
        <w:tc>
          <w:tcPr>
            <w:tcW w:w="2970" w:type="dxa"/>
          </w:tcPr>
          <w:p w14:paraId="04306024" w14:textId="77777777" w:rsidR="00015C1A" w:rsidRPr="00995E96" w:rsidRDefault="00015C1A" w:rsidP="003F0763"/>
        </w:tc>
        <w:tc>
          <w:tcPr>
            <w:tcW w:w="2970" w:type="dxa"/>
          </w:tcPr>
          <w:p w14:paraId="4EE4EFF0" w14:textId="77777777" w:rsidR="00015C1A" w:rsidRPr="00995E96" w:rsidRDefault="00015C1A" w:rsidP="003F0763"/>
        </w:tc>
        <w:tc>
          <w:tcPr>
            <w:tcW w:w="2970" w:type="dxa"/>
          </w:tcPr>
          <w:p w14:paraId="3FD5A021" w14:textId="77777777" w:rsidR="00015C1A" w:rsidRPr="00995E96" w:rsidRDefault="00015C1A" w:rsidP="003F0763"/>
        </w:tc>
      </w:tr>
      <w:tr w:rsidR="00DE1FEE" w14:paraId="60019A26" w14:textId="77777777" w:rsidTr="061DE252">
        <w:tc>
          <w:tcPr>
            <w:tcW w:w="2340" w:type="dxa"/>
            <w:shd w:val="clear" w:color="auto" w:fill="C6D9F1" w:themeFill="text2" w:themeFillTint="33"/>
          </w:tcPr>
          <w:p w14:paraId="4C96FF0E" w14:textId="77777777" w:rsidR="00015C1A" w:rsidRPr="00995E96" w:rsidRDefault="00015C1A" w:rsidP="003F0763">
            <w:pPr>
              <w:rPr>
                <w:sz w:val="24"/>
              </w:rPr>
            </w:pPr>
            <w:r w:rsidRPr="00995E96">
              <w:rPr>
                <w:sz w:val="24"/>
              </w:rPr>
              <w:t>Equipment</w:t>
            </w:r>
          </w:p>
        </w:tc>
        <w:tc>
          <w:tcPr>
            <w:tcW w:w="2970" w:type="dxa"/>
          </w:tcPr>
          <w:p w14:paraId="57C39D31" w14:textId="77777777" w:rsidR="00015C1A" w:rsidRPr="00995E96" w:rsidRDefault="00015C1A" w:rsidP="003F0763"/>
        </w:tc>
        <w:tc>
          <w:tcPr>
            <w:tcW w:w="2970" w:type="dxa"/>
          </w:tcPr>
          <w:p w14:paraId="067255B1" w14:textId="77777777" w:rsidR="00015C1A" w:rsidRPr="00995E96" w:rsidRDefault="00015C1A" w:rsidP="003F0763"/>
        </w:tc>
        <w:tc>
          <w:tcPr>
            <w:tcW w:w="2970" w:type="dxa"/>
          </w:tcPr>
          <w:p w14:paraId="6B4E2890" w14:textId="77777777" w:rsidR="00015C1A" w:rsidRPr="00995E96" w:rsidRDefault="00015C1A" w:rsidP="003F0763">
            <w:pPr>
              <w:rPr>
                <w:strike/>
              </w:rPr>
            </w:pPr>
          </w:p>
        </w:tc>
        <w:tc>
          <w:tcPr>
            <w:tcW w:w="2970" w:type="dxa"/>
          </w:tcPr>
          <w:p w14:paraId="3076FE2C" w14:textId="77777777" w:rsidR="00015C1A" w:rsidRPr="00995E96" w:rsidRDefault="00015C1A" w:rsidP="003F0763"/>
        </w:tc>
      </w:tr>
      <w:tr w:rsidR="00DE1FEE" w14:paraId="31DF2EB0" w14:textId="77777777" w:rsidTr="061DE252">
        <w:tc>
          <w:tcPr>
            <w:tcW w:w="2340" w:type="dxa"/>
            <w:shd w:val="clear" w:color="auto" w:fill="C6D9F1" w:themeFill="text2" w:themeFillTint="33"/>
          </w:tcPr>
          <w:p w14:paraId="38839E8A" w14:textId="77777777" w:rsidR="00015C1A" w:rsidRPr="00995E96" w:rsidRDefault="00015C1A" w:rsidP="003F0763">
            <w:pPr>
              <w:rPr>
                <w:sz w:val="24"/>
              </w:rPr>
            </w:pPr>
            <w:r w:rsidRPr="00995E96">
              <w:rPr>
                <w:sz w:val="24"/>
              </w:rPr>
              <w:t>Training</w:t>
            </w:r>
          </w:p>
        </w:tc>
        <w:tc>
          <w:tcPr>
            <w:tcW w:w="2970" w:type="dxa"/>
          </w:tcPr>
          <w:p w14:paraId="2C65DBD7" w14:textId="4C2A2FFD" w:rsidR="00015C1A" w:rsidRPr="00DA729D" w:rsidRDefault="00F551E7" w:rsidP="003F0763">
            <w:pPr>
              <w:rPr>
                <w:rFonts w:eastAsia="Times New Roman" w:cs="Calibri Light"/>
                <w:color w:val="000000"/>
                <w:szCs w:val="26"/>
              </w:rPr>
            </w:pPr>
            <w:r>
              <w:rPr>
                <w:rFonts w:eastAsia="Times New Roman" w:cs="Calibri Light"/>
                <w:color w:val="000000"/>
                <w:szCs w:val="26"/>
              </w:rPr>
              <w:t>IN – MGT-448-V</w:t>
            </w:r>
          </w:p>
        </w:tc>
        <w:tc>
          <w:tcPr>
            <w:tcW w:w="2970" w:type="dxa"/>
          </w:tcPr>
          <w:p w14:paraId="5AAF9A6D" w14:textId="77777777" w:rsidR="00015C1A" w:rsidRPr="00DA729D" w:rsidRDefault="00015C1A" w:rsidP="003F0763"/>
        </w:tc>
        <w:tc>
          <w:tcPr>
            <w:tcW w:w="2970" w:type="dxa"/>
          </w:tcPr>
          <w:p w14:paraId="1DC420D7" w14:textId="45CEB629" w:rsidR="00015C1A" w:rsidRPr="00DA729D" w:rsidRDefault="1FD792C9" w:rsidP="003F0763">
            <w:r>
              <w:t xml:space="preserve">SE – </w:t>
            </w:r>
            <w:r w:rsidR="00C821B6">
              <w:t>L0105</w:t>
            </w:r>
          </w:p>
        </w:tc>
        <w:tc>
          <w:tcPr>
            <w:tcW w:w="2970" w:type="dxa"/>
          </w:tcPr>
          <w:p w14:paraId="1378E237" w14:textId="77777777" w:rsidR="00015C1A" w:rsidRDefault="00AE3732" w:rsidP="003F0763">
            <w:pPr>
              <w:rPr>
                <w:rFonts w:eastAsia="Times New Roman" w:cs="Calibri Light"/>
                <w:color w:val="000000"/>
                <w:szCs w:val="26"/>
              </w:rPr>
            </w:pPr>
            <w:r>
              <w:rPr>
                <w:rFonts w:eastAsia="Times New Roman" w:cs="Calibri Light"/>
                <w:color w:val="000000"/>
                <w:szCs w:val="26"/>
              </w:rPr>
              <w:t>SC – G0400</w:t>
            </w:r>
          </w:p>
          <w:p w14:paraId="2A5E7AA8" w14:textId="059451FB" w:rsidR="000B0A0F" w:rsidRPr="00DA729D" w:rsidRDefault="00AE3732" w:rsidP="6140C781">
            <w:pPr>
              <w:rPr>
                <w:rFonts w:eastAsia="Times New Roman" w:cs="Calibri Light"/>
                <w:color w:val="000000" w:themeColor="text1"/>
              </w:rPr>
            </w:pPr>
            <w:r w:rsidRPr="6140C781">
              <w:rPr>
                <w:rFonts w:eastAsia="Times New Roman" w:cs="Calibri Light"/>
                <w:color w:val="000000" w:themeColor="text1"/>
              </w:rPr>
              <w:t>SC</w:t>
            </w:r>
            <w:r w:rsidR="000B0A0F">
              <w:rPr>
                <w:rFonts w:eastAsia="Times New Roman" w:cs="Calibri Light"/>
                <w:color w:val="000000" w:themeColor="text1"/>
              </w:rPr>
              <w:t xml:space="preserve"> - G</w:t>
            </w:r>
            <w:r w:rsidRPr="6140C781">
              <w:rPr>
                <w:rFonts w:eastAsia="Times New Roman" w:cs="Calibri Light"/>
                <w:color w:val="000000" w:themeColor="text1"/>
              </w:rPr>
              <w:t>0402</w:t>
            </w:r>
          </w:p>
          <w:p w14:paraId="36C650DC" w14:textId="5ADAC58B" w:rsidR="00AE3732" w:rsidRPr="00DA729D" w:rsidRDefault="3EEB6D45" w:rsidP="29415CA8">
            <w:pPr>
              <w:rPr>
                <w:rFonts w:eastAsia="Times New Roman" w:cs="Calibri Light"/>
                <w:color w:val="000000" w:themeColor="text1"/>
              </w:rPr>
            </w:pPr>
            <w:r w:rsidRPr="27967B84">
              <w:rPr>
                <w:rFonts w:eastAsia="Times New Roman" w:cs="Calibri Light"/>
                <w:color w:val="000000" w:themeColor="text1"/>
              </w:rPr>
              <w:t xml:space="preserve">SE – </w:t>
            </w:r>
            <w:r w:rsidR="000B0A0F">
              <w:rPr>
                <w:rFonts w:eastAsia="Times New Roman" w:cs="Calibri Light"/>
                <w:color w:val="000000" w:themeColor="text1"/>
              </w:rPr>
              <w:t>G0965</w:t>
            </w:r>
          </w:p>
          <w:p w14:paraId="2EDBB20E" w14:textId="36F59256" w:rsidR="34733396" w:rsidRDefault="7575F83D" w:rsidP="34733396">
            <w:pPr>
              <w:rPr>
                <w:rFonts w:eastAsia="Times New Roman" w:cs="Calibri Light"/>
                <w:color w:val="000000" w:themeColor="text1"/>
              </w:rPr>
            </w:pPr>
            <w:r w:rsidRPr="2A14A130">
              <w:rPr>
                <w:rFonts w:eastAsia="Times New Roman" w:cs="Calibri Light"/>
                <w:color w:val="000000" w:themeColor="text1"/>
              </w:rPr>
              <w:t xml:space="preserve">SE </w:t>
            </w:r>
            <w:r w:rsidRPr="30A2FF5E">
              <w:rPr>
                <w:rFonts w:eastAsia="Times New Roman" w:cs="Calibri Light"/>
                <w:color w:val="000000" w:themeColor="text1"/>
              </w:rPr>
              <w:t>–</w:t>
            </w:r>
            <w:r w:rsidRPr="2A14A130">
              <w:rPr>
                <w:rFonts w:eastAsia="Times New Roman" w:cs="Calibri Light"/>
                <w:color w:val="000000" w:themeColor="text1"/>
              </w:rPr>
              <w:t xml:space="preserve"> </w:t>
            </w:r>
            <w:r w:rsidR="000B0A0F">
              <w:rPr>
                <w:rFonts w:eastAsia="Times New Roman" w:cs="Calibri Light"/>
                <w:color w:val="000000" w:themeColor="text1"/>
              </w:rPr>
              <w:t>G0</w:t>
            </w:r>
            <w:r w:rsidRPr="2A14A130">
              <w:rPr>
                <w:rFonts w:eastAsia="Times New Roman" w:cs="Calibri Light"/>
                <w:color w:val="000000" w:themeColor="text1"/>
              </w:rPr>
              <w:t>300</w:t>
            </w:r>
          </w:p>
          <w:p w14:paraId="4892F835" w14:textId="2ECB18AF" w:rsidR="77731DF0" w:rsidRDefault="00830427" w:rsidP="34733396">
            <w:pPr>
              <w:rPr>
                <w:rFonts w:eastAsia="Times New Roman" w:cs="Calibri Light"/>
                <w:color w:val="000000" w:themeColor="text1"/>
              </w:rPr>
            </w:pPr>
            <w:r>
              <w:rPr>
                <w:rFonts w:eastAsia="Times New Roman" w:cs="Calibri Light"/>
                <w:color w:val="000000" w:themeColor="text1"/>
              </w:rPr>
              <w:t>SC – G0300</w:t>
            </w:r>
          </w:p>
          <w:p w14:paraId="082C9866" w14:textId="1CE518A0" w:rsidR="00015C1A" w:rsidRPr="00F551E7" w:rsidRDefault="7575F83D" w:rsidP="003F0763">
            <w:pPr>
              <w:rPr>
                <w:rFonts w:eastAsia="Times New Roman" w:cs="Calibri Light"/>
                <w:color w:val="000000" w:themeColor="text1"/>
              </w:rPr>
            </w:pPr>
            <w:r w:rsidRPr="30A2FF5E">
              <w:rPr>
                <w:rFonts w:eastAsia="Times New Roman" w:cs="Calibri Light"/>
                <w:color w:val="000000" w:themeColor="text1"/>
              </w:rPr>
              <w:t xml:space="preserve">SE </w:t>
            </w:r>
            <w:r w:rsidR="000B0A0F">
              <w:rPr>
                <w:rFonts w:eastAsia="Times New Roman" w:cs="Calibri Light"/>
                <w:color w:val="000000" w:themeColor="text1"/>
              </w:rPr>
              <w:t>–</w:t>
            </w:r>
            <w:r w:rsidRPr="30A2FF5E">
              <w:rPr>
                <w:rFonts w:eastAsia="Times New Roman" w:cs="Calibri Light"/>
                <w:color w:val="000000" w:themeColor="text1"/>
              </w:rPr>
              <w:t xml:space="preserve"> </w:t>
            </w:r>
            <w:r w:rsidR="000B0A0F">
              <w:rPr>
                <w:rFonts w:eastAsia="Times New Roman" w:cs="Calibri Light"/>
                <w:color w:val="000000" w:themeColor="text1"/>
              </w:rPr>
              <w:t>G0</w:t>
            </w:r>
            <w:r w:rsidRPr="30A2FF5E">
              <w:rPr>
                <w:rFonts w:eastAsia="Times New Roman" w:cs="Calibri Light"/>
                <w:color w:val="000000" w:themeColor="text1"/>
              </w:rPr>
              <w:t>400</w:t>
            </w:r>
          </w:p>
        </w:tc>
      </w:tr>
      <w:tr w:rsidR="00DE1FEE" w14:paraId="0FA31D7C" w14:textId="77777777" w:rsidTr="061DE252">
        <w:tc>
          <w:tcPr>
            <w:tcW w:w="2340" w:type="dxa"/>
            <w:shd w:val="clear" w:color="auto" w:fill="C6D9F1" w:themeFill="text2" w:themeFillTint="33"/>
          </w:tcPr>
          <w:p w14:paraId="5A0EE12A" w14:textId="77777777" w:rsidR="00015C1A" w:rsidRPr="00995E96" w:rsidRDefault="00015C1A" w:rsidP="003F0763">
            <w:pPr>
              <w:rPr>
                <w:sz w:val="24"/>
              </w:rPr>
            </w:pPr>
            <w:r w:rsidRPr="00995E96">
              <w:rPr>
                <w:sz w:val="24"/>
              </w:rPr>
              <w:t>Exercise</w:t>
            </w:r>
          </w:p>
        </w:tc>
        <w:tc>
          <w:tcPr>
            <w:tcW w:w="2970" w:type="dxa"/>
          </w:tcPr>
          <w:p w14:paraId="07E0F030" w14:textId="77777777" w:rsidR="00015C1A" w:rsidRPr="00995E96" w:rsidRDefault="00015C1A" w:rsidP="003F0763"/>
        </w:tc>
        <w:tc>
          <w:tcPr>
            <w:tcW w:w="2970" w:type="dxa"/>
          </w:tcPr>
          <w:p w14:paraId="5B6B1270" w14:textId="77777777" w:rsidR="00015C1A" w:rsidRPr="00995E96" w:rsidRDefault="00015C1A" w:rsidP="003F0763"/>
        </w:tc>
        <w:tc>
          <w:tcPr>
            <w:tcW w:w="2970" w:type="dxa"/>
          </w:tcPr>
          <w:p w14:paraId="5387B481" w14:textId="2A716BC7" w:rsidR="00015C1A" w:rsidRPr="00995E96" w:rsidRDefault="17F81AAF" w:rsidP="2F41DB81">
            <w:pPr>
              <w:spacing w:line="259" w:lineRule="auto"/>
            </w:pPr>
            <w:r>
              <w:t xml:space="preserve">SE – </w:t>
            </w:r>
            <w:r w:rsidR="00DA203A">
              <w:t>JUNEAU</w:t>
            </w:r>
            <w:r>
              <w:t xml:space="preserve"> - COD</w:t>
            </w:r>
          </w:p>
          <w:p w14:paraId="2630221F" w14:textId="321DF4EC" w:rsidR="00015C1A" w:rsidRPr="00995E96" w:rsidRDefault="0CE44B67" w:rsidP="2F41DB81">
            <w:r>
              <w:t xml:space="preserve">SE – </w:t>
            </w:r>
            <w:r w:rsidR="00DA203A">
              <w:t>JUNEAU</w:t>
            </w:r>
            <w:r>
              <w:t xml:space="preserve"> T&amp;H - CET</w:t>
            </w:r>
          </w:p>
          <w:p w14:paraId="35AF4AF3" w14:textId="14B1E3A4" w:rsidR="00015C1A" w:rsidRPr="00995E96" w:rsidRDefault="740D88F5" w:rsidP="061DE252">
            <w:r>
              <w:t>SE – Sheltering Drill w/Red Cross</w:t>
            </w:r>
          </w:p>
        </w:tc>
        <w:tc>
          <w:tcPr>
            <w:tcW w:w="2970" w:type="dxa"/>
          </w:tcPr>
          <w:p w14:paraId="20DB1436" w14:textId="7205FC30" w:rsidR="00015C1A" w:rsidRPr="00F3606A" w:rsidRDefault="003451EC" w:rsidP="003F0763">
            <w:pPr>
              <w:rPr>
                <w:sz w:val="20"/>
                <w:szCs w:val="20"/>
              </w:rPr>
            </w:pPr>
            <w:r w:rsidRPr="00F3606A">
              <w:rPr>
                <w:sz w:val="20"/>
                <w:szCs w:val="20"/>
              </w:rPr>
              <w:t xml:space="preserve">SC – Functional Pandemic </w:t>
            </w:r>
            <w:r w:rsidR="000070E1" w:rsidRPr="00F3606A">
              <w:rPr>
                <w:sz w:val="20"/>
                <w:szCs w:val="20"/>
              </w:rPr>
              <w:t>9/3</w:t>
            </w:r>
          </w:p>
        </w:tc>
      </w:tr>
    </w:tbl>
    <w:p w14:paraId="6EB789B9"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DE1FEE" w14:paraId="145EF5FB" w14:textId="77777777" w:rsidTr="061DE252">
        <w:tc>
          <w:tcPr>
            <w:tcW w:w="2340" w:type="dxa"/>
            <w:shd w:val="clear" w:color="auto" w:fill="17365D" w:themeFill="text2" w:themeFillShade="BF"/>
            <w:vAlign w:val="center"/>
          </w:tcPr>
          <w:p w14:paraId="122B6E14" w14:textId="3FF4168F" w:rsidR="00015C1A" w:rsidRPr="00995E96" w:rsidRDefault="00015C1A" w:rsidP="003F0763">
            <w:pPr>
              <w:rPr>
                <w:sz w:val="28"/>
              </w:rPr>
            </w:pPr>
            <w:r>
              <w:rPr>
                <w:sz w:val="28"/>
              </w:rPr>
              <w:lastRenderedPageBreak/>
              <w:t>Oct 2026</w:t>
            </w:r>
          </w:p>
        </w:tc>
        <w:tc>
          <w:tcPr>
            <w:tcW w:w="2970" w:type="dxa"/>
            <w:shd w:val="clear" w:color="auto" w:fill="17365D" w:themeFill="text2" w:themeFillShade="BF"/>
            <w:vAlign w:val="center"/>
          </w:tcPr>
          <w:p w14:paraId="272AB016" w14:textId="77777777" w:rsidR="00015C1A" w:rsidRPr="00995E96" w:rsidRDefault="00015C1A" w:rsidP="009968FF">
            <w:pPr>
              <w:jc w:val="center"/>
              <w:rPr>
                <w:sz w:val="24"/>
              </w:rPr>
            </w:pPr>
            <w:r>
              <w:rPr>
                <w:sz w:val="24"/>
              </w:rPr>
              <w:t>Enhancing Critical Transportation</w:t>
            </w:r>
          </w:p>
        </w:tc>
        <w:tc>
          <w:tcPr>
            <w:tcW w:w="2970" w:type="dxa"/>
            <w:shd w:val="clear" w:color="auto" w:fill="17365D" w:themeFill="text2" w:themeFillShade="BF"/>
            <w:vAlign w:val="center"/>
          </w:tcPr>
          <w:p w14:paraId="2BB20606" w14:textId="77777777" w:rsidR="00015C1A" w:rsidRPr="00995E96" w:rsidRDefault="00015C1A" w:rsidP="009968FF">
            <w:pPr>
              <w:jc w:val="center"/>
              <w:rPr>
                <w:sz w:val="24"/>
              </w:rPr>
            </w:pPr>
            <w:r>
              <w:rPr>
                <w:sz w:val="24"/>
              </w:rPr>
              <w:t>Improving Cybersecurity</w:t>
            </w:r>
          </w:p>
        </w:tc>
        <w:tc>
          <w:tcPr>
            <w:tcW w:w="2970" w:type="dxa"/>
            <w:shd w:val="clear" w:color="auto" w:fill="17365D" w:themeFill="text2" w:themeFillShade="BF"/>
            <w:vAlign w:val="center"/>
          </w:tcPr>
          <w:p w14:paraId="679DD956" w14:textId="77777777" w:rsidR="00015C1A" w:rsidRPr="00995E96" w:rsidRDefault="00015C1A" w:rsidP="009968FF">
            <w:pPr>
              <w:jc w:val="center"/>
              <w:rPr>
                <w:sz w:val="24"/>
              </w:rPr>
            </w:pPr>
            <w:r>
              <w:rPr>
                <w:sz w:val="24"/>
              </w:rPr>
              <w:t>Strengthen Partnerships</w:t>
            </w:r>
          </w:p>
        </w:tc>
        <w:tc>
          <w:tcPr>
            <w:tcW w:w="2970" w:type="dxa"/>
            <w:shd w:val="clear" w:color="auto" w:fill="17365D" w:themeFill="text2" w:themeFillShade="BF"/>
            <w:vAlign w:val="center"/>
          </w:tcPr>
          <w:p w14:paraId="2DA7AB2F" w14:textId="77777777" w:rsidR="00015C1A" w:rsidRPr="00995E96" w:rsidRDefault="00015C1A" w:rsidP="009968FF">
            <w:pPr>
              <w:jc w:val="center"/>
              <w:rPr>
                <w:sz w:val="24"/>
              </w:rPr>
            </w:pPr>
            <w:r>
              <w:rPr>
                <w:sz w:val="24"/>
              </w:rPr>
              <w:t>Misc.</w:t>
            </w:r>
          </w:p>
        </w:tc>
      </w:tr>
      <w:tr w:rsidR="00DE1FEE" w14:paraId="6FC6ED5E" w14:textId="77777777" w:rsidTr="061DE252">
        <w:tc>
          <w:tcPr>
            <w:tcW w:w="2340" w:type="dxa"/>
            <w:shd w:val="clear" w:color="auto" w:fill="C6D9F1" w:themeFill="text2" w:themeFillTint="33"/>
          </w:tcPr>
          <w:p w14:paraId="1A0F51BD" w14:textId="77777777" w:rsidR="00015C1A" w:rsidRPr="00995E96" w:rsidRDefault="00015C1A" w:rsidP="003F0763">
            <w:pPr>
              <w:rPr>
                <w:sz w:val="24"/>
              </w:rPr>
            </w:pPr>
            <w:r w:rsidRPr="00995E96">
              <w:rPr>
                <w:sz w:val="24"/>
              </w:rPr>
              <w:t>Planning</w:t>
            </w:r>
          </w:p>
        </w:tc>
        <w:tc>
          <w:tcPr>
            <w:tcW w:w="2970" w:type="dxa"/>
          </w:tcPr>
          <w:p w14:paraId="58BF71F0" w14:textId="77777777" w:rsidR="00015C1A" w:rsidRPr="00995E96" w:rsidRDefault="00015C1A" w:rsidP="003F0763"/>
        </w:tc>
        <w:tc>
          <w:tcPr>
            <w:tcW w:w="2970" w:type="dxa"/>
          </w:tcPr>
          <w:p w14:paraId="4382D975" w14:textId="77777777" w:rsidR="00015C1A" w:rsidRPr="00995E96" w:rsidRDefault="00015C1A" w:rsidP="003F0763"/>
        </w:tc>
        <w:tc>
          <w:tcPr>
            <w:tcW w:w="2970" w:type="dxa"/>
          </w:tcPr>
          <w:p w14:paraId="0DDD2C1B" w14:textId="77777777" w:rsidR="00015C1A" w:rsidRPr="00995E96" w:rsidRDefault="00015C1A" w:rsidP="003F0763"/>
        </w:tc>
        <w:tc>
          <w:tcPr>
            <w:tcW w:w="2970" w:type="dxa"/>
          </w:tcPr>
          <w:p w14:paraId="78F1D009" w14:textId="77777777" w:rsidR="00015C1A" w:rsidRPr="00995E96" w:rsidRDefault="00015C1A" w:rsidP="003F0763"/>
        </w:tc>
      </w:tr>
      <w:tr w:rsidR="00DE1FEE" w14:paraId="3B0D475F" w14:textId="77777777" w:rsidTr="061DE252">
        <w:tc>
          <w:tcPr>
            <w:tcW w:w="2340" w:type="dxa"/>
            <w:shd w:val="clear" w:color="auto" w:fill="C6D9F1" w:themeFill="text2" w:themeFillTint="33"/>
          </w:tcPr>
          <w:p w14:paraId="3D8D11FB" w14:textId="77777777" w:rsidR="00015C1A" w:rsidRPr="00995E96" w:rsidRDefault="00015C1A" w:rsidP="003F0763">
            <w:pPr>
              <w:rPr>
                <w:sz w:val="24"/>
              </w:rPr>
            </w:pPr>
            <w:r w:rsidRPr="00995E96">
              <w:rPr>
                <w:sz w:val="24"/>
              </w:rPr>
              <w:t>Organization</w:t>
            </w:r>
          </w:p>
        </w:tc>
        <w:tc>
          <w:tcPr>
            <w:tcW w:w="2970" w:type="dxa"/>
          </w:tcPr>
          <w:p w14:paraId="67F79423" w14:textId="77777777" w:rsidR="00015C1A" w:rsidRPr="00995E96" w:rsidRDefault="00015C1A" w:rsidP="003F0763"/>
        </w:tc>
        <w:tc>
          <w:tcPr>
            <w:tcW w:w="2970" w:type="dxa"/>
          </w:tcPr>
          <w:p w14:paraId="1FFAE745" w14:textId="77777777" w:rsidR="00015C1A" w:rsidRPr="00995E96" w:rsidRDefault="00015C1A" w:rsidP="003F0763"/>
        </w:tc>
        <w:tc>
          <w:tcPr>
            <w:tcW w:w="2970" w:type="dxa"/>
          </w:tcPr>
          <w:p w14:paraId="778712C3" w14:textId="77777777" w:rsidR="00015C1A" w:rsidRPr="00995E96" w:rsidRDefault="00015C1A" w:rsidP="003F0763"/>
        </w:tc>
        <w:tc>
          <w:tcPr>
            <w:tcW w:w="2970" w:type="dxa"/>
          </w:tcPr>
          <w:p w14:paraId="13E7B4BC" w14:textId="77777777" w:rsidR="00015C1A" w:rsidRPr="00995E96" w:rsidRDefault="00015C1A" w:rsidP="003F0763"/>
        </w:tc>
      </w:tr>
      <w:tr w:rsidR="00DE1FEE" w14:paraId="48F18DFF" w14:textId="77777777" w:rsidTr="061DE252">
        <w:tc>
          <w:tcPr>
            <w:tcW w:w="2340" w:type="dxa"/>
            <w:shd w:val="clear" w:color="auto" w:fill="C6D9F1" w:themeFill="text2" w:themeFillTint="33"/>
          </w:tcPr>
          <w:p w14:paraId="0777CE66" w14:textId="77777777" w:rsidR="00015C1A" w:rsidRPr="00995E96" w:rsidRDefault="00015C1A" w:rsidP="003F0763">
            <w:pPr>
              <w:rPr>
                <w:sz w:val="24"/>
              </w:rPr>
            </w:pPr>
            <w:r w:rsidRPr="00995E96">
              <w:rPr>
                <w:sz w:val="24"/>
              </w:rPr>
              <w:t>Equipment</w:t>
            </w:r>
          </w:p>
        </w:tc>
        <w:tc>
          <w:tcPr>
            <w:tcW w:w="2970" w:type="dxa"/>
          </w:tcPr>
          <w:p w14:paraId="1A35CC17" w14:textId="77777777" w:rsidR="00015C1A" w:rsidRPr="00995E96" w:rsidRDefault="00015C1A" w:rsidP="003F0763"/>
        </w:tc>
        <w:tc>
          <w:tcPr>
            <w:tcW w:w="2970" w:type="dxa"/>
          </w:tcPr>
          <w:p w14:paraId="1CE34834" w14:textId="77777777" w:rsidR="00015C1A" w:rsidRPr="00995E96" w:rsidRDefault="00015C1A" w:rsidP="003F0763"/>
        </w:tc>
        <w:tc>
          <w:tcPr>
            <w:tcW w:w="2970" w:type="dxa"/>
          </w:tcPr>
          <w:p w14:paraId="5655AF0F" w14:textId="77777777" w:rsidR="00015C1A" w:rsidRPr="00995E96" w:rsidRDefault="00015C1A" w:rsidP="003F0763">
            <w:pPr>
              <w:rPr>
                <w:strike/>
              </w:rPr>
            </w:pPr>
          </w:p>
        </w:tc>
        <w:tc>
          <w:tcPr>
            <w:tcW w:w="2970" w:type="dxa"/>
          </w:tcPr>
          <w:p w14:paraId="3029A6D2" w14:textId="77777777" w:rsidR="00015C1A" w:rsidRPr="00995E96" w:rsidRDefault="00015C1A" w:rsidP="003F0763"/>
        </w:tc>
      </w:tr>
      <w:tr w:rsidR="00DE1FEE" w14:paraId="445FE609" w14:textId="77777777" w:rsidTr="061DE252">
        <w:tc>
          <w:tcPr>
            <w:tcW w:w="2340" w:type="dxa"/>
            <w:shd w:val="clear" w:color="auto" w:fill="C6D9F1" w:themeFill="text2" w:themeFillTint="33"/>
          </w:tcPr>
          <w:p w14:paraId="75E142F4" w14:textId="77777777" w:rsidR="00015C1A" w:rsidRPr="00995E96" w:rsidRDefault="00015C1A" w:rsidP="003F0763">
            <w:pPr>
              <w:rPr>
                <w:sz w:val="24"/>
              </w:rPr>
            </w:pPr>
            <w:r w:rsidRPr="00995E96">
              <w:rPr>
                <w:sz w:val="24"/>
              </w:rPr>
              <w:t>Training</w:t>
            </w:r>
          </w:p>
        </w:tc>
        <w:tc>
          <w:tcPr>
            <w:tcW w:w="2970" w:type="dxa"/>
          </w:tcPr>
          <w:p w14:paraId="5DD28A3E" w14:textId="77777777" w:rsidR="00015C1A" w:rsidRPr="00DA729D" w:rsidRDefault="00015C1A" w:rsidP="003F0763">
            <w:pPr>
              <w:rPr>
                <w:rFonts w:eastAsia="Times New Roman" w:cs="Calibri Light"/>
                <w:color w:val="000000"/>
                <w:szCs w:val="26"/>
              </w:rPr>
            </w:pPr>
          </w:p>
        </w:tc>
        <w:tc>
          <w:tcPr>
            <w:tcW w:w="2970" w:type="dxa"/>
          </w:tcPr>
          <w:p w14:paraId="710E533F" w14:textId="77777777" w:rsidR="00015C1A" w:rsidRPr="00DA729D" w:rsidRDefault="00015C1A" w:rsidP="003F0763"/>
        </w:tc>
        <w:tc>
          <w:tcPr>
            <w:tcW w:w="2970" w:type="dxa"/>
          </w:tcPr>
          <w:p w14:paraId="4D9C9936" w14:textId="77777777" w:rsidR="00015C1A" w:rsidRPr="00DA729D" w:rsidRDefault="00015C1A" w:rsidP="003F0763"/>
        </w:tc>
        <w:tc>
          <w:tcPr>
            <w:tcW w:w="2970" w:type="dxa"/>
          </w:tcPr>
          <w:p w14:paraId="0CE1BAB3" w14:textId="77777777" w:rsidR="00015C1A" w:rsidRDefault="00AE3732" w:rsidP="003F0763">
            <w:pPr>
              <w:rPr>
                <w:rFonts w:eastAsia="Times New Roman" w:cs="Calibri Light"/>
                <w:color w:val="000000"/>
                <w:szCs w:val="26"/>
              </w:rPr>
            </w:pPr>
            <w:r>
              <w:rPr>
                <w:rFonts w:eastAsia="Times New Roman" w:cs="Calibri Light"/>
                <w:color w:val="000000"/>
                <w:szCs w:val="26"/>
              </w:rPr>
              <w:t>SC – G0964</w:t>
            </w:r>
          </w:p>
          <w:p w14:paraId="76A5F51E" w14:textId="77777777" w:rsidR="00AB7683" w:rsidRDefault="00AB7683" w:rsidP="003F0763">
            <w:pPr>
              <w:rPr>
                <w:rFonts w:eastAsia="Times New Roman" w:cs="Calibri Light"/>
                <w:color w:val="000000"/>
                <w:szCs w:val="26"/>
              </w:rPr>
            </w:pPr>
            <w:r>
              <w:rPr>
                <w:rFonts w:eastAsia="Times New Roman" w:cs="Calibri Light"/>
                <w:color w:val="000000"/>
                <w:szCs w:val="26"/>
              </w:rPr>
              <w:t>VI – G0300 – 10/6</w:t>
            </w:r>
          </w:p>
          <w:p w14:paraId="2E249E21" w14:textId="2E4E3FEB" w:rsidR="00AB7683" w:rsidRPr="00DA729D" w:rsidRDefault="00AB7683" w:rsidP="1441D61D">
            <w:pPr>
              <w:rPr>
                <w:rFonts w:eastAsia="Times New Roman" w:cs="Calibri Light"/>
                <w:color w:val="000000" w:themeColor="text1"/>
              </w:rPr>
            </w:pPr>
            <w:r w:rsidRPr="3129AD5F">
              <w:rPr>
                <w:rFonts w:eastAsia="Times New Roman" w:cs="Calibri Light"/>
                <w:color w:val="000000" w:themeColor="text1"/>
              </w:rPr>
              <w:t>VI – G0400 – 11/17</w:t>
            </w:r>
          </w:p>
          <w:p w14:paraId="0BAE9A3E" w14:textId="2B1B7B5E" w:rsidR="00AB7683" w:rsidRPr="00DA729D" w:rsidRDefault="00FE3754" w:rsidP="003F0763">
            <w:pPr>
              <w:rPr>
                <w:rFonts w:eastAsia="Times New Roman" w:cs="Calibri Light"/>
                <w:color w:val="000000"/>
              </w:rPr>
            </w:pPr>
            <w:r>
              <w:rPr>
                <w:rFonts w:eastAsia="Times New Roman" w:cs="Calibri Light"/>
                <w:color w:val="000000" w:themeColor="text1"/>
              </w:rPr>
              <w:t>SC – All-Hazard Position Specific Trainings</w:t>
            </w:r>
          </w:p>
        </w:tc>
      </w:tr>
      <w:tr w:rsidR="00DE1FEE" w14:paraId="0A69A3B5" w14:textId="77777777" w:rsidTr="061DE252">
        <w:tc>
          <w:tcPr>
            <w:tcW w:w="2340" w:type="dxa"/>
            <w:shd w:val="clear" w:color="auto" w:fill="C6D9F1" w:themeFill="text2" w:themeFillTint="33"/>
          </w:tcPr>
          <w:p w14:paraId="2E08B2E0" w14:textId="77777777" w:rsidR="00015C1A" w:rsidRPr="00995E96" w:rsidRDefault="00015C1A" w:rsidP="003F0763">
            <w:pPr>
              <w:rPr>
                <w:sz w:val="24"/>
              </w:rPr>
            </w:pPr>
            <w:r w:rsidRPr="00995E96">
              <w:rPr>
                <w:sz w:val="24"/>
              </w:rPr>
              <w:t>Exercise</w:t>
            </w:r>
          </w:p>
        </w:tc>
        <w:tc>
          <w:tcPr>
            <w:tcW w:w="2970" w:type="dxa"/>
          </w:tcPr>
          <w:p w14:paraId="1EC2F96B" w14:textId="77777777" w:rsidR="00015C1A" w:rsidRPr="00995E96" w:rsidRDefault="00015C1A" w:rsidP="003F0763"/>
        </w:tc>
        <w:tc>
          <w:tcPr>
            <w:tcW w:w="2970" w:type="dxa"/>
          </w:tcPr>
          <w:p w14:paraId="38E740A2" w14:textId="77777777" w:rsidR="00015C1A" w:rsidRPr="00995E96" w:rsidRDefault="00015C1A" w:rsidP="003F0763"/>
        </w:tc>
        <w:tc>
          <w:tcPr>
            <w:tcW w:w="2970" w:type="dxa"/>
          </w:tcPr>
          <w:p w14:paraId="1AA75AA0" w14:textId="1CF01388" w:rsidR="00015C1A" w:rsidRPr="00995E96" w:rsidRDefault="5CECF5BD" w:rsidP="003F0763">
            <w:r>
              <w:t xml:space="preserve">SE - </w:t>
            </w:r>
            <w:r w:rsidR="639D8852">
              <w:t>Great Alaskan Shakeout</w:t>
            </w:r>
            <w:r w:rsidR="004331A2">
              <w:t xml:space="preserve"> – 10/17</w:t>
            </w:r>
          </w:p>
        </w:tc>
        <w:tc>
          <w:tcPr>
            <w:tcW w:w="2970" w:type="dxa"/>
          </w:tcPr>
          <w:p w14:paraId="15FBDFCA" w14:textId="3663CDA7" w:rsidR="00015C1A" w:rsidRPr="00995E96" w:rsidRDefault="004331A2" w:rsidP="003F0763">
            <w:r>
              <w:t>IN – Severe Weather</w:t>
            </w:r>
          </w:p>
          <w:p w14:paraId="214C6273" w14:textId="5D6987FE" w:rsidR="00015C1A" w:rsidRPr="00995E96" w:rsidRDefault="1EB65853" w:rsidP="003F0763">
            <w:r>
              <w:t>AlaskEx 26</w:t>
            </w:r>
          </w:p>
        </w:tc>
      </w:tr>
    </w:tbl>
    <w:p w14:paraId="289D5151"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81AE4" w14:paraId="34EACCF0" w14:textId="77777777" w:rsidTr="061DE252">
        <w:tc>
          <w:tcPr>
            <w:tcW w:w="2340" w:type="dxa"/>
            <w:shd w:val="clear" w:color="auto" w:fill="17365D" w:themeFill="text2" w:themeFillShade="BF"/>
            <w:vAlign w:val="center"/>
          </w:tcPr>
          <w:p w14:paraId="36454972" w14:textId="38D46634" w:rsidR="00015C1A" w:rsidRPr="00995E96" w:rsidRDefault="00015C1A" w:rsidP="003F0763">
            <w:pPr>
              <w:rPr>
                <w:sz w:val="28"/>
              </w:rPr>
            </w:pPr>
            <w:r>
              <w:rPr>
                <w:sz w:val="28"/>
              </w:rPr>
              <w:t>Nov 2026</w:t>
            </w:r>
          </w:p>
        </w:tc>
        <w:tc>
          <w:tcPr>
            <w:tcW w:w="2970" w:type="dxa"/>
            <w:shd w:val="clear" w:color="auto" w:fill="17365D" w:themeFill="text2" w:themeFillShade="BF"/>
            <w:vAlign w:val="center"/>
          </w:tcPr>
          <w:p w14:paraId="1B1F7D06" w14:textId="77777777" w:rsidR="00015C1A" w:rsidRPr="00995E96" w:rsidRDefault="00015C1A" w:rsidP="009968FF">
            <w:pPr>
              <w:jc w:val="center"/>
              <w:rPr>
                <w:sz w:val="24"/>
              </w:rPr>
            </w:pPr>
            <w:r>
              <w:rPr>
                <w:sz w:val="24"/>
              </w:rPr>
              <w:t>Enhancing Critical Transportation</w:t>
            </w:r>
          </w:p>
        </w:tc>
        <w:tc>
          <w:tcPr>
            <w:tcW w:w="2970" w:type="dxa"/>
            <w:shd w:val="clear" w:color="auto" w:fill="17365D" w:themeFill="text2" w:themeFillShade="BF"/>
            <w:vAlign w:val="center"/>
          </w:tcPr>
          <w:p w14:paraId="220C0428" w14:textId="77777777" w:rsidR="00015C1A" w:rsidRPr="00995E96" w:rsidRDefault="00015C1A" w:rsidP="009968FF">
            <w:pPr>
              <w:jc w:val="center"/>
              <w:rPr>
                <w:sz w:val="24"/>
              </w:rPr>
            </w:pPr>
            <w:r>
              <w:rPr>
                <w:sz w:val="24"/>
              </w:rPr>
              <w:t>Improving Cybersecurity</w:t>
            </w:r>
          </w:p>
        </w:tc>
        <w:tc>
          <w:tcPr>
            <w:tcW w:w="2970" w:type="dxa"/>
            <w:shd w:val="clear" w:color="auto" w:fill="17365D" w:themeFill="text2" w:themeFillShade="BF"/>
            <w:vAlign w:val="center"/>
          </w:tcPr>
          <w:p w14:paraId="4208361E" w14:textId="77777777" w:rsidR="00015C1A" w:rsidRPr="00995E96" w:rsidRDefault="00015C1A" w:rsidP="009968FF">
            <w:pPr>
              <w:jc w:val="center"/>
              <w:rPr>
                <w:sz w:val="24"/>
              </w:rPr>
            </w:pPr>
            <w:r>
              <w:rPr>
                <w:sz w:val="24"/>
              </w:rPr>
              <w:t>Strengthen Partnerships</w:t>
            </w:r>
          </w:p>
        </w:tc>
        <w:tc>
          <w:tcPr>
            <w:tcW w:w="2970" w:type="dxa"/>
            <w:shd w:val="clear" w:color="auto" w:fill="17365D" w:themeFill="text2" w:themeFillShade="BF"/>
            <w:vAlign w:val="center"/>
          </w:tcPr>
          <w:p w14:paraId="5010F098" w14:textId="77777777" w:rsidR="00015C1A" w:rsidRPr="00995E96" w:rsidRDefault="00015C1A" w:rsidP="009968FF">
            <w:pPr>
              <w:jc w:val="center"/>
              <w:rPr>
                <w:sz w:val="24"/>
              </w:rPr>
            </w:pPr>
            <w:r>
              <w:rPr>
                <w:sz w:val="24"/>
              </w:rPr>
              <w:t>Misc.</w:t>
            </w:r>
          </w:p>
        </w:tc>
      </w:tr>
      <w:tr w:rsidR="003D5FFE" w14:paraId="3FF35A4A" w14:textId="77777777" w:rsidTr="061DE252">
        <w:tc>
          <w:tcPr>
            <w:tcW w:w="2340" w:type="dxa"/>
            <w:shd w:val="clear" w:color="auto" w:fill="C6D9F1" w:themeFill="text2" w:themeFillTint="33"/>
          </w:tcPr>
          <w:p w14:paraId="2EC4E53C" w14:textId="77777777" w:rsidR="00015C1A" w:rsidRPr="00995E96" w:rsidRDefault="00015C1A" w:rsidP="003F0763">
            <w:pPr>
              <w:rPr>
                <w:sz w:val="24"/>
              </w:rPr>
            </w:pPr>
            <w:r w:rsidRPr="00995E96">
              <w:rPr>
                <w:sz w:val="24"/>
              </w:rPr>
              <w:t>Planning</w:t>
            </w:r>
          </w:p>
        </w:tc>
        <w:tc>
          <w:tcPr>
            <w:tcW w:w="2970" w:type="dxa"/>
          </w:tcPr>
          <w:p w14:paraId="529B04AA" w14:textId="77777777" w:rsidR="00015C1A" w:rsidRPr="00995E96" w:rsidRDefault="00015C1A" w:rsidP="003F0763"/>
        </w:tc>
        <w:tc>
          <w:tcPr>
            <w:tcW w:w="2970" w:type="dxa"/>
          </w:tcPr>
          <w:p w14:paraId="200ECDBE" w14:textId="77777777" w:rsidR="00015C1A" w:rsidRPr="00995E96" w:rsidRDefault="00015C1A" w:rsidP="003F0763"/>
        </w:tc>
        <w:tc>
          <w:tcPr>
            <w:tcW w:w="2970" w:type="dxa"/>
          </w:tcPr>
          <w:p w14:paraId="72F7BFA5" w14:textId="77777777" w:rsidR="00015C1A" w:rsidRPr="00995E96" w:rsidRDefault="00015C1A" w:rsidP="003F0763"/>
        </w:tc>
        <w:tc>
          <w:tcPr>
            <w:tcW w:w="2970" w:type="dxa"/>
          </w:tcPr>
          <w:p w14:paraId="2580240A" w14:textId="77777777" w:rsidR="00015C1A" w:rsidRPr="00995E96" w:rsidRDefault="00015C1A" w:rsidP="003F0763"/>
        </w:tc>
      </w:tr>
      <w:tr w:rsidR="003D5FFE" w14:paraId="6DF431B9" w14:textId="77777777" w:rsidTr="061DE252">
        <w:tc>
          <w:tcPr>
            <w:tcW w:w="2340" w:type="dxa"/>
            <w:shd w:val="clear" w:color="auto" w:fill="C6D9F1" w:themeFill="text2" w:themeFillTint="33"/>
          </w:tcPr>
          <w:p w14:paraId="75DBADBC" w14:textId="77777777" w:rsidR="00015C1A" w:rsidRPr="00995E96" w:rsidRDefault="00015C1A" w:rsidP="003F0763">
            <w:pPr>
              <w:rPr>
                <w:sz w:val="24"/>
              </w:rPr>
            </w:pPr>
            <w:r w:rsidRPr="00995E96">
              <w:rPr>
                <w:sz w:val="24"/>
              </w:rPr>
              <w:t>Organization</w:t>
            </w:r>
          </w:p>
        </w:tc>
        <w:tc>
          <w:tcPr>
            <w:tcW w:w="2970" w:type="dxa"/>
          </w:tcPr>
          <w:p w14:paraId="07A4F1DF" w14:textId="77777777" w:rsidR="00015C1A" w:rsidRPr="00995E96" w:rsidRDefault="00015C1A" w:rsidP="003F0763"/>
        </w:tc>
        <w:tc>
          <w:tcPr>
            <w:tcW w:w="2970" w:type="dxa"/>
          </w:tcPr>
          <w:p w14:paraId="5DDFB321" w14:textId="77777777" w:rsidR="00015C1A" w:rsidRPr="00995E96" w:rsidRDefault="00015C1A" w:rsidP="003F0763"/>
        </w:tc>
        <w:tc>
          <w:tcPr>
            <w:tcW w:w="2970" w:type="dxa"/>
          </w:tcPr>
          <w:p w14:paraId="69E7DEE3" w14:textId="77777777" w:rsidR="00015C1A" w:rsidRPr="00995E96" w:rsidRDefault="00015C1A" w:rsidP="003F0763"/>
        </w:tc>
        <w:tc>
          <w:tcPr>
            <w:tcW w:w="2970" w:type="dxa"/>
          </w:tcPr>
          <w:p w14:paraId="7F5EABDD" w14:textId="77777777" w:rsidR="00015C1A" w:rsidRPr="00995E96" w:rsidRDefault="00015C1A" w:rsidP="003F0763"/>
        </w:tc>
      </w:tr>
      <w:tr w:rsidR="003D5FFE" w14:paraId="04471E64" w14:textId="77777777" w:rsidTr="061DE252">
        <w:tc>
          <w:tcPr>
            <w:tcW w:w="2340" w:type="dxa"/>
            <w:shd w:val="clear" w:color="auto" w:fill="C6D9F1" w:themeFill="text2" w:themeFillTint="33"/>
          </w:tcPr>
          <w:p w14:paraId="4C246A89" w14:textId="77777777" w:rsidR="00015C1A" w:rsidRPr="00995E96" w:rsidRDefault="00015C1A" w:rsidP="003F0763">
            <w:pPr>
              <w:rPr>
                <w:sz w:val="24"/>
              </w:rPr>
            </w:pPr>
            <w:r w:rsidRPr="00995E96">
              <w:rPr>
                <w:sz w:val="24"/>
              </w:rPr>
              <w:t>Equipment</w:t>
            </w:r>
          </w:p>
        </w:tc>
        <w:tc>
          <w:tcPr>
            <w:tcW w:w="2970" w:type="dxa"/>
          </w:tcPr>
          <w:p w14:paraId="2C17EC01" w14:textId="77777777" w:rsidR="00015C1A" w:rsidRPr="00995E96" w:rsidRDefault="00015C1A" w:rsidP="003F0763"/>
        </w:tc>
        <w:tc>
          <w:tcPr>
            <w:tcW w:w="2970" w:type="dxa"/>
          </w:tcPr>
          <w:p w14:paraId="2CC59ADC" w14:textId="77777777" w:rsidR="00015C1A" w:rsidRPr="00995E96" w:rsidRDefault="00015C1A" w:rsidP="003F0763"/>
        </w:tc>
        <w:tc>
          <w:tcPr>
            <w:tcW w:w="2970" w:type="dxa"/>
          </w:tcPr>
          <w:p w14:paraId="33D2C21D" w14:textId="77777777" w:rsidR="00015C1A" w:rsidRPr="00995E96" w:rsidRDefault="00015C1A" w:rsidP="003F0763">
            <w:pPr>
              <w:rPr>
                <w:strike/>
              </w:rPr>
            </w:pPr>
          </w:p>
        </w:tc>
        <w:tc>
          <w:tcPr>
            <w:tcW w:w="2970" w:type="dxa"/>
          </w:tcPr>
          <w:p w14:paraId="376DA45C" w14:textId="77777777" w:rsidR="00015C1A" w:rsidRPr="00995E96" w:rsidRDefault="00015C1A" w:rsidP="003F0763"/>
        </w:tc>
      </w:tr>
      <w:tr w:rsidR="003D5FFE" w14:paraId="6E968A74" w14:textId="77777777" w:rsidTr="061DE252">
        <w:tc>
          <w:tcPr>
            <w:tcW w:w="2340" w:type="dxa"/>
            <w:shd w:val="clear" w:color="auto" w:fill="C6D9F1" w:themeFill="text2" w:themeFillTint="33"/>
          </w:tcPr>
          <w:p w14:paraId="376581F3" w14:textId="77777777" w:rsidR="00015C1A" w:rsidRPr="00995E96" w:rsidRDefault="00015C1A" w:rsidP="003F0763">
            <w:pPr>
              <w:rPr>
                <w:sz w:val="24"/>
              </w:rPr>
            </w:pPr>
            <w:r w:rsidRPr="00995E96">
              <w:rPr>
                <w:sz w:val="24"/>
              </w:rPr>
              <w:t>Training</w:t>
            </w:r>
          </w:p>
        </w:tc>
        <w:tc>
          <w:tcPr>
            <w:tcW w:w="2970" w:type="dxa"/>
          </w:tcPr>
          <w:p w14:paraId="4C3713C7" w14:textId="77777777" w:rsidR="00015C1A" w:rsidRPr="00DA729D" w:rsidRDefault="00015C1A" w:rsidP="003F0763">
            <w:pPr>
              <w:rPr>
                <w:rFonts w:eastAsia="Times New Roman" w:cs="Calibri Light"/>
                <w:color w:val="000000"/>
                <w:szCs w:val="26"/>
              </w:rPr>
            </w:pPr>
          </w:p>
        </w:tc>
        <w:tc>
          <w:tcPr>
            <w:tcW w:w="2970" w:type="dxa"/>
          </w:tcPr>
          <w:p w14:paraId="77FEA496" w14:textId="3D78ACB4" w:rsidR="00015C1A" w:rsidRPr="00DA729D" w:rsidRDefault="00CF20D5" w:rsidP="003F0763">
            <w:r>
              <w:t>IN – MGT-384</w:t>
            </w:r>
          </w:p>
        </w:tc>
        <w:tc>
          <w:tcPr>
            <w:tcW w:w="2970" w:type="dxa"/>
          </w:tcPr>
          <w:p w14:paraId="7EFD12E3" w14:textId="77777777" w:rsidR="00015C1A" w:rsidRPr="00DA729D" w:rsidRDefault="00015C1A" w:rsidP="003F0763"/>
        </w:tc>
        <w:tc>
          <w:tcPr>
            <w:tcW w:w="2970" w:type="dxa"/>
          </w:tcPr>
          <w:p w14:paraId="4DCA8D2B" w14:textId="77777777" w:rsidR="00015C1A" w:rsidRPr="00DA729D" w:rsidRDefault="00015C1A" w:rsidP="003F0763">
            <w:pPr>
              <w:rPr>
                <w:rFonts w:eastAsia="Times New Roman" w:cs="Calibri Light"/>
                <w:color w:val="000000"/>
                <w:szCs w:val="26"/>
              </w:rPr>
            </w:pPr>
          </w:p>
        </w:tc>
      </w:tr>
      <w:tr w:rsidR="003D5FFE" w14:paraId="213192DE" w14:textId="77777777" w:rsidTr="061DE252">
        <w:tc>
          <w:tcPr>
            <w:tcW w:w="2340" w:type="dxa"/>
            <w:shd w:val="clear" w:color="auto" w:fill="C6D9F1" w:themeFill="text2" w:themeFillTint="33"/>
          </w:tcPr>
          <w:p w14:paraId="204A6A32" w14:textId="77777777" w:rsidR="00015C1A" w:rsidRPr="00995E96" w:rsidRDefault="00015C1A" w:rsidP="003F0763">
            <w:pPr>
              <w:rPr>
                <w:sz w:val="24"/>
              </w:rPr>
            </w:pPr>
            <w:r w:rsidRPr="00995E96">
              <w:rPr>
                <w:sz w:val="24"/>
              </w:rPr>
              <w:t>Exercise</w:t>
            </w:r>
          </w:p>
        </w:tc>
        <w:tc>
          <w:tcPr>
            <w:tcW w:w="2970" w:type="dxa"/>
          </w:tcPr>
          <w:p w14:paraId="61D8C2EC" w14:textId="77777777" w:rsidR="00015C1A" w:rsidRPr="00995E96" w:rsidRDefault="00015C1A" w:rsidP="003F0763"/>
        </w:tc>
        <w:tc>
          <w:tcPr>
            <w:tcW w:w="2970" w:type="dxa"/>
          </w:tcPr>
          <w:p w14:paraId="53BAD1DE" w14:textId="5986450A" w:rsidR="00015C1A" w:rsidRPr="00995E96" w:rsidRDefault="00015C1A" w:rsidP="003F0763"/>
        </w:tc>
        <w:tc>
          <w:tcPr>
            <w:tcW w:w="2970" w:type="dxa"/>
          </w:tcPr>
          <w:p w14:paraId="3FD37699" w14:textId="25BBB09D" w:rsidR="00015C1A" w:rsidRPr="00995E96" w:rsidRDefault="0D2FF246" w:rsidP="003F0763">
            <w:r>
              <w:t xml:space="preserve">SE – </w:t>
            </w:r>
            <w:r w:rsidR="00DA203A">
              <w:t>JUNEAU</w:t>
            </w:r>
            <w:r>
              <w:t xml:space="preserve"> – Sheltering</w:t>
            </w:r>
          </w:p>
          <w:p w14:paraId="41120E56" w14:textId="59A5B016" w:rsidR="00015C1A" w:rsidRPr="00995E96" w:rsidRDefault="77392D46" w:rsidP="061DE252">
            <w:r>
              <w:t xml:space="preserve">SE – </w:t>
            </w:r>
            <w:r w:rsidR="00DA203A">
              <w:t>JUNEAU</w:t>
            </w:r>
            <w:r>
              <w:t xml:space="preserve"> – Salmon Creek Dam</w:t>
            </w:r>
          </w:p>
        </w:tc>
        <w:tc>
          <w:tcPr>
            <w:tcW w:w="2970" w:type="dxa"/>
          </w:tcPr>
          <w:p w14:paraId="6CBCC72A" w14:textId="77777777" w:rsidR="00015C1A" w:rsidRPr="00995E96" w:rsidRDefault="00015C1A" w:rsidP="003F0763"/>
        </w:tc>
      </w:tr>
    </w:tbl>
    <w:p w14:paraId="64B1D2A4" w14:textId="77777777" w:rsidR="00015C1A" w:rsidRPr="008F2524" w:rsidRDefault="00015C1A"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77D88B42" w14:textId="77777777" w:rsidTr="061DE252">
        <w:tc>
          <w:tcPr>
            <w:tcW w:w="2340" w:type="dxa"/>
            <w:shd w:val="clear" w:color="auto" w:fill="17365D" w:themeFill="text2" w:themeFillShade="BF"/>
            <w:vAlign w:val="center"/>
          </w:tcPr>
          <w:p w14:paraId="14EABC11" w14:textId="6EC0300D" w:rsidR="00015C1A" w:rsidRPr="00995E96" w:rsidRDefault="00015C1A" w:rsidP="003F0763">
            <w:pPr>
              <w:rPr>
                <w:sz w:val="28"/>
              </w:rPr>
            </w:pPr>
            <w:r>
              <w:rPr>
                <w:sz w:val="28"/>
              </w:rPr>
              <w:t>Dec 2026</w:t>
            </w:r>
          </w:p>
        </w:tc>
        <w:tc>
          <w:tcPr>
            <w:tcW w:w="2970" w:type="dxa"/>
            <w:shd w:val="clear" w:color="auto" w:fill="17365D" w:themeFill="text2" w:themeFillShade="BF"/>
            <w:vAlign w:val="center"/>
          </w:tcPr>
          <w:p w14:paraId="0C3D8D87" w14:textId="77777777" w:rsidR="00015C1A" w:rsidRPr="00995E96" w:rsidRDefault="00015C1A" w:rsidP="009968FF">
            <w:pPr>
              <w:jc w:val="center"/>
              <w:rPr>
                <w:sz w:val="24"/>
              </w:rPr>
            </w:pPr>
            <w:r>
              <w:rPr>
                <w:sz w:val="24"/>
              </w:rPr>
              <w:t>Enhancing Critical Transportation</w:t>
            </w:r>
          </w:p>
        </w:tc>
        <w:tc>
          <w:tcPr>
            <w:tcW w:w="2970" w:type="dxa"/>
            <w:shd w:val="clear" w:color="auto" w:fill="17365D" w:themeFill="text2" w:themeFillShade="BF"/>
            <w:vAlign w:val="center"/>
          </w:tcPr>
          <w:p w14:paraId="306B341C" w14:textId="77777777" w:rsidR="00015C1A" w:rsidRPr="00995E96" w:rsidRDefault="00015C1A" w:rsidP="009968FF">
            <w:pPr>
              <w:jc w:val="center"/>
              <w:rPr>
                <w:sz w:val="24"/>
              </w:rPr>
            </w:pPr>
            <w:r>
              <w:rPr>
                <w:sz w:val="24"/>
              </w:rPr>
              <w:t>Improving Cybersecurity</w:t>
            </w:r>
          </w:p>
        </w:tc>
        <w:tc>
          <w:tcPr>
            <w:tcW w:w="2970" w:type="dxa"/>
            <w:shd w:val="clear" w:color="auto" w:fill="17365D" w:themeFill="text2" w:themeFillShade="BF"/>
            <w:vAlign w:val="center"/>
          </w:tcPr>
          <w:p w14:paraId="1BBAD544" w14:textId="77777777" w:rsidR="00015C1A" w:rsidRPr="00995E96" w:rsidRDefault="00015C1A" w:rsidP="009968FF">
            <w:pPr>
              <w:jc w:val="center"/>
              <w:rPr>
                <w:sz w:val="24"/>
              </w:rPr>
            </w:pPr>
            <w:r>
              <w:rPr>
                <w:sz w:val="24"/>
              </w:rPr>
              <w:t>Strengthen Partnerships</w:t>
            </w:r>
          </w:p>
        </w:tc>
        <w:tc>
          <w:tcPr>
            <w:tcW w:w="2970" w:type="dxa"/>
            <w:shd w:val="clear" w:color="auto" w:fill="17365D" w:themeFill="text2" w:themeFillShade="BF"/>
            <w:vAlign w:val="center"/>
          </w:tcPr>
          <w:p w14:paraId="699442EE" w14:textId="77777777" w:rsidR="00015C1A" w:rsidRPr="00995E96" w:rsidRDefault="00015C1A" w:rsidP="009968FF">
            <w:pPr>
              <w:jc w:val="center"/>
              <w:rPr>
                <w:sz w:val="24"/>
              </w:rPr>
            </w:pPr>
            <w:r>
              <w:rPr>
                <w:sz w:val="24"/>
              </w:rPr>
              <w:t>Misc.</w:t>
            </w:r>
          </w:p>
        </w:tc>
      </w:tr>
      <w:tr w:rsidR="00A260BA" w14:paraId="743D9FDA" w14:textId="77777777" w:rsidTr="061DE252">
        <w:tc>
          <w:tcPr>
            <w:tcW w:w="2340" w:type="dxa"/>
            <w:shd w:val="clear" w:color="auto" w:fill="C6D9F1" w:themeFill="text2" w:themeFillTint="33"/>
          </w:tcPr>
          <w:p w14:paraId="49636B45" w14:textId="77777777" w:rsidR="00015C1A" w:rsidRPr="00995E96" w:rsidRDefault="00015C1A" w:rsidP="003F0763">
            <w:pPr>
              <w:rPr>
                <w:sz w:val="24"/>
              </w:rPr>
            </w:pPr>
            <w:r w:rsidRPr="00995E96">
              <w:rPr>
                <w:sz w:val="24"/>
              </w:rPr>
              <w:t>Planning</w:t>
            </w:r>
          </w:p>
        </w:tc>
        <w:tc>
          <w:tcPr>
            <w:tcW w:w="2970" w:type="dxa"/>
          </w:tcPr>
          <w:p w14:paraId="06171F7F" w14:textId="77777777" w:rsidR="00015C1A" w:rsidRPr="00995E96" w:rsidRDefault="00015C1A" w:rsidP="003F0763"/>
        </w:tc>
        <w:tc>
          <w:tcPr>
            <w:tcW w:w="2970" w:type="dxa"/>
          </w:tcPr>
          <w:p w14:paraId="401FEE0E" w14:textId="77777777" w:rsidR="00015C1A" w:rsidRPr="00995E96" w:rsidRDefault="00015C1A" w:rsidP="003F0763"/>
        </w:tc>
        <w:tc>
          <w:tcPr>
            <w:tcW w:w="2970" w:type="dxa"/>
          </w:tcPr>
          <w:p w14:paraId="34E78124" w14:textId="5F88F045" w:rsidR="00015C1A" w:rsidRPr="00995E96" w:rsidRDefault="2A390AB1" w:rsidP="003F0763">
            <w:r>
              <w:t xml:space="preserve">SE – </w:t>
            </w:r>
            <w:r w:rsidR="00DA203A">
              <w:t>JUNEAU</w:t>
            </w:r>
            <w:r>
              <w:t xml:space="preserve"> – Strengthen VOAD coordination </w:t>
            </w:r>
          </w:p>
          <w:p w14:paraId="4990E063" w14:textId="0F36F88B" w:rsidR="00015C1A" w:rsidRPr="00995E96" w:rsidRDefault="2A390AB1" w:rsidP="003F0763">
            <w:r>
              <w:t xml:space="preserve">SE – </w:t>
            </w:r>
            <w:r w:rsidR="00DA203A">
              <w:t>JUNEAU</w:t>
            </w:r>
            <w:r>
              <w:t xml:space="preserve"> T&amp;H – Strengthen Partnerships </w:t>
            </w:r>
          </w:p>
          <w:p w14:paraId="23FC5B4A" w14:textId="48933D60" w:rsidR="00015C1A" w:rsidRPr="00995E96" w:rsidRDefault="2A390AB1" w:rsidP="003F0763">
            <w:r>
              <w:t>SE – continued Alaska maritime committee meetings with USCG</w:t>
            </w:r>
          </w:p>
        </w:tc>
        <w:tc>
          <w:tcPr>
            <w:tcW w:w="2970" w:type="dxa"/>
          </w:tcPr>
          <w:p w14:paraId="3EEA2959" w14:textId="00B8F4A4" w:rsidR="00015C1A" w:rsidRPr="00CF20D5" w:rsidRDefault="7C14FBCF" w:rsidP="70D3E5EB">
            <w:r w:rsidRPr="62215664">
              <w:rPr>
                <w:color w:val="000000" w:themeColor="text1"/>
              </w:rPr>
              <w:t>SE – QTR activity plans</w:t>
            </w:r>
          </w:p>
          <w:p w14:paraId="602E418F" w14:textId="76AF8233" w:rsidR="00015C1A" w:rsidRPr="00995E96" w:rsidRDefault="267F4711" w:rsidP="6E7A727F">
            <w:pPr>
              <w:rPr>
                <w:color w:val="000000" w:themeColor="text1"/>
              </w:rPr>
            </w:pPr>
            <w:r w:rsidRPr="6E7A727F">
              <w:rPr>
                <w:color w:val="000000" w:themeColor="text1"/>
              </w:rPr>
              <w:t>SC – THIRA U</w:t>
            </w:r>
            <w:r w:rsidR="00CF20D5">
              <w:rPr>
                <w:color w:val="000000" w:themeColor="text1"/>
              </w:rPr>
              <w:t>pdate</w:t>
            </w:r>
          </w:p>
          <w:p w14:paraId="56B07FA7" w14:textId="266E319D" w:rsidR="00015C1A" w:rsidRPr="00995E96" w:rsidRDefault="00CF20D5" w:rsidP="2F79BB14">
            <w:pPr>
              <w:rPr>
                <w:color w:val="000000" w:themeColor="text1"/>
              </w:rPr>
            </w:pPr>
            <w:r>
              <w:rPr>
                <w:color w:val="000000" w:themeColor="text1"/>
              </w:rPr>
              <w:t>SC -</w:t>
            </w:r>
            <w:r w:rsidR="267F4711" w:rsidRPr="7975CCAE">
              <w:rPr>
                <w:color w:val="000000" w:themeColor="text1"/>
              </w:rPr>
              <w:t>MSB – S</w:t>
            </w:r>
            <w:r>
              <w:rPr>
                <w:color w:val="000000" w:themeColor="text1"/>
              </w:rPr>
              <w:t>evere Weather Response Plan</w:t>
            </w:r>
          </w:p>
          <w:p w14:paraId="2772D937" w14:textId="08D804FD" w:rsidR="00015C1A" w:rsidRPr="00995E96" w:rsidRDefault="00CF20D5" w:rsidP="0CFD14A0">
            <w:pPr>
              <w:rPr>
                <w:color w:val="000000" w:themeColor="text1"/>
              </w:rPr>
            </w:pPr>
            <w:r>
              <w:rPr>
                <w:color w:val="000000" w:themeColor="text1"/>
              </w:rPr>
              <w:t xml:space="preserve">SC - </w:t>
            </w:r>
            <w:r w:rsidR="267F4711" w:rsidRPr="5E4E6373">
              <w:rPr>
                <w:color w:val="000000" w:themeColor="text1"/>
              </w:rPr>
              <w:t xml:space="preserve">MOA – </w:t>
            </w:r>
            <w:r w:rsidR="007A65D3">
              <w:rPr>
                <w:color w:val="000000" w:themeColor="text1"/>
              </w:rPr>
              <w:t>S</w:t>
            </w:r>
            <w:r>
              <w:rPr>
                <w:color w:val="000000" w:themeColor="text1"/>
              </w:rPr>
              <w:t>trategic Planning Update</w:t>
            </w:r>
          </w:p>
          <w:p w14:paraId="7060C944" w14:textId="15154881" w:rsidR="267F4711" w:rsidRDefault="00CF20D5" w:rsidP="1A88F8B1">
            <w:pPr>
              <w:rPr>
                <w:color w:val="000000" w:themeColor="text1"/>
              </w:rPr>
            </w:pPr>
            <w:r>
              <w:rPr>
                <w:color w:val="000000" w:themeColor="text1"/>
              </w:rPr>
              <w:t xml:space="preserve">SC - </w:t>
            </w:r>
            <w:r w:rsidR="267F4711" w:rsidRPr="1A88F8B1">
              <w:rPr>
                <w:color w:val="000000" w:themeColor="text1"/>
              </w:rPr>
              <w:t>MSB – D</w:t>
            </w:r>
            <w:r>
              <w:rPr>
                <w:color w:val="000000" w:themeColor="text1"/>
              </w:rPr>
              <w:t>isaster Assistance Plan update</w:t>
            </w:r>
          </w:p>
          <w:p w14:paraId="7E9E5A51" w14:textId="6F2A8BD3" w:rsidR="00015C1A" w:rsidRDefault="00CF20D5" w:rsidP="003F0763">
            <w:pPr>
              <w:rPr>
                <w:color w:val="000000" w:themeColor="text1"/>
              </w:rPr>
            </w:pPr>
            <w:r>
              <w:rPr>
                <w:color w:val="000000" w:themeColor="text1"/>
              </w:rPr>
              <w:t xml:space="preserve">SC - </w:t>
            </w:r>
            <w:r w:rsidR="267F4711" w:rsidRPr="0CFD14A0">
              <w:rPr>
                <w:color w:val="000000" w:themeColor="text1"/>
              </w:rPr>
              <w:t>ASD – IPP U</w:t>
            </w:r>
            <w:r>
              <w:rPr>
                <w:color w:val="000000" w:themeColor="text1"/>
              </w:rPr>
              <w:t>pdate</w:t>
            </w:r>
          </w:p>
          <w:p w14:paraId="2346F54F" w14:textId="5C5C83CC" w:rsidR="00015C1A" w:rsidRPr="00995E96" w:rsidRDefault="000974BF" w:rsidP="003F0763">
            <w:pPr>
              <w:rPr>
                <w:color w:val="000000" w:themeColor="text1"/>
              </w:rPr>
            </w:pPr>
            <w:r>
              <w:rPr>
                <w:color w:val="000000" w:themeColor="text1"/>
              </w:rPr>
              <w:t xml:space="preserve">SE – </w:t>
            </w:r>
            <w:r w:rsidR="007A65D3">
              <w:rPr>
                <w:color w:val="000000" w:themeColor="text1"/>
              </w:rPr>
              <w:t>Petersburg</w:t>
            </w:r>
            <w:r>
              <w:rPr>
                <w:color w:val="000000" w:themeColor="text1"/>
              </w:rPr>
              <w:t xml:space="preserve"> </w:t>
            </w:r>
            <w:r w:rsidR="00CF20D5">
              <w:rPr>
                <w:color w:val="000000" w:themeColor="text1"/>
              </w:rPr>
              <w:t>-</w:t>
            </w:r>
            <w:r>
              <w:rPr>
                <w:color w:val="000000" w:themeColor="text1"/>
              </w:rPr>
              <w:t xml:space="preserve"> EOP</w:t>
            </w:r>
          </w:p>
        </w:tc>
      </w:tr>
      <w:tr w:rsidR="00A260BA" w14:paraId="74385948" w14:textId="77777777" w:rsidTr="061DE252">
        <w:tc>
          <w:tcPr>
            <w:tcW w:w="2340" w:type="dxa"/>
            <w:shd w:val="clear" w:color="auto" w:fill="C6D9F1" w:themeFill="text2" w:themeFillTint="33"/>
          </w:tcPr>
          <w:p w14:paraId="7B2A6B53" w14:textId="77777777" w:rsidR="00015C1A" w:rsidRPr="00995E96" w:rsidRDefault="00015C1A" w:rsidP="003F0763">
            <w:pPr>
              <w:rPr>
                <w:sz w:val="24"/>
              </w:rPr>
            </w:pPr>
            <w:r w:rsidRPr="00995E96">
              <w:rPr>
                <w:sz w:val="24"/>
              </w:rPr>
              <w:t>Organization</w:t>
            </w:r>
          </w:p>
        </w:tc>
        <w:tc>
          <w:tcPr>
            <w:tcW w:w="2970" w:type="dxa"/>
          </w:tcPr>
          <w:p w14:paraId="2564362E" w14:textId="77777777" w:rsidR="00015C1A" w:rsidRPr="00995E96" w:rsidRDefault="00015C1A" w:rsidP="003F0763"/>
        </w:tc>
        <w:tc>
          <w:tcPr>
            <w:tcW w:w="2970" w:type="dxa"/>
          </w:tcPr>
          <w:p w14:paraId="107F5343" w14:textId="77777777" w:rsidR="00015C1A" w:rsidRPr="00995E96" w:rsidRDefault="00015C1A" w:rsidP="003F0763"/>
        </w:tc>
        <w:tc>
          <w:tcPr>
            <w:tcW w:w="2970" w:type="dxa"/>
          </w:tcPr>
          <w:p w14:paraId="7FA9EEED" w14:textId="77777777" w:rsidR="00015C1A" w:rsidRPr="00995E96" w:rsidRDefault="00015C1A" w:rsidP="003F0763"/>
        </w:tc>
        <w:tc>
          <w:tcPr>
            <w:tcW w:w="2970" w:type="dxa"/>
          </w:tcPr>
          <w:p w14:paraId="35400624" w14:textId="00741C15" w:rsidR="00015C1A" w:rsidRPr="00995E96" w:rsidRDefault="2C1984B3" w:rsidP="003F0763">
            <w:r>
              <w:t xml:space="preserve">SE – </w:t>
            </w:r>
            <w:r w:rsidR="00DA203A">
              <w:t>JUNEAU</w:t>
            </w:r>
            <w:r>
              <w:t xml:space="preserve"> - G402</w:t>
            </w:r>
          </w:p>
        </w:tc>
      </w:tr>
      <w:tr w:rsidR="00A260BA" w14:paraId="40AEF2BA" w14:textId="77777777" w:rsidTr="061DE252">
        <w:tc>
          <w:tcPr>
            <w:tcW w:w="2340" w:type="dxa"/>
            <w:shd w:val="clear" w:color="auto" w:fill="C6D9F1" w:themeFill="text2" w:themeFillTint="33"/>
          </w:tcPr>
          <w:p w14:paraId="30C626ED" w14:textId="77777777" w:rsidR="00015C1A" w:rsidRPr="00995E96" w:rsidRDefault="00015C1A" w:rsidP="003F0763">
            <w:pPr>
              <w:rPr>
                <w:sz w:val="24"/>
              </w:rPr>
            </w:pPr>
            <w:r w:rsidRPr="00995E96">
              <w:rPr>
                <w:sz w:val="24"/>
              </w:rPr>
              <w:t>Equipment</w:t>
            </w:r>
          </w:p>
        </w:tc>
        <w:tc>
          <w:tcPr>
            <w:tcW w:w="2970" w:type="dxa"/>
          </w:tcPr>
          <w:p w14:paraId="3CD03108" w14:textId="77777777" w:rsidR="00015C1A" w:rsidRPr="00995E96" w:rsidRDefault="00015C1A" w:rsidP="003F0763"/>
        </w:tc>
        <w:tc>
          <w:tcPr>
            <w:tcW w:w="2970" w:type="dxa"/>
          </w:tcPr>
          <w:p w14:paraId="19F5DF11" w14:textId="77777777" w:rsidR="00015C1A" w:rsidRPr="00995E96" w:rsidRDefault="00015C1A" w:rsidP="003F0763"/>
        </w:tc>
        <w:tc>
          <w:tcPr>
            <w:tcW w:w="2970" w:type="dxa"/>
          </w:tcPr>
          <w:p w14:paraId="087B5CE1" w14:textId="77777777" w:rsidR="00015C1A" w:rsidRPr="00995E96" w:rsidRDefault="00015C1A" w:rsidP="003F0763">
            <w:pPr>
              <w:rPr>
                <w:strike/>
              </w:rPr>
            </w:pPr>
          </w:p>
        </w:tc>
        <w:tc>
          <w:tcPr>
            <w:tcW w:w="2970" w:type="dxa"/>
          </w:tcPr>
          <w:p w14:paraId="7FA6E512" w14:textId="77777777" w:rsidR="00015C1A" w:rsidRPr="00995E96" w:rsidRDefault="00015C1A" w:rsidP="003F0763"/>
        </w:tc>
      </w:tr>
      <w:tr w:rsidR="00A260BA" w14:paraId="40440799" w14:textId="77777777" w:rsidTr="061DE252">
        <w:tc>
          <w:tcPr>
            <w:tcW w:w="2340" w:type="dxa"/>
            <w:shd w:val="clear" w:color="auto" w:fill="C6D9F1" w:themeFill="text2" w:themeFillTint="33"/>
          </w:tcPr>
          <w:p w14:paraId="12A2A7E8" w14:textId="77777777" w:rsidR="00015C1A" w:rsidRPr="00995E96" w:rsidRDefault="00015C1A" w:rsidP="003F0763">
            <w:pPr>
              <w:rPr>
                <w:sz w:val="24"/>
              </w:rPr>
            </w:pPr>
            <w:r w:rsidRPr="00995E96">
              <w:rPr>
                <w:sz w:val="24"/>
              </w:rPr>
              <w:lastRenderedPageBreak/>
              <w:t>Training</w:t>
            </w:r>
          </w:p>
        </w:tc>
        <w:tc>
          <w:tcPr>
            <w:tcW w:w="2970" w:type="dxa"/>
          </w:tcPr>
          <w:p w14:paraId="05103D10" w14:textId="77777777" w:rsidR="00015C1A" w:rsidRPr="00DA729D" w:rsidRDefault="00015C1A" w:rsidP="003F0763">
            <w:pPr>
              <w:rPr>
                <w:rFonts w:eastAsia="Times New Roman" w:cs="Calibri Light"/>
                <w:color w:val="000000"/>
                <w:szCs w:val="26"/>
              </w:rPr>
            </w:pPr>
          </w:p>
        </w:tc>
        <w:tc>
          <w:tcPr>
            <w:tcW w:w="2970" w:type="dxa"/>
          </w:tcPr>
          <w:p w14:paraId="5B0330C1" w14:textId="77777777" w:rsidR="00015C1A" w:rsidRPr="00DA729D" w:rsidRDefault="00015C1A" w:rsidP="003F0763"/>
        </w:tc>
        <w:tc>
          <w:tcPr>
            <w:tcW w:w="2970" w:type="dxa"/>
          </w:tcPr>
          <w:p w14:paraId="247240D2" w14:textId="77777777" w:rsidR="00015C1A" w:rsidRPr="00DA729D" w:rsidRDefault="00015C1A" w:rsidP="003F0763"/>
        </w:tc>
        <w:tc>
          <w:tcPr>
            <w:tcW w:w="2970" w:type="dxa"/>
          </w:tcPr>
          <w:p w14:paraId="7A959D0F" w14:textId="77777777" w:rsidR="004417BC" w:rsidRDefault="004417BC" w:rsidP="004417BC">
            <w:pPr>
              <w:rPr>
                <w:rFonts w:eastAsia="Times New Roman" w:cs="Calibri Light"/>
                <w:color w:val="000000"/>
                <w:szCs w:val="26"/>
              </w:rPr>
            </w:pPr>
            <w:r>
              <w:rPr>
                <w:rFonts w:eastAsia="Times New Roman" w:cs="Calibri Light"/>
                <w:color w:val="000000"/>
                <w:szCs w:val="26"/>
              </w:rPr>
              <w:t>SE – 191, 2300, 300, 400</w:t>
            </w:r>
          </w:p>
          <w:p w14:paraId="4E2D708F" w14:textId="77777777" w:rsidR="00015C1A" w:rsidRPr="00DA729D" w:rsidRDefault="00015C1A" w:rsidP="003F0763">
            <w:pPr>
              <w:rPr>
                <w:rFonts w:eastAsia="Times New Roman" w:cs="Calibri Light"/>
                <w:color w:val="000000"/>
                <w:szCs w:val="26"/>
              </w:rPr>
            </w:pPr>
          </w:p>
        </w:tc>
      </w:tr>
      <w:tr w:rsidR="00A260BA" w14:paraId="51D6BB90" w14:textId="77777777" w:rsidTr="061DE252">
        <w:tc>
          <w:tcPr>
            <w:tcW w:w="2340" w:type="dxa"/>
            <w:shd w:val="clear" w:color="auto" w:fill="C6D9F1" w:themeFill="text2" w:themeFillTint="33"/>
          </w:tcPr>
          <w:p w14:paraId="0CE456C5" w14:textId="77777777" w:rsidR="00015C1A" w:rsidRPr="00995E96" w:rsidRDefault="00015C1A" w:rsidP="003F0763">
            <w:pPr>
              <w:rPr>
                <w:sz w:val="24"/>
              </w:rPr>
            </w:pPr>
            <w:r w:rsidRPr="00995E96">
              <w:rPr>
                <w:sz w:val="24"/>
              </w:rPr>
              <w:t>Exercise</w:t>
            </w:r>
          </w:p>
        </w:tc>
        <w:tc>
          <w:tcPr>
            <w:tcW w:w="2970" w:type="dxa"/>
          </w:tcPr>
          <w:p w14:paraId="2EE18368" w14:textId="77777777" w:rsidR="00015C1A" w:rsidRPr="00995E96" w:rsidRDefault="00015C1A" w:rsidP="003F0763"/>
        </w:tc>
        <w:tc>
          <w:tcPr>
            <w:tcW w:w="2970" w:type="dxa"/>
          </w:tcPr>
          <w:p w14:paraId="1C7AFD55" w14:textId="77777777" w:rsidR="00015C1A" w:rsidRPr="00995E96" w:rsidRDefault="00015C1A" w:rsidP="003F0763"/>
        </w:tc>
        <w:tc>
          <w:tcPr>
            <w:tcW w:w="2970" w:type="dxa"/>
          </w:tcPr>
          <w:p w14:paraId="35556379" w14:textId="3ED0D1A9" w:rsidR="00015C1A" w:rsidRPr="00995E96" w:rsidRDefault="520402F2" w:rsidP="061DE252">
            <w:r>
              <w:t xml:space="preserve">SE – </w:t>
            </w:r>
            <w:r w:rsidR="00DA203A">
              <w:t>JUNEAU</w:t>
            </w:r>
            <w:r>
              <w:t xml:space="preserve"> T&amp;H - CET</w:t>
            </w:r>
          </w:p>
        </w:tc>
        <w:tc>
          <w:tcPr>
            <w:tcW w:w="2970" w:type="dxa"/>
          </w:tcPr>
          <w:p w14:paraId="27D5D846" w14:textId="5DDCE29D" w:rsidR="00015C1A" w:rsidRPr="00995E96" w:rsidRDefault="000070E1" w:rsidP="003F0763">
            <w:r>
              <w:t xml:space="preserve">SC </w:t>
            </w:r>
            <w:r w:rsidR="007D7C4E">
              <w:t>–</w:t>
            </w:r>
            <w:r>
              <w:t xml:space="preserve"> </w:t>
            </w:r>
            <w:r w:rsidR="007D7C4E">
              <w:t>Functional Structure Collapse 12/3</w:t>
            </w:r>
          </w:p>
        </w:tc>
      </w:tr>
    </w:tbl>
    <w:p w14:paraId="3550D3B3" w14:textId="77777777" w:rsidR="002734A7" w:rsidRDefault="002734A7" w:rsidP="00D650B8"/>
    <w:p w14:paraId="122BD9D9" w14:textId="77777777" w:rsidR="002734A7" w:rsidRDefault="00FA57F2" w:rsidP="00D650B8">
      <w:pPr>
        <w:pStyle w:val="Heading2"/>
        <w:spacing w:line="375" w:lineRule="exact"/>
        <w:ind w:left="120"/>
        <w:jc w:val="center"/>
        <w:rPr>
          <w:color w:val="002060"/>
        </w:rPr>
      </w:pPr>
      <w:bookmarkStart w:id="28" w:name="_Toc195020408"/>
      <w:r>
        <w:rPr>
          <w:color w:val="002060"/>
        </w:rPr>
        <w:t>Calendar</w:t>
      </w:r>
      <w:r w:rsidRPr="00E543D2">
        <w:rPr>
          <w:color w:val="002060"/>
        </w:rPr>
        <w:t xml:space="preserve"> Year 202</w:t>
      </w:r>
      <w:r>
        <w:rPr>
          <w:color w:val="002060"/>
        </w:rPr>
        <w:t>7</w:t>
      </w:r>
      <w:bookmarkEnd w:id="28"/>
    </w:p>
    <w:p w14:paraId="273F80B3" w14:textId="77777777" w:rsidR="00D650B8" w:rsidRPr="00D650B8" w:rsidRDefault="00D650B8" w:rsidP="00D650B8"/>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553C56" w14:paraId="7F5304E4" w14:textId="77777777" w:rsidTr="061DE252">
        <w:tc>
          <w:tcPr>
            <w:tcW w:w="2340" w:type="dxa"/>
            <w:shd w:val="clear" w:color="auto" w:fill="17365D" w:themeFill="text2" w:themeFillShade="BF"/>
            <w:vAlign w:val="center"/>
          </w:tcPr>
          <w:p w14:paraId="74965EC1" w14:textId="68F9785B" w:rsidR="00EA1A29" w:rsidRPr="00995E96" w:rsidRDefault="00EA1A29" w:rsidP="003F0763">
            <w:pPr>
              <w:rPr>
                <w:sz w:val="28"/>
              </w:rPr>
            </w:pPr>
            <w:r>
              <w:rPr>
                <w:sz w:val="28"/>
              </w:rPr>
              <w:t>Q</w:t>
            </w:r>
            <w:r w:rsidR="00840AB9">
              <w:rPr>
                <w:sz w:val="28"/>
              </w:rPr>
              <w:t>1</w:t>
            </w:r>
            <w:r>
              <w:rPr>
                <w:sz w:val="28"/>
              </w:rPr>
              <w:t xml:space="preserve"> 202</w:t>
            </w:r>
            <w:r w:rsidR="00FA57F2">
              <w:rPr>
                <w:sz w:val="28"/>
              </w:rPr>
              <w:t>7</w:t>
            </w:r>
          </w:p>
        </w:tc>
        <w:tc>
          <w:tcPr>
            <w:tcW w:w="2970" w:type="dxa"/>
            <w:shd w:val="clear" w:color="auto" w:fill="17365D" w:themeFill="text2" w:themeFillShade="BF"/>
            <w:vAlign w:val="center"/>
          </w:tcPr>
          <w:p w14:paraId="47BE0787" w14:textId="75D35312" w:rsidR="00EA1A29" w:rsidRPr="00995E96" w:rsidRDefault="00FA57F2" w:rsidP="009968FF">
            <w:pPr>
              <w:jc w:val="center"/>
              <w:rPr>
                <w:sz w:val="24"/>
              </w:rPr>
            </w:pPr>
            <w:r>
              <w:rPr>
                <w:sz w:val="24"/>
              </w:rPr>
              <w:t>Enhancing Critical Transportation</w:t>
            </w:r>
          </w:p>
        </w:tc>
        <w:tc>
          <w:tcPr>
            <w:tcW w:w="2970" w:type="dxa"/>
            <w:shd w:val="clear" w:color="auto" w:fill="17365D" w:themeFill="text2" w:themeFillShade="BF"/>
            <w:vAlign w:val="center"/>
          </w:tcPr>
          <w:p w14:paraId="603391CB" w14:textId="77777777" w:rsidR="00EA1A29" w:rsidRPr="00995E96" w:rsidRDefault="00EA1A29" w:rsidP="009968FF">
            <w:pPr>
              <w:jc w:val="center"/>
              <w:rPr>
                <w:sz w:val="24"/>
              </w:rPr>
            </w:pPr>
            <w:r>
              <w:rPr>
                <w:sz w:val="24"/>
              </w:rPr>
              <w:t>Improving Cybersecurity</w:t>
            </w:r>
          </w:p>
        </w:tc>
        <w:tc>
          <w:tcPr>
            <w:tcW w:w="2970" w:type="dxa"/>
            <w:shd w:val="clear" w:color="auto" w:fill="17365D" w:themeFill="text2" w:themeFillShade="BF"/>
            <w:vAlign w:val="center"/>
          </w:tcPr>
          <w:p w14:paraId="356D0B16" w14:textId="3924ED69" w:rsidR="00EA1A29" w:rsidRPr="00995E96" w:rsidRDefault="00FA57F2" w:rsidP="009968FF">
            <w:pPr>
              <w:jc w:val="center"/>
              <w:rPr>
                <w:sz w:val="24"/>
              </w:rPr>
            </w:pPr>
            <w:r>
              <w:rPr>
                <w:sz w:val="24"/>
              </w:rPr>
              <w:t>Strengthen Partnerships</w:t>
            </w:r>
          </w:p>
        </w:tc>
        <w:tc>
          <w:tcPr>
            <w:tcW w:w="2970" w:type="dxa"/>
            <w:shd w:val="clear" w:color="auto" w:fill="17365D" w:themeFill="text2" w:themeFillShade="BF"/>
            <w:vAlign w:val="center"/>
          </w:tcPr>
          <w:p w14:paraId="334F2BE0" w14:textId="5668F00C" w:rsidR="00EA1A29" w:rsidRPr="00995E96" w:rsidRDefault="00FA57F2" w:rsidP="009968FF">
            <w:pPr>
              <w:jc w:val="center"/>
              <w:rPr>
                <w:sz w:val="24"/>
              </w:rPr>
            </w:pPr>
            <w:r>
              <w:rPr>
                <w:sz w:val="24"/>
              </w:rPr>
              <w:t>Misc.</w:t>
            </w:r>
          </w:p>
        </w:tc>
      </w:tr>
      <w:tr w:rsidR="00A17E9F" w14:paraId="19AE4406" w14:textId="77777777" w:rsidTr="061DE252">
        <w:tc>
          <w:tcPr>
            <w:tcW w:w="2340" w:type="dxa"/>
            <w:shd w:val="clear" w:color="auto" w:fill="C6D9F1" w:themeFill="text2" w:themeFillTint="33"/>
          </w:tcPr>
          <w:p w14:paraId="2EEF9AD6" w14:textId="77777777" w:rsidR="00EA1A29" w:rsidRPr="00995E96" w:rsidRDefault="00EA1A29" w:rsidP="003F0763">
            <w:pPr>
              <w:rPr>
                <w:sz w:val="24"/>
              </w:rPr>
            </w:pPr>
            <w:r w:rsidRPr="00995E96">
              <w:rPr>
                <w:sz w:val="24"/>
              </w:rPr>
              <w:t>Planning</w:t>
            </w:r>
          </w:p>
        </w:tc>
        <w:tc>
          <w:tcPr>
            <w:tcW w:w="2970" w:type="dxa"/>
          </w:tcPr>
          <w:p w14:paraId="3913CEE5" w14:textId="77777777" w:rsidR="00EA1A29" w:rsidRPr="00995E96" w:rsidRDefault="00EA1A29" w:rsidP="003F0763"/>
        </w:tc>
        <w:tc>
          <w:tcPr>
            <w:tcW w:w="2970" w:type="dxa"/>
          </w:tcPr>
          <w:p w14:paraId="47F50826" w14:textId="77777777" w:rsidR="00EA1A29" w:rsidRPr="00995E96" w:rsidRDefault="00EA1A29" w:rsidP="003F0763"/>
        </w:tc>
        <w:tc>
          <w:tcPr>
            <w:tcW w:w="2970" w:type="dxa"/>
          </w:tcPr>
          <w:p w14:paraId="2654671A" w14:textId="0B0D5B29" w:rsidR="00EA1A29" w:rsidRPr="00995E96" w:rsidRDefault="63852EDA" w:rsidP="003F0763">
            <w:r>
              <w:t xml:space="preserve">SE – </w:t>
            </w:r>
            <w:r w:rsidR="00DA203A">
              <w:t>JUNEAU</w:t>
            </w:r>
            <w:r>
              <w:t xml:space="preserve"> – Strengthen VOAD coordination </w:t>
            </w:r>
          </w:p>
          <w:p w14:paraId="553B85CD" w14:textId="2E389BF5" w:rsidR="00EA1A29" w:rsidRPr="00995E96" w:rsidRDefault="63852EDA" w:rsidP="003F0763">
            <w:r>
              <w:t xml:space="preserve">SE – </w:t>
            </w:r>
            <w:r w:rsidR="00DA203A">
              <w:t>JUNEAU</w:t>
            </w:r>
            <w:r>
              <w:t xml:space="preserve"> T&amp;H – Strengthen Partnerships </w:t>
            </w:r>
          </w:p>
          <w:p w14:paraId="1E46754B" w14:textId="1FCAA679" w:rsidR="00EA1A29" w:rsidRPr="00995E96" w:rsidRDefault="63852EDA" w:rsidP="003F0763">
            <w:r>
              <w:t>SE – continued Alaska maritime committee meetings with USCG</w:t>
            </w:r>
          </w:p>
        </w:tc>
        <w:tc>
          <w:tcPr>
            <w:tcW w:w="2970" w:type="dxa"/>
          </w:tcPr>
          <w:p w14:paraId="6381341A" w14:textId="185B03FB" w:rsidR="007C51E8" w:rsidRPr="00995E96" w:rsidRDefault="69DD43BB" w:rsidP="689F4309">
            <w:r w:rsidRPr="689F4309">
              <w:rPr>
                <w:color w:val="000000" w:themeColor="text1"/>
              </w:rPr>
              <w:t>SE – QTR activity plans</w:t>
            </w:r>
          </w:p>
          <w:p w14:paraId="12B3D0BA" w14:textId="0F335ABC" w:rsidR="007C51E8" w:rsidRPr="00995E96" w:rsidRDefault="7B81D6FB" w:rsidP="003F0763">
            <w:r>
              <w:t>SC – IPP</w:t>
            </w:r>
          </w:p>
          <w:p w14:paraId="62526315" w14:textId="3F68CC32" w:rsidR="007C51E8" w:rsidRPr="00995E96" w:rsidRDefault="003300A2" w:rsidP="003F0763">
            <w:r>
              <w:t xml:space="preserve">SC - </w:t>
            </w:r>
            <w:r w:rsidR="7B81D6FB">
              <w:t xml:space="preserve">ASD- </w:t>
            </w:r>
            <w:r>
              <w:t>Recovery Framework Update</w:t>
            </w:r>
          </w:p>
          <w:p w14:paraId="45768CE1" w14:textId="6D6AFC0C" w:rsidR="007C51E8" w:rsidRPr="00995E96" w:rsidRDefault="00AE3DA0" w:rsidP="003F0763">
            <w:r>
              <w:t>SC -</w:t>
            </w:r>
            <w:r w:rsidR="7B81D6FB">
              <w:t>KPB – A</w:t>
            </w:r>
            <w:r>
              <w:t>ll Hands</w:t>
            </w:r>
            <w:r w:rsidR="7B81D6FB">
              <w:t xml:space="preserve"> </w:t>
            </w:r>
          </w:p>
          <w:p w14:paraId="4477CB2F" w14:textId="5234CC91" w:rsidR="007C51E8" w:rsidRPr="00995E96" w:rsidRDefault="00AE3DA0" w:rsidP="003F0763">
            <w:r>
              <w:t xml:space="preserve">SC - </w:t>
            </w:r>
            <w:r w:rsidR="7B81D6FB">
              <w:t>ASD – S</w:t>
            </w:r>
            <w:r>
              <w:t>trategic Plan update</w:t>
            </w:r>
          </w:p>
          <w:p w14:paraId="79526379" w14:textId="31B66997" w:rsidR="007C51E8" w:rsidRPr="00995E96" w:rsidRDefault="00AE3DA0" w:rsidP="003F0763">
            <w:r>
              <w:t xml:space="preserve">SC - </w:t>
            </w:r>
            <w:r w:rsidR="7B81D6FB">
              <w:t xml:space="preserve">MSB – </w:t>
            </w:r>
            <w:r w:rsidR="00121C71">
              <w:t>Iditarod Response Plan</w:t>
            </w:r>
          </w:p>
          <w:p w14:paraId="2A120D2B" w14:textId="7CCD928B" w:rsidR="007C51E8" w:rsidRPr="00995E96" w:rsidRDefault="007C51E8" w:rsidP="003F0763"/>
          <w:p w14:paraId="100E8FC5" w14:textId="1378A886" w:rsidR="007C51E8" w:rsidRPr="00995E96" w:rsidRDefault="007C51E8" w:rsidP="003F0763"/>
        </w:tc>
      </w:tr>
      <w:tr w:rsidR="00A17E9F" w14:paraId="32FD42F6" w14:textId="77777777" w:rsidTr="061DE252">
        <w:tc>
          <w:tcPr>
            <w:tcW w:w="2340" w:type="dxa"/>
            <w:shd w:val="clear" w:color="auto" w:fill="C6D9F1" w:themeFill="text2" w:themeFillTint="33"/>
          </w:tcPr>
          <w:p w14:paraId="4D744A48" w14:textId="77777777" w:rsidR="00EA1A29" w:rsidRPr="00995E96" w:rsidRDefault="00EA1A29" w:rsidP="003F0763">
            <w:pPr>
              <w:rPr>
                <w:sz w:val="24"/>
              </w:rPr>
            </w:pPr>
            <w:r w:rsidRPr="00995E96">
              <w:rPr>
                <w:sz w:val="24"/>
              </w:rPr>
              <w:t>Organization</w:t>
            </w:r>
          </w:p>
        </w:tc>
        <w:tc>
          <w:tcPr>
            <w:tcW w:w="2970" w:type="dxa"/>
          </w:tcPr>
          <w:p w14:paraId="01529D87" w14:textId="77777777" w:rsidR="00EA1A29" w:rsidRPr="00995E96" w:rsidRDefault="00EA1A29" w:rsidP="003F0763"/>
        </w:tc>
        <w:tc>
          <w:tcPr>
            <w:tcW w:w="2970" w:type="dxa"/>
          </w:tcPr>
          <w:p w14:paraId="5971F0B3" w14:textId="77777777" w:rsidR="00EA1A29" w:rsidRPr="00995E96" w:rsidRDefault="00EA1A29" w:rsidP="003F0763"/>
        </w:tc>
        <w:tc>
          <w:tcPr>
            <w:tcW w:w="2970" w:type="dxa"/>
          </w:tcPr>
          <w:p w14:paraId="032BE6C3" w14:textId="77777777" w:rsidR="00EA1A29" w:rsidRPr="00995E96" w:rsidRDefault="00EA1A29" w:rsidP="003F0763"/>
        </w:tc>
        <w:tc>
          <w:tcPr>
            <w:tcW w:w="2970" w:type="dxa"/>
          </w:tcPr>
          <w:p w14:paraId="46407CB7" w14:textId="77777777" w:rsidR="00EA1A29" w:rsidRPr="00995E96" w:rsidRDefault="00EA1A29" w:rsidP="003F0763"/>
        </w:tc>
      </w:tr>
      <w:tr w:rsidR="00A17E9F" w14:paraId="59110EDE" w14:textId="77777777" w:rsidTr="061DE252">
        <w:tc>
          <w:tcPr>
            <w:tcW w:w="2340" w:type="dxa"/>
            <w:shd w:val="clear" w:color="auto" w:fill="C6D9F1" w:themeFill="text2" w:themeFillTint="33"/>
          </w:tcPr>
          <w:p w14:paraId="38FEB6FA" w14:textId="77777777" w:rsidR="00EA1A29" w:rsidRPr="00995E96" w:rsidRDefault="00EA1A29" w:rsidP="003F0763">
            <w:pPr>
              <w:rPr>
                <w:sz w:val="24"/>
              </w:rPr>
            </w:pPr>
            <w:r w:rsidRPr="00995E96">
              <w:rPr>
                <w:sz w:val="24"/>
              </w:rPr>
              <w:t>Equipment</w:t>
            </w:r>
          </w:p>
        </w:tc>
        <w:tc>
          <w:tcPr>
            <w:tcW w:w="2970" w:type="dxa"/>
          </w:tcPr>
          <w:p w14:paraId="1EBE65F8" w14:textId="77777777" w:rsidR="00EA1A29" w:rsidRPr="00995E96" w:rsidRDefault="00EA1A29" w:rsidP="003F0763"/>
        </w:tc>
        <w:tc>
          <w:tcPr>
            <w:tcW w:w="2970" w:type="dxa"/>
          </w:tcPr>
          <w:p w14:paraId="095AAA12" w14:textId="77777777" w:rsidR="00EA1A29" w:rsidRPr="00995E96" w:rsidRDefault="00EA1A29" w:rsidP="003F0763"/>
        </w:tc>
        <w:tc>
          <w:tcPr>
            <w:tcW w:w="2970" w:type="dxa"/>
          </w:tcPr>
          <w:p w14:paraId="12A96853" w14:textId="250769B1" w:rsidR="00EA1A29" w:rsidRPr="00995E96" w:rsidRDefault="41343FBC" w:rsidP="003F0763">
            <w:r>
              <w:t xml:space="preserve">SE – Regional ALMR &amp; enhancement </w:t>
            </w:r>
          </w:p>
          <w:p w14:paraId="6036AA5A" w14:textId="127DDEE5" w:rsidR="00EA1A29" w:rsidRPr="00995E96" w:rsidRDefault="41343FBC" w:rsidP="32481E0B">
            <w:r>
              <w:t xml:space="preserve">SE – Drone Grant </w:t>
            </w:r>
          </w:p>
          <w:p w14:paraId="763B393F" w14:textId="13C1FD0D" w:rsidR="00EA1A29" w:rsidRPr="006F784A" w:rsidRDefault="41343FBC" w:rsidP="003F0763">
            <w:r>
              <w:t>SE – STARLINK</w:t>
            </w:r>
          </w:p>
        </w:tc>
        <w:tc>
          <w:tcPr>
            <w:tcW w:w="2970" w:type="dxa"/>
          </w:tcPr>
          <w:p w14:paraId="59101561" w14:textId="77777777" w:rsidR="00EA1A29" w:rsidRPr="00995E96" w:rsidRDefault="00EA1A29" w:rsidP="003F0763"/>
        </w:tc>
      </w:tr>
      <w:tr w:rsidR="00A17E9F" w14:paraId="6609CB57" w14:textId="77777777" w:rsidTr="061DE252">
        <w:tc>
          <w:tcPr>
            <w:tcW w:w="2340" w:type="dxa"/>
            <w:shd w:val="clear" w:color="auto" w:fill="C6D9F1" w:themeFill="text2" w:themeFillTint="33"/>
          </w:tcPr>
          <w:p w14:paraId="7E743250" w14:textId="77777777" w:rsidR="00EA1A29" w:rsidRPr="00995E96" w:rsidRDefault="00EA1A29" w:rsidP="003F0763">
            <w:pPr>
              <w:rPr>
                <w:sz w:val="24"/>
              </w:rPr>
            </w:pPr>
            <w:r w:rsidRPr="00995E96">
              <w:rPr>
                <w:sz w:val="24"/>
              </w:rPr>
              <w:t>Training</w:t>
            </w:r>
          </w:p>
        </w:tc>
        <w:tc>
          <w:tcPr>
            <w:tcW w:w="2970" w:type="dxa"/>
          </w:tcPr>
          <w:p w14:paraId="4ABB14D5" w14:textId="77777777" w:rsidR="00EA1A29" w:rsidRPr="00995E96" w:rsidRDefault="00EA1A29" w:rsidP="003F0763"/>
        </w:tc>
        <w:tc>
          <w:tcPr>
            <w:tcW w:w="2970" w:type="dxa"/>
          </w:tcPr>
          <w:p w14:paraId="061B0D45" w14:textId="094510BA" w:rsidR="00EA1A29" w:rsidRPr="00DA729D" w:rsidRDefault="00EA1A29" w:rsidP="003F0763">
            <w:pPr>
              <w:rPr>
                <w:rFonts w:eastAsia="Times New Roman" w:cs="Calibri"/>
                <w:color w:val="000000"/>
              </w:rPr>
            </w:pPr>
          </w:p>
        </w:tc>
        <w:tc>
          <w:tcPr>
            <w:tcW w:w="2970" w:type="dxa"/>
          </w:tcPr>
          <w:p w14:paraId="56D8B408" w14:textId="561546AC" w:rsidR="00EA1A29" w:rsidRPr="00DA729D" w:rsidRDefault="00EA1A29" w:rsidP="003F0763">
            <w:pPr>
              <w:rPr>
                <w:rFonts w:eastAsia="Times New Roman" w:cs="Calibri"/>
                <w:color w:val="000000"/>
              </w:rPr>
            </w:pPr>
          </w:p>
        </w:tc>
        <w:tc>
          <w:tcPr>
            <w:tcW w:w="2970" w:type="dxa"/>
          </w:tcPr>
          <w:p w14:paraId="14AB8F47" w14:textId="0FC5C649" w:rsidR="007C51E8" w:rsidRDefault="2DDDA74F" w:rsidP="003F0763">
            <w:r>
              <w:t xml:space="preserve">SE – </w:t>
            </w:r>
            <w:r w:rsidR="00DA203A">
              <w:t>JUNEAU</w:t>
            </w:r>
            <w:r>
              <w:t xml:space="preserve"> - L2300</w:t>
            </w:r>
          </w:p>
          <w:p w14:paraId="58935D1E" w14:textId="20F7BA71" w:rsidR="00F43094" w:rsidRPr="00F43094" w:rsidRDefault="00F43094" w:rsidP="0A94A1B0">
            <w:pPr>
              <w:rPr>
                <w:rFonts w:eastAsia="Times New Roman" w:cs="Calibri Light"/>
                <w:color w:val="000000" w:themeColor="text1"/>
              </w:rPr>
            </w:pPr>
            <w:r w:rsidRPr="0A94A1B0">
              <w:rPr>
                <w:rFonts w:eastAsia="Times New Roman" w:cs="Calibri Light"/>
                <w:color w:val="000000" w:themeColor="text1"/>
              </w:rPr>
              <w:t>SE – 191, 2300, 300, 400</w:t>
            </w:r>
          </w:p>
          <w:p w14:paraId="022AF718" w14:textId="77777777" w:rsidR="00255FD6" w:rsidRDefault="00255FD6" w:rsidP="003F0763">
            <w:pPr>
              <w:rPr>
                <w:rFonts w:eastAsia="Times New Roman" w:cs="Calibri Light"/>
                <w:color w:val="000000" w:themeColor="text1"/>
              </w:rPr>
            </w:pPr>
            <w:r>
              <w:rPr>
                <w:rFonts w:eastAsia="Times New Roman" w:cs="Calibri Light"/>
                <w:color w:val="000000" w:themeColor="text1"/>
              </w:rPr>
              <w:t>SC – L0958</w:t>
            </w:r>
          </w:p>
          <w:p w14:paraId="6DAA76D5" w14:textId="77777777" w:rsidR="00255FD6" w:rsidRDefault="00255FD6" w:rsidP="003F0763">
            <w:pPr>
              <w:rPr>
                <w:rFonts w:eastAsia="Times New Roman" w:cs="Calibri Light"/>
                <w:color w:val="000000" w:themeColor="text1"/>
              </w:rPr>
            </w:pPr>
            <w:r>
              <w:rPr>
                <w:rFonts w:eastAsia="Times New Roman" w:cs="Calibri Light"/>
                <w:color w:val="000000" w:themeColor="text1"/>
              </w:rPr>
              <w:t>SC – L0</w:t>
            </w:r>
            <w:r w:rsidR="002576EC">
              <w:rPr>
                <w:rFonts w:eastAsia="Times New Roman" w:cs="Calibri Light"/>
                <w:color w:val="000000" w:themeColor="text1"/>
              </w:rPr>
              <w:t>962</w:t>
            </w:r>
          </w:p>
          <w:p w14:paraId="7F2914A4" w14:textId="682478EE" w:rsidR="007C51E8" w:rsidRPr="00F43094" w:rsidRDefault="002576EC" w:rsidP="003F0763">
            <w:pPr>
              <w:rPr>
                <w:rFonts w:eastAsia="Times New Roman" w:cs="Calibri Light"/>
                <w:color w:val="000000"/>
              </w:rPr>
            </w:pPr>
            <w:r>
              <w:rPr>
                <w:rFonts w:eastAsia="Times New Roman" w:cs="Calibri Light"/>
                <w:color w:val="000000" w:themeColor="text1"/>
              </w:rPr>
              <w:t>SC – L0967</w:t>
            </w:r>
          </w:p>
        </w:tc>
      </w:tr>
      <w:tr w:rsidR="00A17E9F" w14:paraId="15F5440C" w14:textId="77777777" w:rsidTr="061DE252">
        <w:tc>
          <w:tcPr>
            <w:tcW w:w="2340" w:type="dxa"/>
            <w:shd w:val="clear" w:color="auto" w:fill="C6D9F1" w:themeFill="text2" w:themeFillTint="33"/>
          </w:tcPr>
          <w:p w14:paraId="20CABAE0" w14:textId="77777777" w:rsidR="00EA1A29" w:rsidRPr="00995E96" w:rsidRDefault="00EA1A29" w:rsidP="003F0763">
            <w:pPr>
              <w:rPr>
                <w:sz w:val="24"/>
              </w:rPr>
            </w:pPr>
            <w:r w:rsidRPr="00995E96">
              <w:rPr>
                <w:sz w:val="24"/>
              </w:rPr>
              <w:t>Exercise</w:t>
            </w:r>
          </w:p>
        </w:tc>
        <w:tc>
          <w:tcPr>
            <w:tcW w:w="2970" w:type="dxa"/>
          </w:tcPr>
          <w:p w14:paraId="1C6FD6EE" w14:textId="77777777" w:rsidR="00EA1A29" w:rsidRPr="00995E96" w:rsidRDefault="00EA1A29" w:rsidP="003F0763"/>
        </w:tc>
        <w:tc>
          <w:tcPr>
            <w:tcW w:w="2970" w:type="dxa"/>
          </w:tcPr>
          <w:p w14:paraId="09951ABE" w14:textId="77777777" w:rsidR="00EA1A29" w:rsidRPr="00995E96" w:rsidRDefault="00EA1A29" w:rsidP="003F0763"/>
        </w:tc>
        <w:tc>
          <w:tcPr>
            <w:tcW w:w="2970" w:type="dxa"/>
          </w:tcPr>
          <w:p w14:paraId="2559390E" w14:textId="13CAFCD0" w:rsidR="00EA1A29" w:rsidRPr="00995E96" w:rsidRDefault="063672ED" w:rsidP="003F0763">
            <w:r>
              <w:t xml:space="preserve">SE – </w:t>
            </w:r>
            <w:r w:rsidR="00DA203A">
              <w:t>JUNEAU</w:t>
            </w:r>
            <w:r>
              <w:t xml:space="preserve"> – Avalanche Exercise</w:t>
            </w:r>
          </w:p>
          <w:p w14:paraId="57D8ADB3" w14:textId="68C621D1" w:rsidR="00EA1A29" w:rsidRPr="00995E96" w:rsidRDefault="35BAA4FD" w:rsidP="003F0763">
            <w:r>
              <w:t xml:space="preserve">SE – </w:t>
            </w:r>
            <w:r w:rsidR="00DA203A">
              <w:t>JUNEAU</w:t>
            </w:r>
            <w:r>
              <w:t xml:space="preserve"> T&amp;H - CET</w:t>
            </w:r>
          </w:p>
          <w:p w14:paraId="382F99EE" w14:textId="2863999E" w:rsidR="00EA1A29" w:rsidRPr="00995E96" w:rsidRDefault="706469E2" w:rsidP="061DE252">
            <w:r>
              <w:t>SE – Active Shooter Drill</w:t>
            </w:r>
          </w:p>
        </w:tc>
        <w:tc>
          <w:tcPr>
            <w:tcW w:w="2970" w:type="dxa"/>
          </w:tcPr>
          <w:p w14:paraId="15310E10" w14:textId="399F53B0" w:rsidR="00EA1A29" w:rsidRPr="00DA729D" w:rsidRDefault="00EA1A29" w:rsidP="003F0763">
            <w:pPr>
              <w:rPr>
                <w:rFonts w:eastAsia="Times New Roman" w:cs="Calibri"/>
                <w:color w:val="000000"/>
              </w:rPr>
            </w:pPr>
          </w:p>
        </w:tc>
      </w:tr>
    </w:tbl>
    <w:p w14:paraId="7D4037BA"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14DCAEEB" w14:textId="77777777" w:rsidTr="061DE252">
        <w:tc>
          <w:tcPr>
            <w:tcW w:w="2340" w:type="dxa"/>
            <w:shd w:val="clear" w:color="auto" w:fill="17365D" w:themeFill="text2" w:themeFillShade="BF"/>
            <w:vAlign w:val="center"/>
          </w:tcPr>
          <w:p w14:paraId="23A6E3B1" w14:textId="6CE81D03" w:rsidR="00EA1A29" w:rsidRPr="00995E96" w:rsidRDefault="00EA1A29" w:rsidP="003F0763">
            <w:pPr>
              <w:rPr>
                <w:sz w:val="28"/>
              </w:rPr>
            </w:pPr>
            <w:r>
              <w:rPr>
                <w:sz w:val="28"/>
              </w:rPr>
              <w:t>Q</w:t>
            </w:r>
            <w:r w:rsidR="00FA57F2">
              <w:rPr>
                <w:sz w:val="28"/>
              </w:rPr>
              <w:t>2</w:t>
            </w:r>
            <w:r>
              <w:rPr>
                <w:sz w:val="28"/>
              </w:rPr>
              <w:t xml:space="preserve"> 202</w:t>
            </w:r>
            <w:r w:rsidR="00FA57F2">
              <w:rPr>
                <w:sz w:val="28"/>
              </w:rPr>
              <w:t>7</w:t>
            </w:r>
          </w:p>
        </w:tc>
        <w:tc>
          <w:tcPr>
            <w:tcW w:w="2970" w:type="dxa"/>
            <w:shd w:val="clear" w:color="auto" w:fill="17365D" w:themeFill="text2" w:themeFillShade="BF"/>
            <w:vAlign w:val="center"/>
          </w:tcPr>
          <w:p w14:paraId="5479C05C" w14:textId="6DE6A7E3" w:rsidR="00EA1A29" w:rsidRPr="00995E96" w:rsidRDefault="00FA57F2" w:rsidP="009968FF">
            <w:pPr>
              <w:jc w:val="center"/>
              <w:rPr>
                <w:sz w:val="24"/>
              </w:rPr>
            </w:pPr>
            <w:r>
              <w:rPr>
                <w:sz w:val="24"/>
              </w:rPr>
              <w:t>Enhancing Critical Transportation</w:t>
            </w:r>
          </w:p>
        </w:tc>
        <w:tc>
          <w:tcPr>
            <w:tcW w:w="2970" w:type="dxa"/>
            <w:shd w:val="clear" w:color="auto" w:fill="17365D" w:themeFill="text2" w:themeFillShade="BF"/>
            <w:vAlign w:val="center"/>
          </w:tcPr>
          <w:p w14:paraId="5DD57910" w14:textId="77777777" w:rsidR="00EA1A29" w:rsidRPr="00995E96" w:rsidRDefault="00EA1A29" w:rsidP="009968FF">
            <w:pPr>
              <w:jc w:val="center"/>
              <w:rPr>
                <w:sz w:val="24"/>
              </w:rPr>
            </w:pPr>
            <w:r>
              <w:rPr>
                <w:sz w:val="24"/>
              </w:rPr>
              <w:t>Improving Cybersecurity</w:t>
            </w:r>
          </w:p>
        </w:tc>
        <w:tc>
          <w:tcPr>
            <w:tcW w:w="2970" w:type="dxa"/>
            <w:shd w:val="clear" w:color="auto" w:fill="17365D" w:themeFill="text2" w:themeFillShade="BF"/>
            <w:vAlign w:val="center"/>
          </w:tcPr>
          <w:p w14:paraId="61924D60" w14:textId="47E92B13" w:rsidR="00EA1A29" w:rsidRPr="00995E96" w:rsidRDefault="00FA57F2" w:rsidP="009968FF">
            <w:pPr>
              <w:jc w:val="center"/>
              <w:rPr>
                <w:sz w:val="24"/>
              </w:rPr>
            </w:pPr>
            <w:r>
              <w:rPr>
                <w:sz w:val="24"/>
              </w:rPr>
              <w:t>Strengthen Partnerships</w:t>
            </w:r>
          </w:p>
        </w:tc>
        <w:tc>
          <w:tcPr>
            <w:tcW w:w="2970" w:type="dxa"/>
            <w:shd w:val="clear" w:color="auto" w:fill="17365D" w:themeFill="text2" w:themeFillShade="BF"/>
            <w:vAlign w:val="center"/>
          </w:tcPr>
          <w:p w14:paraId="44AF51AA" w14:textId="083A0884" w:rsidR="00EA1A29" w:rsidRPr="00995E96" w:rsidRDefault="00FA57F2" w:rsidP="009968FF">
            <w:pPr>
              <w:jc w:val="center"/>
              <w:rPr>
                <w:sz w:val="24"/>
              </w:rPr>
            </w:pPr>
            <w:r>
              <w:rPr>
                <w:sz w:val="24"/>
              </w:rPr>
              <w:t>Misc.</w:t>
            </w:r>
          </w:p>
        </w:tc>
      </w:tr>
      <w:tr w:rsidR="00A17E9F" w14:paraId="198652F1" w14:textId="77777777" w:rsidTr="061DE252">
        <w:tc>
          <w:tcPr>
            <w:tcW w:w="2340" w:type="dxa"/>
            <w:shd w:val="clear" w:color="auto" w:fill="C6D9F1" w:themeFill="text2" w:themeFillTint="33"/>
          </w:tcPr>
          <w:p w14:paraId="712F1DC6" w14:textId="77777777" w:rsidR="00EA1A29" w:rsidRPr="00995E96" w:rsidRDefault="00EA1A29" w:rsidP="003F0763">
            <w:pPr>
              <w:rPr>
                <w:sz w:val="24"/>
              </w:rPr>
            </w:pPr>
            <w:r w:rsidRPr="00995E96">
              <w:rPr>
                <w:sz w:val="24"/>
              </w:rPr>
              <w:t>Planning</w:t>
            </w:r>
          </w:p>
        </w:tc>
        <w:tc>
          <w:tcPr>
            <w:tcW w:w="2970" w:type="dxa"/>
          </w:tcPr>
          <w:p w14:paraId="37961BCF" w14:textId="77777777" w:rsidR="00EA1A29" w:rsidRPr="00995E96" w:rsidRDefault="00EA1A29" w:rsidP="003F0763"/>
        </w:tc>
        <w:tc>
          <w:tcPr>
            <w:tcW w:w="2970" w:type="dxa"/>
          </w:tcPr>
          <w:p w14:paraId="14B596D0" w14:textId="5AB84FB9" w:rsidR="00EA1A29" w:rsidRPr="00995E96" w:rsidRDefault="2D067A7A" w:rsidP="003F0763">
            <w:r>
              <w:t xml:space="preserve">SW-BBB- Cybersecurity </w:t>
            </w:r>
            <w:r>
              <w:lastRenderedPageBreak/>
              <w:t>Annex</w:t>
            </w:r>
          </w:p>
        </w:tc>
        <w:tc>
          <w:tcPr>
            <w:tcW w:w="2970" w:type="dxa"/>
          </w:tcPr>
          <w:p w14:paraId="67535718" w14:textId="370AF93F" w:rsidR="00EA1A29" w:rsidRPr="00995E96" w:rsidRDefault="473E771C" w:rsidP="003F0763">
            <w:r>
              <w:lastRenderedPageBreak/>
              <w:t xml:space="preserve">SE – </w:t>
            </w:r>
            <w:r w:rsidR="00DA203A">
              <w:t>JUNEAU</w:t>
            </w:r>
            <w:r>
              <w:t xml:space="preserve"> – Strengthen </w:t>
            </w:r>
            <w:r>
              <w:lastRenderedPageBreak/>
              <w:t xml:space="preserve">VOAD coordination </w:t>
            </w:r>
          </w:p>
          <w:p w14:paraId="03407551" w14:textId="5A794B30" w:rsidR="00EA1A29" w:rsidRPr="00995E96" w:rsidRDefault="473E771C" w:rsidP="003F0763">
            <w:r>
              <w:t xml:space="preserve">SE – </w:t>
            </w:r>
            <w:r w:rsidR="00DA203A">
              <w:t>JUNEAU</w:t>
            </w:r>
            <w:r>
              <w:t xml:space="preserve"> T&amp;H – Strengthen Partnerships </w:t>
            </w:r>
          </w:p>
          <w:p w14:paraId="0CA93D8E" w14:textId="15EAF23A" w:rsidR="00EA1A29" w:rsidRPr="00995E96" w:rsidRDefault="4AD26C82" w:rsidP="003F0763">
            <w:r>
              <w:t>SE – continued Alaska maritime committee meetings with USCG</w:t>
            </w:r>
          </w:p>
          <w:p w14:paraId="740865AA" w14:textId="784E386C" w:rsidR="00EA1A29" w:rsidRPr="00995E96" w:rsidRDefault="23B5DFB3" w:rsidP="003F0763">
            <w:r>
              <w:t xml:space="preserve">SE – </w:t>
            </w:r>
            <w:r w:rsidR="00DA203A">
              <w:t>JUNEAU</w:t>
            </w:r>
            <w:r>
              <w:t xml:space="preserve"> T&amp;H - CET</w:t>
            </w:r>
          </w:p>
          <w:p w14:paraId="15676F66" w14:textId="6833A55D" w:rsidR="00EA1A29" w:rsidRPr="00995E96" w:rsidRDefault="23B5DFB3" w:rsidP="061DE252">
            <w:r>
              <w:t>SE – Sheltering Drill w/Red Cross</w:t>
            </w:r>
          </w:p>
        </w:tc>
        <w:tc>
          <w:tcPr>
            <w:tcW w:w="2970" w:type="dxa"/>
          </w:tcPr>
          <w:p w14:paraId="16E124B1" w14:textId="6BD761C4" w:rsidR="037778F9" w:rsidRDefault="037778F9" w:rsidP="05C0691F">
            <w:r w:rsidRPr="0BF15911">
              <w:rPr>
                <w:color w:val="000000" w:themeColor="text1"/>
              </w:rPr>
              <w:lastRenderedPageBreak/>
              <w:t>SE – QTR activity plans</w:t>
            </w:r>
            <w:r w:rsidR="387F2FD2" w:rsidRPr="5A2F3B47">
              <w:rPr>
                <w:color w:val="000000" w:themeColor="text1"/>
              </w:rPr>
              <w:t xml:space="preserve"> </w:t>
            </w:r>
          </w:p>
          <w:p w14:paraId="6AB040E3" w14:textId="170D5180" w:rsidR="037778F9" w:rsidRDefault="002576EC" w:rsidP="0BF15911">
            <w:r>
              <w:lastRenderedPageBreak/>
              <w:t xml:space="preserve">SE - </w:t>
            </w:r>
            <w:r w:rsidR="387F2FD2">
              <w:t>IPPW</w:t>
            </w:r>
          </w:p>
          <w:p w14:paraId="2446C654" w14:textId="37E383FE" w:rsidR="00EA1A29" w:rsidRPr="00995E96" w:rsidRDefault="1A0AB9B4" w:rsidP="003F0763">
            <w:r>
              <w:t>SW- NWS - False Pass – A</w:t>
            </w:r>
            <w:r w:rsidR="7A11A39B">
              <w:t>l</w:t>
            </w:r>
            <w:r>
              <w:t>ert System; SCERP; HMP</w:t>
            </w:r>
          </w:p>
          <w:p w14:paraId="61D59D1D" w14:textId="3A281128" w:rsidR="00EA1A29" w:rsidRPr="00995E96" w:rsidRDefault="00F15F93" w:rsidP="003F0763">
            <w:r>
              <w:t xml:space="preserve">SC - </w:t>
            </w:r>
            <w:r w:rsidR="4FB7680C">
              <w:t xml:space="preserve">MSB </w:t>
            </w:r>
            <w:r>
              <w:t>–</w:t>
            </w:r>
            <w:r w:rsidR="4FB7680C">
              <w:t xml:space="preserve"> W</w:t>
            </w:r>
            <w:r>
              <w:t>ildfire Response Plan update</w:t>
            </w:r>
          </w:p>
          <w:p w14:paraId="3C28BEDB" w14:textId="2E5594C3" w:rsidR="00EA1A29" w:rsidRPr="00995E96" w:rsidRDefault="00F15F93" w:rsidP="003F0763">
            <w:r>
              <w:t xml:space="preserve">SC - </w:t>
            </w:r>
            <w:r w:rsidR="4FB7680C">
              <w:t>ASD – COOP</w:t>
            </w:r>
          </w:p>
          <w:p w14:paraId="3C295A9F" w14:textId="429B14FF" w:rsidR="00EA1A29" w:rsidRPr="00995E96" w:rsidRDefault="00F15F93" w:rsidP="003F0763">
            <w:r>
              <w:t xml:space="preserve">SC - </w:t>
            </w:r>
            <w:r w:rsidR="4FB7680C">
              <w:t xml:space="preserve">KPB – </w:t>
            </w:r>
            <w:r w:rsidR="00967F57">
              <w:t>C</w:t>
            </w:r>
            <w:r>
              <w:t>ommunity Wildfire Protection update</w:t>
            </w:r>
          </w:p>
        </w:tc>
      </w:tr>
      <w:tr w:rsidR="00A17E9F" w14:paraId="79EEA42E" w14:textId="77777777" w:rsidTr="061DE252">
        <w:tc>
          <w:tcPr>
            <w:tcW w:w="2340" w:type="dxa"/>
            <w:shd w:val="clear" w:color="auto" w:fill="C6D9F1" w:themeFill="text2" w:themeFillTint="33"/>
          </w:tcPr>
          <w:p w14:paraId="51289E79" w14:textId="77777777" w:rsidR="00EA1A29" w:rsidRPr="00995E96" w:rsidRDefault="00EA1A29" w:rsidP="003F0763">
            <w:pPr>
              <w:rPr>
                <w:sz w:val="24"/>
              </w:rPr>
            </w:pPr>
            <w:r w:rsidRPr="00995E96">
              <w:rPr>
                <w:sz w:val="24"/>
              </w:rPr>
              <w:lastRenderedPageBreak/>
              <w:t>Organization</w:t>
            </w:r>
          </w:p>
        </w:tc>
        <w:tc>
          <w:tcPr>
            <w:tcW w:w="2970" w:type="dxa"/>
          </w:tcPr>
          <w:p w14:paraId="1E546745" w14:textId="77777777" w:rsidR="00EA1A29" w:rsidRPr="00995E96" w:rsidRDefault="00EA1A29" w:rsidP="003F0763"/>
        </w:tc>
        <w:tc>
          <w:tcPr>
            <w:tcW w:w="2970" w:type="dxa"/>
          </w:tcPr>
          <w:p w14:paraId="270A7758" w14:textId="77777777" w:rsidR="00EA1A29" w:rsidRPr="00995E96" w:rsidRDefault="00EA1A29" w:rsidP="003F0763"/>
        </w:tc>
        <w:tc>
          <w:tcPr>
            <w:tcW w:w="2970" w:type="dxa"/>
          </w:tcPr>
          <w:p w14:paraId="57912410" w14:textId="77777777" w:rsidR="00EA1A29" w:rsidRPr="00995E96" w:rsidRDefault="00EA1A29" w:rsidP="003F0763"/>
        </w:tc>
        <w:tc>
          <w:tcPr>
            <w:tcW w:w="2970" w:type="dxa"/>
          </w:tcPr>
          <w:p w14:paraId="76216362" w14:textId="77777777" w:rsidR="00EA1A29" w:rsidRPr="00995E96" w:rsidRDefault="00EA1A29" w:rsidP="003F0763"/>
        </w:tc>
      </w:tr>
      <w:tr w:rsidR="00A17E9F" w14:paraId="7F794452" w14:textId="77777777" w:rsidTr="061DE252">
        <w:tc>
          <w:tcPr>
            <w:tcW w:w="2340" w:type="dxa"/>
            <w:shd w:val="clear" w:color="auto" w:fill="C6D9F1" w:themeFill="text2" w:themeFillTint="33"/>
          </w:tcPr>
          <w:p w14:paraId="531D6309" w14:textId="77777777" w:rsidR="00EA1A29" w:rsidRPr="00995E96" w:rsidRDefault="00EA1A29" w:rsidP="003F0763">
            <w:pPr>
              <w:rPr>
                <w:sz w:val="24"/>
              </w:rPr>
            </w:pPr>
            <w:r w:rsidRPr="00995E96">
              <w:rPr>
                <w:sz w:val="24"/>
              </w:rPr>
              <w:t>Equipment</w:t>
            </w:r>
          </w:p>
        </w:tc>
        <w:tc>
          <w:tcPr>
            <w:tcW w:w="2970" w:type="dxa"/>
          </w:tcPr>
          <w:p w14:paraId="296D2085" w14:textId="77777777" w:rsidR="00EA1A29" w:rsidRPr="00995E96" w:rsidRDefault="00EA1A29" w:rsidP="003F0763"/>
        </w:tc>
        <w:tc>
          <w:tcPr>
            <w:tcW w:w="2970" w:type="dxa"/>
          </w:tcPr>
          <w:p w14:paraId="5A855665" w14:textId="77777777" w:rsidR="00EA1A29" w:rsidRPr="00995E96" w:rsidRDefault="00EA1A29" w:rsidP="003F0763"/>
        </w:tc>
        <w:tc>
          <w:tcPr>
            <w:tcW w:w="2970" w:type="dxa"/>
          </w:tcPr>
          <w:p w14:paraId="485056DA" w14:textId="77777777" w:rsidR="00EA1A29" w:rsidRPr="00995E96" w:rsidRDefault="00EA1A29" w:rsidP="003F0763">
            <w:pPr>
              <w:rPr>
                <w:strike/>
              </w:rPr>
            </w:pPr>
          </w:p>
        </w:tc>
        <w:tc>
          <w:tcPr>
            <w:tcW w:w="2970" w:type="dxa"/>
          </w:tcPr>
          <w:p w14:paraId="4D20D431" w14:textId="77777777" w:rsidR="00EA1A29" w:rsidRPr="00995E96" w:rsidRDefault="00EA1A29" w:rsidP="003F0763"/>
        </w:tc>
      </w:tr>
      <w:tr w:rsidR="00A17E9F" w14:paraId="023E8406" w14:textId="77777777" w:rsidTr="061DE252">
        <w:tc>
          <w:tcPr>
            <w:tcW w:w="2340" w:type="dxa"/>
            <w:shd w:val="clear" w:color="auto" w:fill="C6D9F1" w:themeFill="text2" w:themeFillTint="33"/>
          </w:tcPr>
          <w:p w14:paraId="6A3F0CE6" w14:textId="77777777" w:rsidR="00EA1A29" w:rsidRPr="00995E96" w:rsidRDefault="00EA1A29" w:rsidP="003F0763">
            <w:pPr>
              <w:rPr>
                <w:sz w:val="24"/>
              </w:rPr>
            </w:pPr>
            <w:r w:rsidRPr="00995E96">
              <w:rPr>
                <w:sz w:val="24"/>
              </w:rPr>
              <w:t>Training</w:t>
            </w:r>
          </w:p>
        </w:tc>
        <w:tc>
          <w:tcPr>
            <w:tcW w:w="2970" w:type="dxa"/>
          </w:tcPr>
          <w:p w14:paraId="0FDED15D" w14:textId="77777777" w:rsidR="00EA1A29" w:rsidRPr="00995E96" w:rsidRDefault="00EA1A29" w:rsidP="003F0763"/>
        </w:tc>
        <w:tc>
          <w:tcPr>
            <w:tcW w:w="2970" w:type="dxa"/>
          </w:tcPr>
          <w:p w14:paraId="72128F49" w14:textId="6CA5FC68" w:rsidR="00EA1A29" w:rsidRPr="00995E96" w:rsidRDefault="00EA1A29" w:rsidP="003F0763"/>
        </w:tc>
        <w:tc>
          <w:tcPr>
            <w:tcW w:w="2970" w:type="dxa"/>
          </w:tcPr>
          <w:p w14:paraId="0A6F70E8" w14:textId="1A4A361C" w:rsidR="00EA1A29" w:rsidRPr="00DA729D" w:rsidRDefault="37784091" w:rsidP="003F0763">
            <w:r>
              <w:t>SW-BBB/LPB - Resiliency WKSH</w:t>
            </w:r>
          </w:p>
          <w:p w14:paraId="6FF2F215" w14:textId="385EC4E1" w:rsidR="00EA1A29" w:rsidRPr="00DA729D" w:rsidRDefault="3348ECBB" w:rsidP="7AA41906">
            <w:r>
              <w:t>SW – Kodiak – Resiliency WKSH</w:t>
            </w:r>
          </w:p>
          <w:p w14:paraId="719A3224" w14:textId="70A2D0B4" w:rsidR="00EA1A29" w:rsidRPr="00DA729D" w:rsidRDefault="00EA1A29" w:rsidP="003F0763">
            <w:pPr>
              <w:rPr>
                <w:rFonts w:eastAsia="Times New Roman" w:cs="Calibri Light"/>
                <w:color w:val="000000"/>
              </w:rPr>
            </w:pPr>
          </w:p>
        </w:tc>
        <w:tc>
          <w:tcPr>
            <w:tcW w:w="2970" w:type="dxa"/>
          </w:tcPr>
          <w:p w14:paraId="285846ED" w14:textId="47AA1778" w:rsidR="00EA1A29" w:rsidRDefault="5BA68768" w:rsidP="003F0763">
            <w:r w:rsidRPr="00C63294">
              <w:t xml:space="preserve">SE – </w:t>
            </w:r>
            <w:r w:rsidR="00DA203A">
              <w:t>JUNEAU</w:t>
            </w:r>
            <w:r w:rsidRPr="00C63294">
              <w:t xml:space="preserve"> – MGT 305</w:t>
            </w:r>
          </w:p>
          <w:p w14:paraId="5DA5C99D" w14:textId="77777777" w:rsidR="00404050" w:rsidRDefault="00404050" w:rsidP="00404050">
            <w:pPr>
              <w:rPr>
                <w:rFonts w:eastAsia="Times New Roman" w:cs="Calibri Light"/>
                <w:color w:val="000000"/>
                <w:szCs w:val="26"/>
              </w:rPr>
            </w:pPr>
            <w:r>
              <w:rPr>
                <w:rFonts w:eastAsia="Times New Roman" w:cs="Calibri Light"/>
                <w:color w:val="000000"/>
                <w:szCs w:val="26"/>
              </w:rPr>
              <w:t>SE – 191, 2300, 300, 400</w:t>
            </w:r>
          </w:p>
          <w:p w14:paraId="0121A188" w14:textId="4D657777" w:rsidR="00EA1A29" w:rsidRPr="006F784A" w:rsidRDefault="00EA1A29" w:rsidP="003F0763"/>
        </w:tc>
      </w:tr>
      <w:tr w:rsidR="00A17E9F" w14:paraId="78ABCAAF" w14:textId="77777777" w:rsidTr="061DE252">
        <w:tc>
          <w:tcPr>
            <w:tcW w:w="2340" w:type="dxa"/>
            <w:shd w:val="clear" w:color="auto" w:fill="C6D9F1" w:themeFill="text2" w:themeFillTint="33"/>
          </w:tcPr>
          <w:p w14:paraId="335B94B3" w14:textId="77777777" w:rsidR="00EA1A29" w:rsidRPr="00995E96" w:rsidRDefault="00EA1A29" w:rsidP="003F0763">
            <w:pPr>
              <w:rPr>
                <w:sz w:val="24"/>
              </w:rPr>
            </w:pPr>
            <w:r w:rsidRPr="00995E96">
              <w:rPr>
                <w:sz w:val="24"/>
              </w:rPr>
              <w:t>Exercise</w:t>
            </w:r>
          </w:p>
        </w:tc>
        <w:tc>
          <w:tcPr>
            <w:tcW w:w="2970" w:type="dxa"/>
          </w:tcPr>
          <w:p w14:paraId="5B64770B" w14:textId="77777777" w:rsidR="00EA1A29" w:rsidRPr="00995E96" w:rsidRDefault="00EA1A29" w:rsidP="003F0763"/>
        </w:tc>
        <w:tc>
          <w:tcPr>
            <w:tcW w:w="2970" w:type="dxa"/>
          </w:tcPr>
          <w:p w14:paraId="3837D4A6" w14:textId="3F26B27D" w:rsidR="00EA1A29" w:rsidRPr="00995E96" w:rsidRDefault="00EA1A29" w:rsidP="003F0763"/>
        </w:tc>
        <w:tc>
          <w:tcPr>
            <w:tcW w:w="2970" w:type="dxa"/>
          </w:tcPr>
          <w:p w14:paraId="321D46A0" w14:textId="06FD8074" w:rsidR="00EA1A29" w:rsidRPr="00DA729D" w:rsidRDefault="37631B09" w:rsidP="003F0763">
            <w:r>
              <w:t xml:space="preserve">SE – </w:t>
            </w:r>
            <w:r w:rsidR="00DA203A">
              <w:t>JUNEAU</w:t>
            </w:r>
            <w:r>
              <w:t xml:space="preserve"> – Cruise</w:t>
            </w:r>
            <w:r w:rsidR="006F784A">
              <w:t xml:space="preserve"> </w:t>
            </w:r>
            <w:r>
              <w:t>Ship Exercise</w:t>
            </w:r>
          </w:p>
          <w:p w14:paraId="70AE1557" w14:textId="0E8BF92A" w:rsidR="00EA1A29" w:rsidRPr="00DA729D" w:rsidRDefault="140B2C58" w:rsidP="3A7D0644">
            <w:r>
              <w:t xml:space="preserve">SE – </w:t>
            </w:r>
            <w:r w:rsidR="00DA203A">
              <w:t>JUNEAU</w:t>
            </w:r>
            <w:r>
              <w:t xml:space="preserve"> – Glacier Flood Exercise</w:t>
            </w:r>
          </w:p>
          <w:p w14:paraId="08A42B56" w14:textId="467003A9" w:rsidR="00EA1A29" w:rsidRPr="00DA729D" w:rsidRDefault="39BC09D7" w:rsidP="061DE252">
            <w:r>
              <w:t xml:space="preserve">SE – PB – Airport Disaster Drill &amp; Mass </w:t>
            </w:r>
            <w:r w:rsidR="2E59C81B">
              <w:t>Casualty</w:t>
            </w:r>
            <w:r>
              <w:t xml:space="preserve"> Exercise</w:t>
            </w:r>
          </w:p>
          <w:p w14:paraId="06CFF509" w14:textId="4B81D059" w:rsidR="00EA1A29" w:rsidRPr="00DA729D" w:rsidRDefault="513E146A" w:rsidP="003F0763">
            <w:r>
              <w:t xml:space="preserve">SE – </w:t>
            </w:r>
            <w:r w:rsidR="00DA203A">
              <w:t>JUNEAU</w:t>
            </w:r>
            <w:r>
              <w:t xml:space="preserve"> T&amp;H - CET</w:t>
            </w:r>
          </w:p>
          <w:p w14:paraId="5F5E7A39" w14:textId="28BCCC6E" w:rsidR="00EA1A29" w:rsidRPr="00DA729D" w:rsidRDefault="07AF055F" w:rsidP="061DE252">
            <w:r>
              <w:t xml:space="preserve">SE – </w:t>
            </w:r>
            <w:r w:rsidR="00DA203A">
              <w:t>JUNEAU</w:t>
            </w:r>
            <w:r>
              <w:t xml:space="preserve"> – HAZMAT Drill</w:t>
            </w:r>
          </w:p>
          <w:p w14:paraId="50E5B8D3" w14:textId="7FD0AA2C" w:rsidR="00EA1A29" w:rsidRPr="00DA729D" w:rsidRDefault="004F7DD7" w:rsidP="061DE252">
            <w:r>
              <w:t>SC</w:t>
            </w:r>
            <w:r w:rsidR="62A4EECC">
              <w:t xml:space="preserve"> – ASD </w:t>
            </w:r>
            <w:r>
              <w:t>-</w:t>
            </w:r>
            <w:r w:rsidR="62A4EECC">
              <w:t xml:space="preserve"> </w:t>
            </w:r>
            <w:proofErr w:type="spellStart"/>
            <w:r w:rsidR="62A4EECC">
              <w:t>P</w:t>
            </w:r>
            <w:r>
              <w:t>repDays</w:t>
            </w:r>
            <w:proofErr w:type="spellEnd"/>
            <w:r w:rsidR="62A4EECC">
              <w:t xml:space="preserve"> 2027</w:t>
            </w:r>
          </w:p>
        </w:tc>
        <w:tc>
          <w:tcPr>
            <w:tcW w:w="2970" w:type="dxa"/>
          </w:tcPr>
          <w:p w14:paraId="17F04C4C" w14:textId="77777777" w:rsidR="00EA1A29" w:rsidRPr="00DA729D" w:rsidRDefault="00EA1A29" w:rsidP="003F0763">
            <w:pPr>
              <w:rPr>
                <w:rFonts w:eastAsia="Times New Roman" w:cs="Calibri Light"/>
                <w:color w:val="000000"/>
                <w:szCs w:val="26"/>
              </w:rPr>
            </w:pPr>
          </w:p>
        </w:tc>
      </w:tr>
    </w:tbl>
    <w:p w14:paraId="718B9BEC"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7159B8" w14:paraId="789A8943" w14:textId="77777777" w:rsidTr="061DE252">
        <w:tc>
          <w:tcPr>
            <w:tcW w:w="2340" w:type="dxa"/>
            <w:shd w:val="clear" w:color="auto" w:fill="17365D" w:themeFill="text2" w:themeFillShade="BF"/>
            <w:vAlign w:val="center"/>
          </w:tcPr>
          <w:p w14:paraId="13E9B2C9" w14:textId="17C400EF" w:rsidR="00EA1A29" w:rsidRPr="00723B08" w:rsidRDefault="00EA1A29" w:rsidP="003F0763">
            <w:pPr>
              <w:rPr>
                <w:sz w:val="28"/>
              </w:rPr>
            </w:pPr>
            <w:r w:rsidRPr="00723B08">
              <w:rPr>
                <w:sz w:val="28"/>
              </w:rPr>
              <w:t>Q</w:t>
            </w:r>
            <w:r w:rsidR="00FA57F2" w:rsidRPr="00723B08">
              <w:rPr>
                <w:sz w:val="28"/>
              </w:rPr>
              <w:t>3</w:t>
            </w:r>
            <w:r w:rsidRPr="00723B08">
              <w:rPr>
                <w:sz w:val="28"/>
              </w:rPr>
              <w:t xml:space="preserve"> 202</w:t>
            </w:r>
            <w:r w:rsidR="00FA57F2" w:rsidRPr="00723B08">
              <w:rPr>
                <w:sz w:val="28"/>
              </w:rPr>
              <w:t>7</w:t>
            </w:r>
          </w:p>
        </w:tc>
        <w:tc>
          <w:tcPr>
            <w:tcW w:w="2970" w:type="dxa"/>
            <w:shd w:val="clear" w:color="auto" w:fill="17365D" w:themeFill="text2" w:themeFillShade="BF"/>
            <w:vAlign w:val="center"/>
          </w:tcPr>
          <w:p w14:paraId="077C7ADA" w14:textId="1742256E" w:rsidR="00EA1A29" w:rsidRPr="00995E96" w:rsidRDefault="00FA57F2" w:rsidP="00723B08">
            <w:pPr>
              <w:jc w:val="center"/>
              <w:rPr>
                <w:sz w:val="24"/>
              </w:rPr>
            </w:pPr>
            <w:r>
              <w:rPr>
                <w:sz w:val="24"/>
              </w:rPr>
              <w:t>Enhancing Critical Transportation</w:t>
            </w:r>
          </w:p>
        </w:tc>
        <w:tc>
          <w:tcPr>
            <w:tcW w:w="2970" w:type="dxa"/>
            <w:shd w:val="clear" w:color="auto" w:fill="17365D" w:themeFill="text2" w:themeFillShade="BF"/>
            <w:vAlign w:val="center"/>
          </w:tcPr>
          <w:p w14:paraId="4D81A8A7" w14:textId="77777777" w:rsidR="00EA1A29" w:rsidRPr="00995E96" w:rsidRDefault="00EA1A29" w:rsidP="00723B08">
            <w:pPr>
              <w:jc w:val="center"/>
              <w:rPr>
                <w:sz w:val="24"/>
              </w:rPr>
            </w:pPr>
            <w:r>
              <w:rPr>
                <w:sz w:val="24"/>
              </w:rPr>
              <w:t>Improving Cybersecurity</w:t>
            </w:r>
          </w:p>
        </w:tc>
        <w:tc>
          <w:tcPr>
            <w:tcW w:w="2970" w:type="dxa"/>
            <w:shd w:val="clear" w:color="auto" w:fill="17365D" w:themeFill="text2" w:themeFillShade="BF"/>
            <w:vAlign w:val="center"/>
          </w:tcPr>
          <w:p w14:paraId="022FF600" w14:textId="35FB5B39" w:rsidR="00EA1A29" w:rsidRPr="00995E96" w:rsidRDefault="00FA57F2" w:rsidP="00723B08">
            <w:pPr>
              <w:jc w:val="center"/>
              <w:rPr>
                <w:sz w:val="24"/>
              </w:rPr>
            </w:pPr>
            <w:r>
              <w:rPr>
                <w:sz w:val="24"/>
              </w:rPr>
              <w:t>Strengthen Partnerships</w:t>
            </w:r>
          </w:p>
        </w:tc>
        <w:tc>
          <w:tcPr>
            <w:tcW w:w="2970" w:type="dxa"/>
            <w:shd w:val="clear" w:color="auto" w:fill="17365D" w:themeFill="text2" w:themeFillShade="BF"/>
            <w:vAlign w:val="center"/>
          </w:tcPr>
          <w:p w14:paraId="04FCFDA0" w14:textId="1C7E90E6" w:rsidR="00EA1A29" w:rsidRPr="00995E96" w:rsidRDefault="00FA57F2" w:rsidP="00723B08">
            <w:pPr>
              <w:jc w:val="center"/>
              <w:rPr>
                <w:sz w:val="24"/>
              </w:rPr>
            </w:pPr>
            <w:r>
              <w:rPr>
                <w:sz w:val="24"/>
              </w:rPr>
              <w:t>Misc.</w:t>
            </w:r>
          </w:p>
        </w:tc>
      </w:tr>
      <w:tr w:rsidR="00B50166" w14:paraId="7C973C4F" w14:textId="77777777" w:rsidTr="061DE252">
        <w:tc>
          <w:tcPr>
            <w:tcW w:w="2340" w:type="dxa"/>
            <w:shd w:val="clear" w:color="auto" w:fill="C6D9F1" w:themeFill="text2" w:themeFillTint="33"/>
          </w:tcPr>
          <w:p w14:paraId="5B90D1A1" w14:textId="77777777" w:rsidR="00EA1A29" w:rsidRPr="00723B08" w:rsidRDefault="00EA1A29" w:rsidP="003F0763">
            <w:pPr>
              <w:rPr>
                <w:b/>
                <w:bCs/>
                <w:sz w:val="24"/>
              </w:rPr>
            </w:pPr>
            <w:r w:rsidRPr="00723B08">
              <w:rPr>
                <w:b/>
                <w:bCs/>
                <w:sz w:val="24"/>
              </w:rPr>
              <w:t>Planning</w:t>
            </w:r>
          </w:p>
        </w:tc>
        <w:tc>
          <w:tcPr>
            <w:tcW w:w="2970" w:type="dxa"/>
          </w:tcPr>
          <w:p w14:paraId="5DC6F99C" w14:textId="77777777" w:rsidR="00EA1A29" w:rsidRPr="00995E96" w:rsidRDefault="00EA1A29" w:rsidP="003F0763"/>
        </w:tc>
        <w:tc>
          <w:tcPr>
            <w:tcW w:w="2970" w:type="dxa"/>
          </w:tcPr>
          <w:p w14:paraId="3562B3A2" w14:textId="77777777" w:rsidR="00EA1A29" w:rsidRPr="00995E96" w:rsidRDefault="00EA1A29" w:rsidP="003F0763"/>
        </w:tc>
        <w:tc>
          <w:tcPr>
            <w:tcW w:w="2970" w:type="dxa"/>
          </w:tcPr>
          <w:p w14:paraId="5790F63E" w14:textId="60A02A48" w:rsidR="00EA1A29" w:rsidRPr="00995E96" w:rsidRDefault="4DEE505B" w:rsidP="003F0763">
            <w:r>
              <w:t xml:space="preserve">SE – </w:t>
            </w:r>
            <w:r w:rsidR="00DA203A">
              <w:t>JUNEAU</w:t>
            </w:r>
            <w:r>
              <w:t xml:space="preserve"> – Strengthen VOAD coordination </w:t>
            </w:r>
          </w:p>
          <w:p w14:paraId="35108980" w14:textId="6CDCFE55" w:rsidR="00EA1A29" w:rsidRPr="00995E96" w:rsidRDefault="4DEE505B" w:rsidP="003F0763">
            <w:r>
              <w:t xml:space="preserve">SE – </w:t>
            </w:r>
            <w:r w:rsidR="00DA203A">
              <w:t>JUNEAU</w:t>
            </w:r>
            <w:r>
              <w:t xml:space="preserve"> T&amp;H – Strengthen Partnerships </w:t>
            </w:r>
          </w:p>
          <w:p w14:paraId="26921F27" w14:textId="42868677" w:rsidR="00EA1A29" w:rsidRPr="00995E96" w:rsidRDefault="37B22F91" w:rsidP="003F0763">
            <w:r>
              <w:t>SE – continued Alaska maritime committee meetings with USCG</w:t>
            </w:r>
          </w:p>
        </w:tc>
        <w:tc>
          <w:tcPr>
            <w:tcW w:w="2970" w:type="dxa"/>
          </w:tcPr>
          <w:p w14:paraId="222EAE07" w14:textId="4D0A4DC3" w:rsidR="00EA1A29" w:rsidRPr="004F7DD7" w:rsidRDefault="1A312013" w:rsidP="275D159C">
            <w:r w:rsidRPr="4DBC5280">
              <w:rPr>
                <w:color w:val="000000" w:themeColor="text1"/>
              </w:rPr>
              <w:t>SE – QTR activity plans</w:t>
            </w:r>
          </w:p>
          <w:p w14:paraId="77F34CE4" w14:textId="516F8822" w:rsidR="00C66AFD" w:rsidRDefault="004F7DD7" w:rsidP="6E51D8F9">
            <w:pPr>
              <w:rPr>
                <w:color w:val="000000" w:themeColor="text1"/>
              </w:rPr>
            </w:pPr>
            <w:r>
              <w:rPr>
                <w:color w:val="000000" w:themeColor="text1"/>
              </w:rPr>
              <w:t xml:space="preserve">SC - </w:t>
            </w:r>
            <w:r w:rsidR="017EC50A" w:rsidRPr="6E51D8F9">
              <w:rPr>
                <w:color w:val="000000" w:themeColor="text1"/>
              </w:rPr>
              <w:t>ASD – EOP/EAP R</w:t>
            </w:r>
            <w:r>
              <w:rPr>
                <w:color w:val="000000" w:themeColor="text1"/>
              </w:rPr>
              <w:t>eview</w:t>
            </w:r>
          </w:p>
          <w:p w14:paraId="004BEC3B" w14:textId="77777777" w:rsidR="00C66AFD" w:rsidRDefault="00C66AFD" w:rsidP="00C66AFD">
            <w:r>
              <w:t>SE – Juneau AH Mit Plan</w:t>
            </w:r>
          </w:p>
          <w:p w14:paraId="7BB25119" w14:textId="77777777" w:rsidR="00C66AFD" w:rsidRDefault="00C66AFD" w:rsidP="00C66AFD">
            <w:r>
              <w:t>SE – Juneau EOP Annexes</w:t>
            </w:r>
          </w:p>
          <w:p w14:paraId="02DE18BC" w14:textId="77777777" w:rsidR="00C66AFD" w:rsidRDefault="00C66AFD" w:rsidP="00C66AFD">
            <w:r>
              <w:t>SE – Juneau COOP</w:t>
            </w:r>
          </w:p>
          <w:p w14:paraId="1D678E56" w14:textId="77777777" w:rsidR="00C66AFD" w:rsidRDefault="00C66AFD" w:rsidP="00C66AFD">
            <w:r>
              <w:t>SE – Juneau Thira/SPR</w:t>
            </w:r>
          </w:p>
          <w:p w14:paraId="4EC1D1B7" w14:textId="71F08439" w:rsidR="00EA1A29" w:rsidRPr="00995E96" w:rsidRDefault="00C66AFD" w:rsidP="003F0763">
            <w:pPr>
              <w:rPr>
                <w:color w:val="000000" w:themeColor="text1"/>
              </w:rPr>
            </w:pPr>
            <w:r>
              <w:t>SE – Juneau Evac Planning</w:t>
            </w:r>
          </w:p>
        </w:tc>
      </w:tr>
      <w:tr w:rsidR="00B50166" w14:paraId="70DF6C86" w14:textId="77777777" w:rsidTr="061DE252">
        <w:tc>
          <w:tcPr>
            <w:tcW w:w="2340" w:type="dxa"/>
            <w:shd w:val="clear" w:color="auto" w:fill="C6D9F1" w:themeFill="text2" w:themeFillTint="33"/>
          </w:tcPr>
          <w:p w14:paraId="50F192F1" w14:textId="77777777" w:rsidR="00EA1A29" w:rsidRPr="00723B08" w:rsidRDefault="00EA1A29" w:rsidP="003F0763">
            <w:pPr>
              <w:rPr>
                <w:b/>
                <w:bCs/>
                <w:sz w:val="24"/>
              </w:rPr>
            </w:pPr>
            <w:r w:rsidRPr="00723B08">
              <w:rPr>
                <w:b/>
                <w:bCs/>
                <w:sz w:val="24"/>
              </w:rPr>
              <w:t>Organization</w:t>
            </w:r>
          </w:p>
        </w:tc>
        <w:tc>
          <w:tcPr>
            <w:tcW w:w="2970" w:type="dxa"/>
          </w:tcPr>
          <w:p w14:paraId="5E9F0549" w14:textId="77777777" w:rsidR="00EA1A29" w:rsidRPr="00995E96" w:rsidRDefault="00EA1A29" w:rsidP="003F0763"/>
        </w:tc>
        <w:tc>
          <w:tcPr>
            <w:tcW w:w="2970" w:type="dxa"/>
          </w:tcPr>
          <w:p w14:paraId="159AA447" w14:textId="77777777" w:rsidR="00EA1A29" w:rsidRPr="00995E96" w:rsidRDefault="00EA1A29" w:rsidP="003F0763"/>
        </w:tc>
        <w:tc>
          <w:tcPr>
            <w:tcW w:w="2970" w:type="dxa"/>
          </w:tcPr>
          <w:p w14:paraId="689CFAB4" w14:textId="77777777" w:rsidR="00EA1A29" w:rsidRPr="00995E96" w:rsidRDefault="00EA1A29" w:rsidP="003F0763"/>
        </w:tc>
        <w:tc>
          <w:tcPr>
            <w:tcW w:w="2970" w:type="dxa"/>
          </w:tcPr>
          <w:p w14:paraId="694AAD18" w14:textId="77777777" w:rsidR="00EA1A29" w:rsidRPr="00995E96" w:rsidRDefault="00EA1A29" w:rsidP="003F0763"/>
        </w:tc>
      </w:tr>
      <w:tr w:rsidR="00B50166" w14:paraId="6D3C8BE9" w14:textId="77777777" w:rsidTr="061DE252">
        <w:tc>
          <w:tcPr>
            <w:tcW w:w="2340" w:type="dxa"/>
            <w:shd w:val="clear" w:color="auto" w:fill="C6D9F1" w:themeFill="text2" w:themeFillTint="33"/>
          </w:tcPr>
          <w:p w14:paraId="465345B8" w14:textId="77777777" w:rsidR="00EA1A29" w:rsidRPr="00723B08" w:rsidRDefault="00EA1A29" w:rsidP="003F0763">
            <w:pPr>
              <w:rPr>
                <w:b/>
                <w:bCs/>
                <w:sz w:val="24"/>
              </w:rPr>
            </w:pPr>
            <w:r w:rsidRPr="00723B08">
              <w:rPr>
                <w:b/>
                <w:bCs/>
                <w:sz w:val="24"/>
              </w:rPr>
              <w:t>Equipment</w:t>
            </w:r>
          </w:p>
        </w:tc>
        <w:tc>
          <w:tcPr>
            <w:tcW w:w="2970" w:type="dxa"/>
          </w:tcPr>
          <w:p w14:paraId="03A67332" w14:textId="77777777" w:rsidR="00EA1A29" w:rsidRPr="00995E96" w:rsidRDefault="00EA1A29" w:rsidP="003F0763"/>
        </w:tc>
        <w:tc>
          <w:tcPr>
            <w:tcW w:w="2970" w:type="dxa"/>
          </w:tcPr>
          <w:p w14:paraId="239E065B" w14:textId="77777777" w:rsidR="00EA1A29" w:rsidRPr="00995E96" w:rsidRDefault="00EA1A29" w:rsidP="003F0763"/>
        </w:tc>
        <w:tc>
          <w:tcPr>
            <w:tcW w:w="2970" w:type="dxa"/>
          </w:tcPr>
          <w:p w14:paraId="00668596" w14:textId="77777777" w:rsidR="00EA1A29" w:rsidRPr="00995E96" w:rsidRDefault="00EA1A29" w:rsidP="003F0763">
            <w:pPr>
              <w:rPr>
                <w:strike/>
              </w:rPr>
            </w:pPr>
          </w:p>
        </w:tc>
        <w:tc>
          <w:tcPr>
            <w:tcW w:w="2970" w:type="dxa"/>
          </w:tcPr>
          <w:p w14:paraId="781F8BA1" w14:textId="77777777" w:rsidR="00EA1A29" w:rsidRPr="00995E96" w:rsidRDefault="00EA1A29" w:rsidP="003F0763"/>
        </w:tc>
      </w:tr>
      <w:tr w:rsidR="00B50166" w14:paraId="49C96FF0" w14:textId="77777777" w:rsidTr="061DE252">
        <w:tc>
          <w:tcPr>
            <w:tcW w:w="2340" w:type="dxa"/>
            <w:shd w:val="clear" w:color="auto" w:fill="C6D9F1" w:themeFill="text2" w:themeFillTint="33"/>
          </w:tcPr>
          <w:p w14:paraId="46D04B93" w14:textId="77777777" w:rsidR="00EA1A29" w:rsidRPr="00723B08" w:rsidRDefault="00EA1A29" w:rsidP="003F0763">
            <w:pPr>
              <w:rPr>
                <w:b/>
                <w:bCs/>
                <w:sz w:val="24"/>
              </w:rPr>
            </w:pPr>
            <w:r w:rsidRPr="00723B08">
              <w:rPr>
                <w:b/>
                <w:bCs/>
                <w:sz w:val="24"/>
              </w:rPr>
              <w:lastRenderedPageBreak/>
              <w:t>Training</w:t>
            </w:r>
          </w:p>
        </w:tc>
        <w:tc>
          <w:tcPr>
            <w:tcW w:w="2970" w:type="dxa"/>
          </w:tcPr>
          <w:p w14:paraId="3FF02FD4" w14:textId="77777777" w:rsidR="00EA1A29" w:rsidRPr="00995E96" w:rsidRDefault="00EA1A29" w:rsidP="003F0763"/>
        </w:tc>
        <w:tc>
          <w:tcPr>
            <w:tcW w:w="2970" w:type="dxa"/>
          </w:tcPr>
          <w:p w14:paraId="7C67A14B" w14:textId="77777777" w:rsidR="00EA1A29" w:rsidRPr="00995E96" w:rsidRDefault="00EA1A29" w:rsidP="003F0763"/>
        </w:tc>
        <w:tc>
          <w:tcPr>
            <w:tcW w:w="2970" w:type="dxa"/>
          </w:tcPr>
          <w:p w14:paraId="2EA3ACD0" w14:textId="77777777" w:rsidR="00EA1A29" w:rsidRPr="00995E96" w:rsidRDefault="00EA1A29" w:rsidP="003F0763"/>
        </w:tc>
        <w:tc>
          <w:tcPr>
            <w:tcW w:w="2970" w:type="dxa"/>
          </w:tcPr>
          <w:p w14:paraId="40117E1C" w14:textId="44FDE906" w:rsidR="00EA1A29" w:rsidRPr="00995E96" w:rsidRDefault="34C1BD30" w:rsidP="09BE1EA1">
            <w:pPr>
              <w:rPr>
                <w:rFonts w:asciiTheme="majorHAnsi" w:eastAsia="Times New Roman" w:hAnsiTheme="majorHAnsi" w:cs="Calibri Light"/>
                <w:color w:val="000000" w:themeColor="text1"/>
              </w:rPr>
            </w:pPr>
            <w:r w:rsidRPr="6EAD01A5">
              <w:rPr>
                <w:rFonts w:asciiTheme="majorHAnsi" w:eastAsia="Times New Roman" w:hAnsiTheme="majorHAnsi" w:cs="Calibri Light"/>
                <w:color w:val="000000" w:themeColor="text1"/>
              </w:rPr>
              <w:t xml:space="preserve">SE – </w:t>
            </w:r>
            <w:r w:rsidR="000B0A0F">
              <w:rPr>
                <w:rFonts w:asciiTheme="majorHAnsi" w:eastAsia="Times New Roman" w:hAnsiTheme="majorHAnsi" w:cs="Calibri Light"/>
                <w:color w:val="000000" w:themeColor="text1"/>
              </w:rPr>
              <w:t>G0</w:t>
            </w:r>
            <w:r w:rsidRPr="03B9AE51">
              <w:rPr>
                <w:rFonts w:asciiTheme="majorHAnsi" w:eastAsia="Times New Roman" w:hAnsiTheme="majorHAnsi" w:cs="Calibri Light"/>
                <w:color w:val="000000" w:themeColor="text1"/>
              </w:rPr>
              <w:t>300</w:t>
            </w:r>
          </w:p>
          <w:p w14:paraId="22500101" w14:textId="330D7B17" w:rsidR="00EA1A29" w:rsidRDefault="34C1BD30" w:rsidP="003F0763">
            <w:pPr>
              <w:rPr>
                <w:rFonts w:asciiTheme="majorHAnsi" w:eastAsia="Times New Roman" w:hAnsiTheme="majorHAnsi" w:cs="Calibri Light"/>
                <w:color w:val="000000" w:themeColor="text1"/>
              </w:rPr>
            </w:pPr>
            <w:r w:rsidRPr="09BE1EA1">
              <w:rPr>
                <w:rFonts w:asciiTheme="majorHAnsi" w:eastAsia="Times New Roman" w:hAnsiTheme="majorHAnsi" w:cs="Calibri Light"/>
                <w:color w:val="000000" w:themeColor="text1"/>
              </w:rPr>
              <w:t xml:space="preserve">SE - </w:t>
            </w:r>
            <w:r w:rsidR="000B0A0F">
              <w:rPr>
                <w:rFonts w:asciiTheme="majorHAnsi" w:eastAsia="Times New Roman" w:hAnsiTheme="majorHAnsi" w:cs="Calibri Light"/>
                <w:color w:val="000000" w:themeColor="text1"/>
              </w:rPr>
              <w:t>G0</w:t>
            </w:r>
            <w:r w:rsidRPr="4007949D">
              <w:rPr>
                <w:rFonts w:asciiTheme="majorHAnsi" w:eastAsia="Times New Roman" w:hAnsiTheme="majorHAnsi" w:cs="Calibri Light"/>
                <w:color w:val="000000" w:themeColor="text1"/>
              </w:rPr>
              <w:t>400</w:t>
            </w:r>
          </w:p>
          <w:p w14:paraId="72434932" w14:textId="77777777" w:rsidR="00404050" w:rsidRDefault="00404050" w:rsidP="00404050">
            <w:pPr>
              <w:rPr>
                <w:rFonts w:eastAsia="Times New Roman" w:cs="Calibri Light"/>
                <w:color w:val="000000"/>
                <w:szCs w:val="26"/>
              </w:rPr>
            </w:pPr>
            <w:r>
              <w:rPr>
                <w:rFonts w:eastAsia="Times New Roman" w:cs="Calibri Light"/>
                <w:color w:val="000000"/>
                <w:szCs w:val="26"/>
              </w:rPr>
              <w:t>SE – 191, 2300, 300, 400</w:t>
            </w:r>
          </w:p>
          <w:p w14:paraId="5829770F" w14:textId="6FC52FCE" w:rsidR="00EA1A29" w:rsidRPr="00995E96" w:rsidRDefault="00EA1A29" w:rsidP="003F0763">
            <w:pPr>
              <w:rPr>
                <w:rFonts w:asciiTheme="majorHAnsi" w:eastAsia="Times New Roman" w:hAnsiTheme="majorHAnsi" w:cs="Calibri Light"/>
                <w:color w:val="000000"/>
              </w:rPr>
            </w:pPr>
          </w:p>
        </w:tc>
      </w:tr>
      <w:tr w:rsidR="00B50166" w14:paraId="20535C78" w14:textId="77777777" w:rsidTr="061DE252">
        <w:tc>
          <w:tcPr>
            <w:tcW w:w="2340" w:type="dxa"/>
            <w:shd w:val="clear" w:color="auto" w:fill="C6D9F1" w:themeFill="text2" w:themeFillTint="33"/>
          </w:tcPr>
          <w:p w14:paraId="4FD81CD5" w14:textId="77777777" w:rsidR="00EA1A29" w:rsidRPr="00723B08" w:rsidRDefault="00EA1A29" w:rsidP="003F0763">
            <w:pPr>
              <w:rPr>
                <w:b/>
                <w:bCs/>
                <w:sz w:val="24"/>
              </w:rPr>
            </w:pPr>
            <w:r w:rsidRPr="00723B08">
              <w:rPr>
                <w:b/>
                <w:bCs/>
                <w:sz w:val="24"/>
              </w:rPr>
              <w:t>Exercise</w:t>
            </w:r>
          </w:p>
        </w:tc>
        <w:tc>
          <w:tcPr>
            <w:tcW w:w="2970" w:type="dxa"/>
          </w:tcPr>
          <w:p w14:paraId="30D6FEA2" w14:textId="77777777" w:rsidR="00EA1A29" w:rsidRPr="00995E96" w:rsidRDefault="00EA1A29" w:rsidP="003F0763"/>
        </w:tc>
        <w:tc>
          <w:tcPr>
            <w:tcW w:w="2970" w:type="dxa"/>
          </w:tcPr>
          <w:p w14:paraId="42F34BDE" w14:textId="77777777" w:rsidR="00EA1A29" w:rsidRPr="00995E96" w:rsidRDefault="00EA1A29" w:rsidP="003F0763"/>
        </w:tc>
        <w:tc>
          <w:tcPr>
            <w:tcW w:w="2970" w:type="dxa"/>
          </w:tcPr>
          <w:p w14:paraId="107CB7B8" w14:textId="688C8DDB" w:rsidR="00EA1A29" w:rsidRPr="00995E96" w:rsidRDefault="67F253E9" w:rsidP="003F0763">
            <w:r>
              <w:t xml:space="preserve">SE – </w:t>
            </w:r>
            <w:r w:rsidR="00DA203A">
              <w:t>JUNEAU</w:t>
            </w:r>
            <w:r>
              <w:t xml:space="preserve"> – Airport/MCI</w:t>
            </w:r>
          </w:p>
          <w:p w14:paraId="0AB25446" w14:textId="53CD3D95" w:rsidR="00EA1A29" w:rsidRPr="00995E96" w:rsidRDefault="1CFE3EE6" w:rsidP="003F0763">
            <w:r>
              <w:t xml:space="preserve">SE – </w:t>
            </w:r>
            <w:r w:rsidR="00DA203A">
              <w:t>JUNEAU</w:t>
            </w:r>
            <w:r>
              <w:t xml:space="preserve"> T&amp;H - CET</w:t>
            </w:r>
          </w:p>
        </w:tc>
        <w:tc>
          <w:tcPr>
            <w:tcW w:w="2970" w:type="dxa"/>
          </w:tcPr>
          <w:p w14:paraId="7657C5FC" w14:textId="77777777" w:rsidR="00EA1A29" w:rsidRPr="00995E96" w:rsidRDefault="00EA1A29" w:rsidP="003F0763"/>
        </w:tc>
      </w:tr>
    </w:tbl>
    <w:p w14:paraId="390F2E40" w14:textId="77777777" w:rsidR="00EA1A29" w:rsidRPr="008F2524" w:rsidRDefault="00EA1A29" w:rsidP="003F0763"/>
    <w:tbl>
      <w:tblPr>
        <w:tblStyle w:val="TableGrid"/>
        <w:tblW w:w="0" w:type="auto"/>
        <w:tblInd w:w="-455" w:type="dxa"/>
        <w:tblLayout w:type="fixed"/>
        <w:tblLook w:val="04A0" w:firstRow="1" w:lastRow="0" w:firstColumn="1" w:lastColumn="0" w:noHBand="0" w:noVBand="1"/>
      </w:tblPr>
      <w:tblGrid>
        <w:gridCol w:w="2340"/>
        <w:gridCol w:w="2970"/>
        <w:gridCol w:w="2970"/>
        <w:gridCol w:w="2970"/>
        <w:gridCol w:w="2970"/>
      </w:tblGrid>
      <w:tr w:rsidR="00DE1FEE" w14:paraId="0165748C" w14:textId="77777777" w:rsidTr="061DE252">
        <w:tc>
          <w:tcPr>
            <w:tcW w:w="2340" w:type="dxa"/>
            <w:shd w:val="clear" w:color="auto" w:fill="17365D" w:themeFill="text2" w:themeFillShade="BF"/>
            <w:vAlign w:val="center"/>
          </w:tcPr>
          <w:p w14:paraId="166E321B" w14:textId="582AF372" w:rsidR="00EA1A29" w:rsidRPr="00723B08" w:rsidRDefault="00EA1A29" w:rsidP="003F0763">
            <w:pPr>
              <w:rPr>
                <w:sz w:val="28"/>
              </w:rPr>
            </w:pPr>
            <w:r w:rsidRPr="00723B08">
              <w:rPr>
                <w:sz w:val="28"/>
              </w:rPr>
              <w:t>Q</w:t>
            </w:r>
            <w:r w:rsidR="00FA57F2" w:rsidRPr="00723B08">
              <w:rPr>
                <w:sz w:val="28"/>
              </w:rPr>
              <w:t>4</w:t>
            </w:r>
            <w:r w:rsidRPr="00723B08">
              <w:rPr>
                <w:sz w:val="28"/>
              </w:rPr>
              <w:t xml:space="preserve"> 202</w:t>
            </w:r>
            <w:r w:rsidR="00FA57F2" w:rsidRPr="00723B08">
              <w:rPr>
                <w:sz w:val="28"/>
              </w:rPr>
              <w:t>7</w:t>
            </w:r>
          </w:p>
        </w:tc>
        <w:tc>
          <w:tcPr>
            <w:tcW w:w="2970" w:type="dxa"/>
            <w:shd w:val="clear" w:color="auto" w:fill="17365D" w:themeFill="text2" w:themeFillShade="BF"/>
            <w:vAlign w:val="center"/>
          </w:tcPr>
          <w:p w14:paraId="1C84FC05" w14:textId="72E6A199" w:rsidR="00EA1A29" w:rsidRPr="00723B08" w:rsidRDefault="00FA57F2" w:rsidP="00723B08">
            <w:pPr>
              <w:jc w:val="center"/>
              <w:rPr>
                <w:sz w:val="24"/>
              </w:rPr>
            </w:pPr>
            <w:r w:rsidRPr="00723B08">
              <w:rPr>
                <w:sz w:val="24"/>
              </w:rPr>
              <w:t>Enhancing Critical Transportation</w:t>
            </w:r>
          </w:p>
        </w:tc>
        <w:tc>
          <w:tcPr>
            <w:tcW w:w="2970" w:type="dxa"/>
            <w:shd w:val="clear" w:color="auto" w:fill="17365D" w:themeFill="text2" w:themeFillShade="BF"/>
            <w:vAlign w:val="center"/>
          </w:tcPr>
          <w:p w14:paraId="34C506DC" w14:textId="77777777" w:rsidR="00EA1A29" w:rsidRPr="00723B08" w:rsidRDefault="00EA1A29" w:rsidP="00723B08">
            <w:pPr>
              <w:jc w:val="center"/>
              <w:rPr>
                <w:sz w:val="24"/>
              </w:rPr>
            </w:pPr>
            <w:r w:rsidRPr="00723B08">
              <w:rPr>
                <w:sz w:val="24"/>
              </w:rPr>
              <w:t>Improving Cybersecurity</w:t>
            </w:r>
          </w:p>
        </w:tc>
        <w:tc>
          <w:tcPr>
            <w:tcW w:w="2970" w:type="dxa"/>
            <w:shd w:val="clear" w:color="auto" w:fill="17365D" w:themeFill="text2" w:themeFillShade="BF"/>
            <w:vAlign w:val="center"/>
          </w:tcPr>
          <w:p w14:paraId="05A504DC" w14:textId="027CAD4C" w:rsidR="00EA1A29" w:rsidRPr="00723B08" w:rsidRDefault="00FA57F2" w:rsidP="00723B08">
            <w:pPr>
              <w:jc w:val="center"/>
              <w:rPr>
                <w:sz w:val="24"/>
              </w:rPr>
            </w:pPr>
            <w:r w:rsidRPr="00723B08">
              <w:rPr>
                <w:sz w:val="24"/>
              </w:rPr>
              <w:t>Strengthen Partnerships</w:t>
            </w:r>
          </w:p>
        </w:tc>
        <w:tc>
          <w:tcPr>
            <w:tcW w:w="2970" w:type="dxa"/>
            <w:shd w:val="clear" w:color="auto" w:fill="17365D" w:themeFill="text2" w:themeFillShade="BF"/>
            <w:vAlign w:val="center"/>
          </w:tcPr>
          <w:p w14:paraId="26B824B8" w14:textId="3F38004A" w:rsidR="00EA1A29" w:rsidRPr="00723B08" w:rsidRDefault="00FA57F2" w:rsidP="00723B08">
            <w:pPr>
              <w:jc w:val="center"/>
              <w:rPr>
                <w:sz w:val="24"/>
              </w:rPr>
            </w:pPr>
            <w:r w:rsidRPr="00723B08">
              <w:rPr>
                <w:sz w:val="24"/>
              </w:rPr>
              <w:t>Misc.</w:t>
            </w:r>
          </w:p>
        </w:tc>
      </w:tr>
      <w:tr w:rsidR="00AA741C" w14:paraId="6D57B75F" w14:textId="77777777" w:rsidTr="061DE252">
        <w:tc>
          <w:tcPr>
            <w:tcW w:w="2340" w:type="dxa"/>
            <w:shd w:val="clear" w:color="auto" w:fill="C6D9F1" w:themeFill="text2" w:themeFillTint="33"/>
          </w:tcPr>
          <w:p w14:paraId="2C34E033" w14:textId="77777777" w:rsidR="00EA1A29" w:rsidRPr="00723B08" w:rsidRDefault="00EA1A29" w:rsidP="003F0763">
            <w:pPr>
              <w:rPr>
                <w:sz w:val="24"/>
              </w:rPr>
            </w:pPr>
            <w:r w:rsidRPr="00723B08">
              <w:rPr>
                <w:sz w:val="24"/>
              </w:rPr>
              <w:t>Planning</w:t>
            </w:r>
          </w:p>
        </w:tc>
        <w:tc>
          <w:tcPr>
            <w:tcW w:w="2970" w:type="dxa"/>
          </w:tcPr>
          <w:p w14:paraId="0389C6FE" w14:textId="77777777" w:rsidR="00EA1A29" w:rsidRPr="00995E96" w:rsidRDefault="00EA1A29" w:rsidP="003F0763"/>
        </w:tc>
        <w:tc>
          <w:tcPr>
            <w:tcW w:w="2970" w:type="dxa"/>
          </w:tcPr>
          <w:p w14:paraId="57A3C1AC" w14:textId="77777777" w:rsidR="00EA1A29" w:rsidRPr="00995E96" w:rsidRDefault="00EA1A29" w:rsidP="003F0763"/>
        </w:tc>
        <w:tc>
          <w:tcPr>
            <w:tcW w:w="2970" w:type="dxa"/>
          </w:tcPr>
          <w:p w14:paraId="5A5D5D2F" w14:textId="05D22E64" w:rsidR="00EA1A29" w:rsidRPr="00995E96" w:rsidRDefault="59DAF59A" w:rsidP="003F0763">
            <w:r>
              <w:t xml:space="preserve">SE – </w:t>
            </w:r>
            <w:r w:rsidR="00DA203A">
              <w:t>JUNEAU</w:t>
            </w:r>
            <w:r>
              <w:t xml:space="preserve"> – Strengthen VOAD coordination </w:t>
            </w:r>
          </w:p>
          <w:p w14:paraId="243CF55E" w14:textId="1D84404A" w:rsidR="00EA1A29" w:rsidRPr="00995E96" w:rsidRDefault="59DAF59A" w:rsidP="003F0763">
            <w:r>
              <w:t xml:space="preserve">SE – </w:t>
            </w:r>
            <w:r w:rsidR="00DA203A">
              <w:t>JUNEAU</w:t>
            </w:r>
            <w:r>
              <w:t xml:space="preserve"> T&amp;H – Strengthen Partnerships </w:t>
            </w:r>
          </w:p>
          <w:p w14:paraId="4049B8F1" w14:textId="5D1B781D" w:rsidR="00EA1A29" w:rsidRPr="00995E96" w:rsidRDefault="59DAF59A" w:rsidP="003F0763">
            <w:r>
              <w:t>SE – continued Alaska maritime committee meetings with USCG</w:t>
            </w:r>
          </w:p>
        </w:tc>
        <w:tc>
          <w:tcPr>
            <w:tcW w:w="2970" w:type="dxa"/>
          </w:tcPr>
          <w:p w14:paraId="3F08184B" w14:textId="212C78E3" w:rsidR="00EA1A29" w:rsidRPr="00995E96" w:rsidRDefault="7834592C" w:rsidP="003F0763">
            <w:r>
              <w:t xml:space="preserve">SW </w:t>
            </w:r>
            <w:r w:rsidR="14665E1F">
              <w:t xml:space="preserve">– </w:t>
            </w:r>
            <w:r w:rsidR="008301DF">
              <w:t>St. Paul -</w:t>
            </w:r>
            <w:r w:rsidR="14665E1F">
              <w:t xml:space="preserve"> Local</w:t>
            </w:r>
            <w:r>
              <w:t xml:space="preserve"> </w:t>
            </w:r>
            <w:r w:rsidR="7E796BD8">
              <w:t>Hazard Mitigation plan</w:t>
            </w:r>
          </w:p>
          <w:p w14:paraId="510F953B" w14:textId="29151E98" w:rsidR="00EA1A29" w:rsidRPr="008301DF" w:rsidRDefault="2002B90E" w:rsidP="7AAF91BE">
            <w:r w:rsidRPr="2CE92B73">
              <w:rPr>
                <w:color w:val="000000" w:themeColor="text1"/>
              </w:rPr>
              <w:t>SE – QTR activity plans</w:t>
            </w:r>
          </w:p>
          <w:p w14:paraId="76124642" w14:textId="21AF9BE1" w:rsidR="00EA1A29" w:rsidRPr="00995E96" w:rsidRDefault="008301DF" w:rsidP="7AAF91BE">
            <w:pPr>
              <w:rPr>
                <w:color w:val="000000" w:themeColor="text1"/>
              </w:rPr>
            </w:pPr>
            <w:r>
              <w:rPr>
                <w:color w:val="000000" w:themeColor="text1"/>
              </w:rPr>
              <w:t xml:space="preserve">SC - </w:t>
            </w:r>
            <w:r w:rsidR="0E16B3F8" w:rsidRPr="7AAF91BE">
              <w:rPr>
                <w:color w:val="000000" w:themeColor="text1"/>
              </w:rPr>
              <w:t>MOA – S</w:t>
            </w:r>
            <w:r>
              <w:rPr>
                <w:color w:val="000000" w:themeColor="text1"/>
              </w:rPr>
              <w:t>trategic Plan update</w:t>
            </w:r>
          </w:p>
          <w:p w14:paraId="6748C26D" w14:textId="541A8000" w:rsidR="00EA1A29" w:rsidRPr="00995E96" w:rsidRDefault="008301DF" w:rsidP="003F0763">
            <w:pPr>
              <w:rPr>
                <w:color w:val="000000" w:themeColor="text1"/>
              </w:rPr>
            </w:pPr>
            <w:r>
              <w:rPr>
                <w:color w:val="000000" w:themeColor="text1"/>
              </w:rPr>
              <w:t xml:space="preserve">SC - </w:t>
            </w:r>
            <w:r w:rsidR="0E16B3F8" w:rsidRPr="7AAF91BE">
              <w:rPr>
                <w:color w:val="000000" w:themeColor="text1"/>
              </w:rPr>
              <w:t>ASD – IPP U</w:t>
            </w:r>
            <w:r>
              <w:rPr>
                <w:color w:val="000000" w:themeColor="text1"/>
              </w:rPr>
              <w:t>pdate</w:t>
            </w:r>
          </w:p>
        </w:tc>
      </w:tr>
      <w:tr w:rsidR="00AA741C" w14:paraId="475130E9" w14:textId="77777777" w:rsidTr="061DE252">
        <w:tc>
          <w:tcPr>
            <w:tcW w:w="2340" w:type="dxa"/>
            <w:shd w:val="clear" w:color="auto" w:fill="C6D9F1" w:themeFill="text2" w:themeFillTint="33"/>
          </w:tcPr>
          <w:p w14:paraId="5922A74E" w14:textId="77777777" w:rsidR="00EA1A29" w:rsidRPr="00723B08" w:rsidRDefault="00EA1A29" w:rsidP="003F0763">
            <w:pPr>
              <w:rPr>
                <w:sz w:val="24"/>
              </w:rPr>
            </w:pPr>
            <w:r w:rsidRPr="00723B08">
              <w:rPr>
                <w:sz w:val="24"/>
              </w:rPr>
              <w:t>Organization</w:t>
            </w:r>
          </w:p>
        </w:tc>
        <w:tc>
          <w:tcPr>
            <w:tcW w:w="2970" w:type="dxa"/>
          </w:tcPr>
          <w:p w14:paraId="2179357A" w14:textId="77777777" w:rsidR="00EA1A29" w:rsidRPr="00995E96" w:rsidRDefault="00EA1A29" w:rsidP="003F0763"/>
        </w:tc>
        <w:tc>
          <w:tcPr>
            <w:tcW w:w="2970" w:type="dxa"/>
          </w:tcPr>
          <w:p w14:paraId="42055081" w14:textId="77777777" w:rsidR="00EA1A29" w:rsidRPr="00995E96" w:rsidRDefault="00EA1A29" w:rsidP="003F0763"/>
        </w:tc>
        <w:tc>
          <w:tcPr>
            <w:tcW w:w="2970" w:type="dxa"/>
          </w:tcPr>
          <w:p w14:paraId="60EE2DC4" w14:textId="77777777" w:rsidR="00EA1A29" w:rsidRPr="00995E96" w:rsidRDefault="00EA1A29" w:rsidP="003F0763"/>
        </w:tc>
        <w:tc>
          <w:tcPr>
            <w:tcW w:w="2970" w:type="dxa"/>
          </w:tcPr>
          <w:p w14:paraId="2C5EAE4B" w14:textId="77777777" w:rsidR="00EA1A29" w:rsidRPr="00995E96" w:rsidRDefault="00EA1A29" w:rsidP="003F0763"/>
        </w:tc>
      </w:tr>
      <w:tr w:rsidR="00AA741C" w14:paraId="7F5C152F" w14:textId="77777777" w:rsidTr="061DE252">
        <w:tc>
          <w:tcPr>
            <w:tcW w:w="2340" w:type="dxa"/>
            <w:shd w:val="clear" w:color="auto" w:fill="C6D9F1" w:themeFill="text2" w:themeFillTint="33"/>
          </w:tcPr>
          <w:p w14:paraId="10CE474B" w14:textId="77777777" w:rsidR="00EA1A29" w:rsidRPr="00723B08" w:rsidRDefault="00EA1A29" w:rsidP="003F0763">
            <w:pPr>
              <w:rPr>
                <w:sz w:val="24"/>
              </w:rPr>
            </w:pPr>
            <w:r w:rsidRPr="00723B08">
              <w:rPr>
                <w:sz w:val="24"/>
              </w:rPr>
              <w:t>Equipment</w:t>
            </w:r>
          </w:p>
        </w:tc>
        <w:tc>
          <w:tcPr>
            <w:tcW w:w="2970" w:type="dxa"/>
          </w:tcPr>
          <w:p w14:paraId="5491CA42" w14:textId="77777777" w:rsidR="00EA1A29" w:rsidRPr="00995E96" w:rsidRDefault="00EA1A29" w:rsidP="003F0763"/>
        </w:tc>
        <w:tc>
          <w:tcPr>
            <w:tcW w:w="2970" w:type="dxa"/>
          </w:tcPr>
          <w:p w14:paraId="780920C9" w14:textId="77777777" w:rsidR="00EA1A29" w:rsidRPr="00995E96" w:rsidRDefault="00EA1A29" w:rsidP="003F0763"/>
        </w:tc>
        <w:tc>
          <w:tcPr>
            <w:tcW w:w="2970" w:type="dxa"/>
          </w:tcPr>
          <w:p w14:paraId="113BC4EB" w14:textId="11AAD645" w:rsidR="00EA1A29" w:rsidRPr="00995E96" w:rsidRDefault="00EA1A29" w:rsidP="1BD7582B">
            <w:pPr>
              <w:rPr>
                <w:strike/>
              </w:rPr>
            </w:pPr>
          </w:p>
        </w:tc>
        <w:tc>
          <w:tcPr>
            <w:tcW w:w="2970" w:type="dxa"/>
          </w:tcPr>
          <w:p w14:paraId="3CFE35A0" w14:textId="77777777" w:rsidR="00EA1A29" w:rsidRPr="00995E96" w:rsidRDefault="00EA1A29" w:rsidP="003F0763"/>
        </w:tc>
      </w:tr>
      <w:tr w:rsidR="00AA741C" w14:paraId="1D0BDC5A" w14:textId="77777777" w:rsidTr="061DE252">
        <w:tc>
          <w:tcPr>
            <w:tcW w:w="2340" w:type="dxa"/>
            <w:shd w:val="clear" w:color="auto" w:fill="C6D9F1" w:themeFill="text2" w:themeFillTint="33"/>
          </w:tcPr>
          <w:p w14:paraId="0AA5B905" w14:textId="77777777" w:rsidR="00EA1A29" w:rsidRPr="00723B08" w:rsidRDefault="00EA1A29" w:rsidP="003F0763">
            <w:pPr>
              <w:rPr>
                <w:sz w:val="24"/>
              </w:rPr>
            </w:pPr>
            <w:r w:rsidRPr="00723B08">
              <w:rPr>
                <w:sz w:val="24"/>
              </w:rPr>
              <w:t>Training</w:t>
            </w:r>
          </w:p>
        </w:tc>
        <w:tc>
          <w:tcPr>
            <w:tcW w:w="2970" w:type="dxa"/>
          </w:tcPr>
          <w:p w14:paraId="12B79B8F" w14:textId="77777777" w:rsidR="00EA1A29" w:rsidRPr="00995E96" w:rsidRDefault="00EA1A29" w:rsidP="003F0763"/>
        </w:tc>
        <w:tc>
          <w:tcPr>
            <w:tcW w:w="2970" w:type="dxa"/>
          </w:tcPr>
          <w:p w14:paraId="28D76CE8" w14:textId="77777777" w:rsidR="00EA1A29" w:rsidRPr="00995E96" w:rsidRDefault="00EA1A29" w:rsidP="003F0763"/>
        </w:tc>
        <w:tc>
          <w:tcPr>
            <w:tcW w:w="2970" w:type="dxa"/>
          </w:tcPr>
          <w:p w14:paraId="6B79BD58" w14:textId="77777777" w:rsidR="00EA1A29" w:rsidRPr="00995E96" w:rsidRDefault="00EA1A29" w:rsidP="003F0763"/>
        </w:tc>
        <w:tc>
          <w:tcPr>
            <w:tcW w:w="2970" w:type="dxa"/>
          </w:tcPr>
          <w:p w14:paraId="52E3ADF8" w14:textId="77777777" w:rsidR="00404050" w:rsidRDefault="00404050" w:rsidP="00404050">
            <w:pPr>
              <w:rPr>
                <w:rFonts w:eastAsia="Times New Roman" w:cs="Calibri Light"/>
                <w:color w:val="000000"/>
                <w:szCs w:val="26"/>
              </w:rPr>
            </w:pPr>
            <w:r>
              <w:rPr>
                <w:rFonts w:eastAsia="Times New Roman" w:cs="Calibri Light"/>
                <w:color w:val="000000"/>
                <w:szCs w:val="26"/>
              </w:rPr>
              <w:t>SE – 191, 2300, 300, 400</w:t>
            </w:r>
          </w:p>
          <w:p w14:paraId="3861DA98" w14:textId="77777777" w:rsidR="00EA1A29" w:rsidRPr="00995E96" w:rsidRDefault="00EA1A29" w:rsidP="003F0763">
            <w:pPr>
              <w:rPr>
                <w:rFonts w:asciiTheme="majorHAnsi" w:eastAsia="Times New Roman" w:hAnsiTheme="majorHAnsi" w:cs="Calibri Light"/>
                <w:color w:val="000000"/>
              </w:rPr>
            </w:pPr>
          </w:p>
        </w:tc>
      </w:tr>
      <w:tr w:rsidR="00AA741C" w14:paraId="599B3811" w14:textId="77777777" w:rsidTr="061DE252">
        <w:tc>
          <w:tcPr>
            <w:tcW w:w="2340" w:type="dxa"/>
            <w:shd w:val="clear" w:color="auto" w:fill="C6D9F1" w:themeFill="text2" w:themeFillTint="33"/>
          </w:tcPr>
          <w:p w14:paraId="6B112815" w14:textId="77777777" w:rsidR="00EA1A29" w:rsidRPr="00723B08" w:rsidRDefault="00EA1A29" w:rsidP="003F0763">
            <w:pPr>
              <w:rPr>
                <w:sz w:val="24"/>
              </w:rPr>
            </w:pPr>
            <w:r w:rsidRPr="00723B08">
              <w:rPr>
                <w:sz w:val="24"/>
              </w:rPr>
              <w:t>Exercise</w:t>
            </w:r>
          </w:p>
        </w:tc>
        <w:tc>
          <w:tcPr>
            <w:tcW w:w="2970" w:type="dxa"/>
          </w:tcPr>
          <w:p w14:paraId="0C3BA119" w14:textId="77777777" w:rsidR="00EA1A29" w:rsidRPr="00995E96" w:rsidRDefault="00EA1A29" w:rsidP="003F0763"/>
        </w:tc>
        <w:tc>
          <w:tcPr>
            <w:tcW w:w="2970" w:type="dxa"/>
          </w:tcPr>
          <w:p w14:paraId="669FEC1C" w14:textId="77777777" w:rsidR="00EA1A29" w:rsidRPr="00995E96" w:rsidRDefault="00EA1A29" w:rsidP="003F0763"/>
        </w:tc>
        <w:tc>
          <w:tcPr>
            <w:tcW w:w="2970" w:type="dxa"/>
          </w:tcPr>
          <w:p w14:paraId="445FF059" w14:textId="0E01985E" w:rsidR="00EA1A29" w:rsidRPr="00995E96" w:rsidRDefault="5D4C8308" w:rsidP="003F0763">
            <w:r>
              <w:t xml:space="preserve">SE – </w:t>
            </w:r>
            <w:r w:rsidR="00DA203A">
              <w:t>JUNEAU</w:t>
            </w:r>
            <w:r>
              <w:t xml:space="preserve"> – Sheltering</w:t>
            </w:r>
          </w:p>
          <w:p w14:paraId="54BF8662" w14:textId="04F708BA" w:rsidR="00EA1A29" w:rsidRPr="00995E96" w:rsidRDefault="5D4C8308" w:rsidP="061DE252">
            <w:pPr>
              <w:spacing w:line="259" w:lineRule="auto"/>
            </w:pPr>
            <w:r>
              <w:t xml:space="preserve">SE – </w:t>
            </w:r>
            <w:r w:rsidR="00DA203A">
              <w:t>JUNEAU</w:t>
            </w:r>
            <w:r>
              <w:t xml:space="preserve"> - COD</w:t>
            </w:r>
          </w:p>
          <w:p w14:paraId="11B3D7BF" w14:textId="3F80B5C1" w:rsidR="00EA1A29" w:rsidRPr="00995E96" w:rsidRDefault="45B783EE" w:rsidP="061DE252">
            <w:r>
              <w:t xml:space="preserve">SE – </w:t>
            </w:r>
            <w:r w:rsidR="00DA203A">
              <w:t>JUNEAU</w:t>
            </w:r>
            <w:r>
              <w:t xml:space="preserve"> – Salmon Creek Dam</w:t>
            </w:r>
          </w:p>
          <w:p w14:paraId="4AB946FC" w14:textId="174B6756" w:rsidR="00EA1A29" w:rsidRPr="00995E96" w:rsidRDefault="3F007A51" w:rsidP="003F0763">
            <w:r>
              <w:t xml:space="preserve">SE – </w:t>
            </w:r>
            <w:r w:rsidR="00DA203A">
              <w:t>JUNEAU</w:t>
            </w:r>
            <w:r>
              <w:t xml:space="preserve"> T&amp;H - CET</w:t>
            </w:r>
          </w:p>
          <w:p w14:paraId="2031D893" w14:textId="2C449854" w:rsidR="00EA1A29" w:rsidRPr="00995E96" w:rsidRDefault="76329E60" w:rsidP="003F0763">
            <w:r>
              <w:t xml:space="preserve">SE - </w:t>
            </w:r>
            <w:r w:rsidR="2A4EF8B5">
              <w:t>Great Alaskan Shakeout</w:t>
            </w:r>
          </w:p>
        </w:tc>
        <w:tc>
          <w:tcPr>
            <w:tcW w:w="2970" w:type="dxa"/>
          </w:tcPr>
          <w:p w14:paraId="334E302F" w14:textId="77777777" w:rsidR="00EA1A29" w:rsidRPr="00995E96" w:rsidRDefault="00EA1A29" w:rsidP="003F0763"/>
        </w:tc>
      </w:tr>
    </w:tbl>
    <w:p w14:paraId="32C2B879" w14:textId="77777777" w:rsidR="00EA1A29" w:rsidRPr="008F2524" w:rsidRDefault="00EA1A29" w:rsidP="00592D92"/>
    <w:sectPr w:rsidR="00EA1A29" w:rsidRPr="008F2524" w:rsidSect="00F47620">
      <w:pgSz w:w="15840" w:h="12240" w:orient="landscape"/>
      <w:pgMar w:top="620" w:right="460" w:bottom="600" w:left="1240" w:header="720" w:footer="720" w:gutter="0"/>
      <w:pgBorders w:offsetFrom="page">
        <w:top w:val="single" w:sz="8" w:space="24" w:color="000000"/>
        <w:left w:val="single" w:sz="8" w:space="24" w:color="000000"/>
        <w:bottom w:val="single" w:sz="8" w:space="24" w:color="000000"/>
        <w:right w:val="single" w:sz="8"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00A5A" w14:textId="77777777" w:rsidR="00C83AC8" w:rsidRDefault="00C83AC8">
      <w:r>
        <w:separator/>
      </w:r>
    </w:p>
  </w:endnote>
  <w:endnote w:type="continuationSeparator" w:id="0">
    <w:p w14:paraId="5E979183" w14:textId="77777777" w:rsidR="00C83AC8" w:rsidRDefault="00C83AC8">
      <w:r>
        <w:continuationSeparator/>
      </w:r>
    </w:p>
  </w:endnote>
  <w:endnote w:type="continuationNotice" w:id="1">
    <w:p w14:paraId="25D76BFE" w14:textId="77777777" w:rsidR="00C83AC8" w:rsidRDefault="00C83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4B00" w14:textId="77777777" w:rsidR="00EA1A29" w:rsidRDefault="00EA1A2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6102AEA" wp14:editId="454B3BE8">
              <wp:simplePos x="0" y="0"/>
              <wp:positionH relativeFrom="page">
                <wp:posOffset>3851910</wp:posOffset>
              </wp:positionH>
              <wp:positionV relativeFrom="page">
                <wp:posOffset>9410065</wp:posOffset>
              </wp:positionV>
              <wp:extent cx="67945" cy="204470"/>
              <wp:effectExtent l="381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249C" w14:textId="77777777" w:rsidR="00EA1A29" w:rsidRDefault="00EA1A29">
                          <w:pPr>
                            <w:pStyle w:val="BodyText"/>
                            <w:spacing w:before="20"/>
                            <w:ind w:left="20"/>
                          </w:pPr>
                          <w:r>
                            <w:t>1</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02AEA" id="_x0000_t202" coordsize="21600,21600" o:spt="202" path="m,l,21600r21600,l21600,xe">
              <v:stroke joinstyle="miter"/>
              <v:path gradientshapeok="t" o:connecttype="rect"/>
            </v:shapetype>
            <v:shape id="Text Box 17" o:spid="_x0000_s1027" type="#_x0000_t202" style="position:absolute;margin-left:303.3pt;margin-top:740.95pt;width:5.3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" filled="f" stroked="f">
              <v:textbox inset="0,0,0,0">
                <w:txbxContent>
                  <w:p w14:paraId="2FA0249C" w14:textId="77777777" w:rsidR="00EA1A29" w:rsidRDefault="00EA1A29">
                    <w:pPr>
                      <w:pStyle w:val="BodyText"/>
                      <w:spacing w:before="20"/>
                      <w:ind w:left="20"/>
                    </w:pPr>
                    <w:r>
                      <w:t>1</w:t>
                    </w:r>
                    <w: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F90" w14:textId="77777777" w:rsidR="00EA1A29" w:rsidRDefault="00EA1A2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0C806" w14:textId="77777777" w:rsidR="00EA1A29" w:rsidRDefault="00EA1A29">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2461882" wp14:editId="06271C48">
              <wp:simplePos x="0" y="0"/>
              <wp:positionH relativeFrom="page">
                <wp:posOffset>3796665</wp:posOffset>
              </wp:positionH>
              <wp:positionV relativeFrom="page">
                <wp:posOffset>9246870</wp:posOffset>
              </wp:positionV>
              <wp:extent cx="179070" cy="2044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60553" w14:textId="77777777" w:rsidR="00EA1A29" w:rsidRDefault="00EA1A29">
                          <w:pPr>
                            <w:pStyle w:val="BodyText"/>
                            <w:spacing w:before="20"/>
                            <w:ind w:left="40"/>
                          </w:pPr>
                          <w:r>
                            <w:fldChar w:fldCharType="begin"/>
                          </w:r>
                          <w:r>
                            <w:instrText xml:space="preserve"> PAGE  \* Arabic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1882" id="_x0000_t202" coordsize="21600,21600" o:spt="202" path="m,l,21600r21600,l21600,xe">
              <v:stroke joinstyle="miter"/>
              <v:path gradientshapeok="t" o:connecttype="rect"/>
            </v:shapetype>
            <v:shape id="Text Box 16" o:spid="_x0000_s1028" type="#_x0000_t202" style="position:absolute;margin-left:298.95pt;margin-top:728.1pt;width:14.1pt;height:16.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" filled="f" stroked="f">
              <v:textbox inset="0,0,0,0">
                <w:txbxContent>
                  <w:p w14:paraId="50C60553" w14:textId="77777777" w:rsidR="00EA1A29" w:rsidRDefault="00EA1A29">
                    <w:pPr>
                      <w:pStyle w:val="BodyText"/>
                      <w:spacing w:before="20"/>
                      <w:ind w:left="40"/>
                    </w:pPr>
                    <w:r>
                      <w:fldChar w:fldCharType="begin"/>
                    </w:r>
                    <w:r>
                      <w:instrText xml:space="preserve"> PAGE  \* Arabic </w:instrText>
                    </w:r>
                    <w:r>
                      <w:fldChar w:fldCharType="separate"/>
                    </w:r>
                    <w:r>
                      <w:rPr>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532B" w14:textId="77777777" w:rsidR="00EA1A29" w:rsidRDefault="00EA1A29">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25749CBF" wp14:editId="05AE13C5">
              <wp:simplePos x="0" y="0"/>
              <wp:positionH relativeFrom="page">
                <wp:posOffset>3801110</wp:posOffset>
              </wp:positionH>
              <wp:positionV relativeFrom="page">
                <wp:posOffset>9246870</wp:posOffset>
              </wp:positionV>
              <wp:extent cx="170815" cy="204470"/>
              <wp:effectExtent l="63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B2029" w14:textId="77777777" w:rsidR="00EA1A29" w:rsidRDefault="00EA1A29">
                          <w:pPr>
                            <w:pStyle w:val="BodyText"/>
                            <w:spacing w:before="20"/>
                            <w:ind w:left="40"/>
                          </w:pPr>
                          <w:r>
                            <w:fldChar w:fldCharType="begin"/>
                          </w:r>
                          <w:r>
                            <w:instrText xml:space="preserve"> PAGE  \* Arabic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49CBF" id="_x0000_t202" coordsize="21600,21600" o:spt="202" path="m,l,21600r21600,l21600,xe">
              <v:stroke joinstyle="miter"/>
              <v:path gradientshapeok="t" o:connecttype="rect"/>
            </v:shapetype>
            <v:shape id="Text Box 15" o:spid="_x0000_s1029" type="#_x0000_t202" style="position:absolute;margin-left:299.3pt;margin-top:728.1pt;width:13.45pt;height:16.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" filled="f" stroked="f">
              <v:textbox inset="0,0,0,0">
                <w:txbxContent>
                  <w:p w14:paraId="0E1B2029" w14:textId="77777777" w:rsidR="00EA1A29" w:rsidRDefault="00EA1A29">
                    <w:pPr>
                      <w:pStyle w:val="BodyText"/>
                      <w:spacing w:before="20"/>
                      <w:ind w:left="40"/>
                    </w:pPr>
                    <w:r>
                      <w:fldChar w:fldCharType="begin"/>
                    </w:r>
                    <w:r>
                      <w:instrText xml:space="preserve"> PAGE  \* Arabic </w:instrText>
                    </w:r>
                    <w:r>
                      <w:fldChar w:fldCharType="separate"/>
                    </w:r>
                    <w:r>
                      <w:rPr>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7143" w14:textId="77777777" w:rsidR="00EA1A29" w:rsidRDefault="00EA1A29">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23931E1" wp14:editId="673B38E3">
              <wp:simplePos x="0" y="0"/>
              <wp:positionH relativeFrom="page">
                <wp:posOffset>3822065</wp:posOffset>
              </wp:positionH>
              <wp:positionV relativeFrom="page">
                <wp:posOffset>9246870</wp:posOffset>
              </wp:positionV>
              <wp:extent cx="127635" cy="204470"/>
              <wp:effectExtent l="254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D2196" w14:textId="77777777" w:rsidR="00EA1A29" w:rsidRDefault="00EA1A29">
                          <w:pPr>
                            <w:pStyle w:val="BodyText"/>
                            <w:spacing w:before="20"/>
                            <w:ind w:left="40"/>
                          </w:pPr>
                          <w:r>
                            <w:fldChar w:fldCharType="begin"/>
                          </w:r>
                          <w:r>
                            <w:instrText xml:space="preserve"> PAGE  \* Arabic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31E1" id="_x0000_t202" coordsize="21600,21600" o:spt="202" path="m,l,21600r21600,l21600,xe">
              <v:stroke joinstyle="miter"/>
              <v:path gradientshapeok="t" o:connecttype="rect"/>
            </v:shapetype>
            <v:shape id="Text Box 14" o:spid="_x0000_s1030" type="#_x0000_t202" style="position:absolute;margin-left:300.95pt;margin-top:728.1pt;width:10.05pt;height:16.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" filled="f" stroked="f">
              <v:textbox inset="0,0,0,0">
                <w:txbxContent>
                  <w:p w14:paraId="3A1D2196" w14:textId="77777777" w:rsidR="00EA1A29" w:rsidRDefault="00EA1A29">
                    <w:pPr>
                      <w:pStyle w:val="BodyText"/>
                      <w:spacing w:before="20"/>
                      <w:ind w:left="40"/>
                    </w:pPr>
                    <w:r>
                      <w:fldChar w:fldCharType="begin"/>
                    </w:r>
                    <w:r>
                      <w:instrText xml:space="preserve"> PAGE  \* Arabic </w:instrText>
                    </w:r>
                    <w:r>
                      <w:fldChar w:fldCharType="separate"/>
                    </w:r>
                    <w:r>
                      <w:rPr>
                        <w:noProof/>
                      </w:rPr>
                      <w:t>18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428892"/>
      <w:docPartObj>
        <w:docPartGallery w:val="Page Numbers (Bottom of Page)"/>
        <w:docPartUnique/>
      </w:docPartObj>
    </w:sdtPr>
    <w:sdtEndPr>
      <w:rPr>
        <w:noProof/>
      </w:rPr>
    </w:sdtEndPr>
    <w:sdtContent>
      <w:p w14:paraId="1F0B0DBD" w14:textId="77777777" w:rsidR="00EA1A29" w:rsidRDefault="00EA1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ADB17" w14:textId="77777777" w:rsidR="00EA1A29" w:rsidRDefault="00EA1A2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04B6" w14:textId="77777777" w:rsidR="00C83AC8" w:rsidRDefault="00C83AC8">
      <w:r>
        <w:separator/>
      </w:r>
    </w:p>
  </w:footnote>
  <w:footnote w:type="continuationSeparator" w:id="0">
    <w:p w14:paraId="706966E1" w14:textId="77777777" w:rsidR="00C83AC8" w:rsidRDefault="00C83AC8">
      <w:r>
        <w:continuationSeparator/>
      </w:r>
    </w:p>
  </w:footnote>
  <w:footnote w:type="continuationNotice" w:id="1">
    <w:p w14:paraId="1590D540" w14:textId="77777777" w:rsidR="00C83AC8" w:rsidRDefault="00C83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ED8C1" w14:textId="53A6908E" w:rsidR="00EA1A29" w:rsidRPr="00EC4B49" w:rsidRDefault="00EA1A29" w:rsidP="00787B41">
    <w:pPr>
      <w:pStyle w:val="Header"/>
      <w:jc w:val="center"/>
      <w:rPr>
        <w:color w:val="365F91" w:themeColor="accent1" w:themeShade="BF"/>
      </w:rPr>
    </w:pPr>
    <w:r w:rsidRPr="00EC4B49">
      <w:rPr>
        <w:color w:val="365F91" w:themeColor="accent1" w:themeShade="BF"/>
      </w:rPr>
      <w:t>202</w:t>
    </w:r>
    <w:r w:rsidR="00647228">
      <w:rPr>
        <w:color w:val="365F91" w:themeColor="accent1" w:themeShade="BF"/>
      </w:rPr>
      <w:t>5</w:t>
    </w:r>
    <w:r w:rsidRPr="00EC4B49">
      <w:rPr>
        <w:color w:val="365F91" w:themeColor="accent1" w:themeShade="BF"/>
      </w:rPr>
      <w:t>-202</w:t>
    </w:r>
    <w:r w:rsidR="00647228">
      <w:rPr>
        <w:color w:val="365F91" w:themeColor="accent1" w:themeShade="BF"/>
      </w:rPr>
      <w:t>7</w:t>
    </w:r>
    <w:r w:rsidRPr="00EC4B49">
      <w:rPr>
        <w:color w:val="365F91" w:themeColor="accent1" w:themeShade="BF"/>
      </w:rPr>
      <w:t xml:space="preserve"> State of Alaska </w:t>
    </w:r>
    <w:r>
      <w:rPr>
        <w:color w:val="365F91" w:themeColor="accent1" w:themeShade="BF"/>
      </w:rPr>
      <w:t>Integrated Preparedness</w:t>
    </w:r>
    <w:r w:rsidRPr="00EC4B49">
      <w:rPr>
        <w:color w:val="365F91" w:themeColor="accent1" w:themeShade="BF"/>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7DEF"/>
    <w:multiLevelType w:val="hybridMultilevel"/>
    <w:tmpl w:val="06ECF260"/>
    <w:lvl w:ilvl="0" w:tplc="F064D8C4">
      <w:start w:val="1"/>
      <w:numFmt w:val="decimal"/>
      <w:lvlText w:val="%1."/>
      <w:lvlJc w:val="left"/>
      <w:pPr>
        <w:ind w:left="840" w:hanging="360"/>
      </w:pPr>
      <w:rPr>
        <w:rFonts w:ascii="Cambria" w:eastAsia="Cambria" w:hAnsi="Cambria" w:cs="Cambria" w:hint="default"/>
        <w:spacing w:val="-5"/>
        <w:w w:val="100"/>
        <w:sz w:val="24"/>
        <w:szCs w:val="24"/>
      </w:rPr>
    </w:lvl>
    <w:lvl w:ilvl="1" w:tplc="5AF01632">
      <w:numFmt w:val="bullet"/>
      <w:lvlText w:val="•"/>
      <w:lvlJc w:val="left"/>
      <w:pPr>
        <w:ind w:left="1860" w:hanging="360"/>
      </w:pPr>
      <w:rPr>
        <w:rFonts w:hint="default"/>
      </w:rPr>
    </w:lvl>
    <w:lvl w:ilvl="2" w:tplc="BEBA919C">
      <w:numFmt w:val="bullet"/>
      <w:lvlText w:val="•"/>
      <w:lvlJc w:val="left"/>
      <w:pPr>
        <w:ind w:left="2880" w:hanging="360"/>
      </w:pPr>
      <w:rPr>
        <w:rFonts w:hint="default"/>
      </w:rPr>
    </w:lvl>
    <w:lvl w:ilvl="3" w:tplc="99DC26D4">
      <w:numFmt w:val="bullet"/>
      <w:lvlText w:val="•"/>
      <w:lvlJc w:val="left"/>
      <w:pPr>
        <w:ind w:left="3900" w:hanging="360"/>
      </w:pPr>
      <w:rPr>
        <w:rFonts w:hint="default"/>
      </w:rPr>
    </w:lvl>
    <w:lvl w:ilvl="4" w:tplc="EF7E43D0">
      <w:numFmt w:val="bullet"/>
      <w:lvlText w:val="•"/>
      <w:lvlJc w:val="left"/>
      <w:pPr>
        <w:ind w:left="4920" w:hanging="360"/>
      </w:pPr>
      <w:rPr>
        <w:rFonts w:hint="default"/>
      </w:rPr>
    </w:lvl>
    <w:lvl w:ilvl="5" w:tplc="10BEB112">
      <w:numFmt w:val="bullet"/>
      <w:lvlText w:val="•"/>
      <w:lvlJc w:val="left"/>
      <w:pPr>
        <w:ind w:left="5940" w:hanging="360"/>
      </w:pPr>
      <w:rPr>
        <w:rFonts w:hint="default"/>
      </w:rPr>
    </w:lvl>
    <w:lvl w:ilvl="6" w:tplc="783C01BC">
      <w:numFmt w:val="bullet"/>
      <w:lvlText w:val="•"/>
      <w:lvlJc w:val="left"/>
      <w:pPr>
        <w:ind w:left="6960" w:hanging="360"/>
      </w:pPr>
      <w:rPr>
        <w:rFonts w:hint="default"/>
      </w:rPr>
    </w:lvl>
    <w:lvl w:ilvl="7" w:tplc="C0C0253C">
      <w:numFmt w:val="bullet"/>
      <w:lvlText w:val="•"/>
      <w:lvlJc w:val="left"/>
      <w:pPr>
        <w:ind w:left="7980" w:hanging="360"/>
      </w:pPr>
      <w:rPr>
        <w:rFonts w:hint="default"/>
      </w:rPr>
    </w:lvl>
    <w:lvl w:ilvl="8" w:tplc="C332F6AE">
      <w:numFmt w:val="bullet"/>
      <w:lvlText w:val="•"/>
      <w:lvlJc w:val="left"/>
      <w:pPr>
        <w:ind w:left="9000" w:hanging="360"/>
      </w:pPr>
      <w:rPr>
        <w:rFonts w:hint="default"/>
      </w:rPr>
    </w:lvl>
  </w:abstractNum>
  <w:num w:numId="1" w16cid:durableId="57423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50"/>
    <w:rsid w:val="00000773"/>
    <w:rsid w:val="00001449"/>
    <w:rsid w:val="00001537"/>
    <w:rsid w:val="00001A1F"/>
    <w:rsid w:val="00001C4C"/>
    <w:rsid w:val="00001CC5"/>
    <w:rsid w:val="000024B9"/>
    <w:rsid w:val="0000254F"/>
    <w:rsid w:val="0000283A"/>
    <w:rsid w:val="000030E8"/>
    <w:rsid w:val="00003B0D"/>
    <w:rsid w:val="000047A2"/>
    <w:rsid w:val="00005225"/>
    <w:rsid w:val="00005594"/>
    <w:rsid w:val="000055CD"/>
    <w:rsid w:val="0000581F"/>
    <w:rsid w:val="00005C20"/>
    <w:rsid w:val="00006701"/>
    <w:rsid w:val="00006A1F"/>
    <w:rsid w:val="00006C23"/>
    <w:rsid w:val="000070E1"/>
    <w:rsid w:val="00007201"/>
    <w:rsid w:val="00007235"/>
    <w:rsid w:val="00007873"/>
    <w:rsid w:val="00010D83"/>
    <w:rsid w:val="00011C1C"/>
    <w:rsid w:val="0001279F"/>
    <w:rsid w:val="000137E9"/>
    <w:rsid w:val="000138CB"/>
    <w:rsid w:val="0001430E"/>
    <w:rsid w:val="00014527"/>
    <w:rsid w:val="0001456F"/>
    <w:rsid w:val="0001490A"/>
    <w:rsid w:val="000151AD"/>
    <w:rsid w:val="00015215"/>
    <w:rsid w:val="00015610"/>
    <w:rsid w:val="00015C1A"/>
    <w:rsid w:val="00016223"/>
    <w:rsid w:val="00016A60"/>
    <w:rsid w:val="00017003"/>
    <w:rsid w:val="000174F4"/>
    <w:rsid w:val="00017854"/>
    <w:rsid w:val="00020047"/>
    <w:rsid w:val="000203B5"/>
    <w:rsid w:val="000203F0"/>
    <w:rsid w:val="0002105D"/>
    <w:rsid w:val="00021135"/>
    <w:rsid w:val="0002140A"/>
    <w:rsid w:val="00021C96"/>
    <w:rsid w:val="00022F99"/>
    <w:rsid w:val="00023768"/>
    <w:rsid w:val="00024747"/>
    <w:rsid w:val="00024A03"/>
    <w:rsid w:val="00025341"/>
    <w:rsid w:val="00025614"/>
    <w:rsid w:val="00025645"/>
    <w:rsid w:val="00027A64"/>
    <w:rsid w:val="00030DD7"/>
    <w:rsid w:val="00031E9B"/>
    <w:rsid w:val="0003220D"/>
    <w:rsid w:val="000327BF"/>
    <w:rsid w:val="00032B75"/>
    <w:rsid w:val="0003306B"/>
    <w:rsid w:val="000332A6"/>
    <w:rsid w:val="000338C1"/>
    <w:rsid w:val="000344E2"/>
    <w:rsid w:val="000345F8"/>
    <w:rsid w:val="00034ED1"/>
    <w:rsid w:val="00036316"/>
    <w:rsid w:val="00036CD8"/>
    <w:rsid w:val="00040953"/>
    <w:rsid w:val="00041ED4"/>
    <w:rsid w:val="00042863"/>
    <w:rsid w:val="00042E03"/>
    <w:rsid w:val="00042ECB"/>
    <w:rsid w:val="000431A8"/>
    <w:rsid w:val="000435FF"/>
    <w:rsid w:val="00043788"/>
    <w:rsid w:val="000437E5"/>
    <w:rsid w:val="00044093"/>
    <w:rsid w:val="000440B0"/>
    <w:rsid w:val="00044443"/>
    <w:rsid w:val="000444BE"/>
    <w:rsid w:val="000447AC"/>
    <w:rsid w:val="00045323"/>
    <w:rsid w:val="0004555A"/>
    <w:rsid w:val="0004635D"/>
    <w:rsid w:val="000468BC"/>
    <w:rsid w:val="00046ADF"/>
    <w:rsid w:val="00047620"/>
    <w:rsid w:val="00047D1C"/>
    <w:rsid w:val="00050279"/>
    <w:rsid w:val="00051B07"/>
    <w:rsid w:val="000520A9"/>
    <w:rsid w:val="0005249E"/>
    <w:rsid w:val="00053068"/>
    <w:rsid w:val="000533A5"/>
    <w:rsid w:val="00053591"/>
    <w:rsid w:val="000546BC"/>
    <w:rsid w:val="00054A6C"/>
    <w:rsid w:val="00054DE6"/>
    <w:rsid w:val="00055839"/>
    <w:rsid w:val="00055F55"/>
    <w:rsid w:val="00056019"/>
    <w:rsid w:val="00056782"/>
    <w:rsid w:val="00056991"/>
    <w:rsid w:val="00056C08"/>
    <w:rsid w:val="00057414"/>
    <w:rsid w:val="00057453"/>
    <w:rsid w:val="0005746E"/>
    <w:rsid w:val="0005784D"/>
    <w:rsid w:val="000603EB"/>
    <w:rsid w:val="00060843"/>
    <w:rsid w:val="000617AC"/>
    <w:rsid w:val="0006197D"/>
    <w:rsid w:val="00061E33"/>
    <w:rsid w:val="00061E42"/>
    <w:rsid w:val="0006279A"/>
    <w:rsid w:val="00062D31"/>
    <w:rsid w:val="00063120"/>
    <w:rsid w:val="0006352E"/>
    <w:rsid w:val="00064244"/>
    <w:rsid w:val="000643A8"/>
    <w:rsid w:val="000651FE"/>
    <w:rsid w:val="000654AE"/>
    <w:rsid w:val="00065B9A"/>
    <w:rsid w:val="000662E4"/>
    <w:rsid w:val="000667A0"/>
    <w:rsid w:val="0006745F"/>
    <w:rsid w:val="00067492"/>
    <w:rsid w:val="00067C39"/>
    <w:rsid w:val="00067FFB"/>
    <w:rsid w:val="00070299"/>
    <w:rsid w:val="00070442"/>
    <w:rsid w:val="00070574"/>
    <w:rsid w:val="00070986"/>
    <w:rsid w:val="00071D21"/>
    <w:rsid w:val="0007244C"/>
    <w:rsid w:val="000730A3"/>
    <w:rsid w:val="000733B6"/>
    <w:rsid w:val="00074137"/>
    <w:rsid w:val="000741C7"/>
    <w:rsid w:val="00074639"/>
    <w:rsid w:val="000746C3"/>
    <w:rsid w:val="000752CA"/>
    <w:rsid w:val="0007634A"/>
    <w:rsid w:val="00076B6B"/>
    <w:rsid w:val="00077344"/>
    <w:rsid w:val="00077D41"/>
    <w:rsid w:val="00080089"/>
    <w:rsid w:val="000808D8"/>
    <w:rsid w:val="00080D5D"/>
    <w:rsid w:val="00080F0A"/>
    <w:rsid w:val="0008151D"/>
    <w:rsid w:val="00081B03"/>
    <w:rsid w:val="00081D5E"/>
    <w:rsid w:val="00082017"/>
    <w:rsid w:val="000827CC"/>
    <w:rsid w:val="00082DD6"/>
    <w:rsid w:val="00082FFE"/>
    <w:rsid w:val="00084CE3"/>
    <w:rsid w:val="00085667"/>
    <w:rsid w:val="0008566E"/>
    <w:rsid w:val="00085982"/>
    <w:rsid w:val="00085F86"/>
    <w:rsid w:val="00086179"/>
    <w:rsid w:val="000861EB"/>
    <w:rsid w:val="000863E1"/>
    <w:rsid w:val="00086AC2"/>
    <w:rsid w:val="00087302"/>
    <w:rsid w:val="00087606"/>
    <w:rsid w:val="00090008"/>
    <w:rsid w:val="00090046"/>
    <w:rsid w:val="00090628"/>
    <w:rsid w:val="000906C9"/>
    <w:rsid w:val="000906DB"/>
    <w:rsid w:val="000908A6"/>
    <w:rsid w:val="000916CB"/>
    <w:rsid w:val="00091883"/>
    <w:rsid w:val="00092223"/>
    <w:rsid w:val="000927E2"/>
    <w:rsid w:val="00094224"/>
    <w:rsid w:val="000946ED"/>
    <w:rsid w:val="000948BD"/>
    <w:rsid w:val="00094E15"/>
    <w:rsid w:val="00095AF4"/>
    <w:rsid w:val="00095BE3"/>
    <w:rsid w:val="00095D52"/>
    <w:rsid w:val="00096235"/>
    <w:rsid w:val="000968E3"/>
    <w:rsid w:val="00096A78"/>
    <w:rsid w:val="00096D17"/>
    <w:rsid w:val="00096D9F"/>
    <w:rsid w:val="000972F7"/>
    <w:rsid w:val="000974BF"/>
    <w:rsid w:val="000976EA"/>
    <w:rsid w:val="0009797C"/>
    <w:rsid w:val="00097981"/>
    <w:rsid w:val="000979DB"/>
    <w:rsid w:val="00097CED"/>
    <w:rsid w:val="000A0989"/>
    <w:rsid w:val="000A0A77"/>
    <w:rsid w:val="000A0B51"/>
    <w:rsid w:val="000A0C97"/>
    <w:rsid w:val="000A1327"/>
    <w:rsid w:val="000A1359"/>
    <w:rsid w:val="000A1AD2"/>
    <w:rsid w:val="000A1B07"/>
    <w:rsid w:val="000A1B37"/>
    <w:rsid w:val="000A2C65"/>
    <w:rsid w:val="000A307F"/>
    <w:rsid w:val="000A357E"/>
    <w:rsid w:val="000A35D8"/>
    <w:rsid w:val="000A361E"/>
    <w:rsid w:val="000A379D"/>
    <w:rsid w:val="000A3B5C"/>
    <w:rsid w:val="000A4B20"/>
    <w:rsid w:val="000A4E59"/>
    <w:rsid w:val="000A544C"/>
    <w:rsid w:val="000A5464"/>
    <w:rsid w:val="000A5961"/>
    <w:rsid w:val="000A5EB9"/>
    <w:rsid w:val="000A5F14"/>
    <w:rsid w:val="000A6DA6"/>
    <w:rsid w:val="000A7137"/>
    <w:rsid w:val="000B0125"/>
    <w:rsid w:val="000B020A"/>
    <w:rsid w:val="000B0412"/>
    <w:rsid w:val="000B061A"/>
    <w:rsid w:val="000B07A4"/>
    <w:rsid w:val="000B0A0F"/>
    <w:rsid w:val="000B1533"/>
    <w:rsid w:val="000B17F0"/>
    <w:rsid w:val="000B1872"/>
    <w:rsid w:val="000B28B0"/>
    <w:rsid w:val="000B35EC"/>
    <w:rsid w:val="000B5CF6"/>
    <w:rsid w:val="000B5E3D"/>
    <w:rsid w:val="000B665D"/>
    <w:rsid w:val="000B672E"/>
    <w:rsid w:val="000B687E"/>
    <w:rsid w:val="000B69FD"/>
    <w:rsid w:val="000B7721"/>
    <w:rsid w:val="000B77F3"/>
    <w:rsid w:val="000C0622"/>
    <w:rsid w:val="000C08B5"/>
    <w:rsid w:val="000C0AA4"/>
    <w:rsid w:val="000C1989"/>
    <w:rsid w:val="000C2E9B"/>
    <w:rsid w:val="000C337C"/>
    <w:rsid w:val="000C4C45"/>
    <w:rsid w:val="000C4E1E"/>
    <w:rsid w:val="000C5115"/>
    <w:rsid w:val="000C5634"/>
    <w:rsid w:val="000C56D6"/>
    <w:rsid w:val="000C5DCA"/>
    <w:rsid w:val="000C6404"/>
    <w:rsid w:val="000C6CA5"/>
    <w:rsid w:val="000C6F29"/>
    <w:rsid w:val="000C7067"/>
    <w:rsid w:val="000C7B38"/>
    <w:rsid w:val="000C7FBD"/>
    <w:rsid w:val="000D003B"/>
    <w:rsid w:val="000D0A0D"/>
    <w:rsid w:val="000D0E59"/>
    <w:rsid w:val="000D1265"/>
    <w:rsid w:val="000D15B4"/>
    <w:rsid w:val="000D1741"/>
    <w:rsid w:val="000D1A66"/>
    <w:rsid w:val="000D1B19"/>
    <w:rsid w:val="000D28EF"/>
    <w:rsid w:val="000D3017"/>
    <w:rsid w:val="000D3940"/>
    <w:rsid w:val="000D4A93"/>
    <w:rsid w:val="000D4C3B"/>
    <w:rsid w:val="000D4FB8"/>
    <w:rsid w:val="000D52E0"/>
    <w:rsid w:val="000D5B2F"/>
    <w:rsid w:val="000D5E10"/>
    <w:rsid w:val="000D6754"/>
    <w:rsid w:val="000D6A85"/>
    <w:rsid w:val="000D7C2D"/>
    <w:rsid w:val="000D7E20"/>
    <w:rsid w:val="000D7F9B"/>
    <w:rsid w:val="000E03F4"/>
    <w:rsid w:val="000E15CC"/>
    <w:rsid w:val="000E2320"/>
    <w:rsid w:val="000E26F7"/>
    <w:rsid w:val="000E2C6F"/>
    <w:rsid w:val="000E46AB"/>
    <w:rsid w:val="000E5A69"/>
    <w:rsid w:val="000E5A8C"/>
    <w:rsid w:val="000E70B7"/>
    <w:rsid w:val="000E72E8"/>
    <w:rsid w:val="000E74F0"/>
    <w:rsid w:val="000E7736"/>
    <w:rsid w:val="000E7C91"/>
    <w:rsid w:val="000E7D82"/>
    <w:rsid w:val="000F03D4"/>
    <w:rsid w:val="000F0713"/>
    <w:rsid w:val="000F0D3A"/>
    <w:rsid w:val="000F11E5"/>
    <w:rsid w:val="000F13A1"/>
    <w:rsid w:val="000F230D"/>
    <w:rsid w:val="000F2975"/>
    <w:rsid w:val="000F2FF9"/>
    <w:rsid w:val="000F31B3"/>
    <w:rsid w:val="000F3A4F"/>
    <w:rsid w:val="000F4278"/>
    <w:rsid w:val="000F5D33"/>
    <w:rsid w:val="000F6214"/>
    <w:rsid w:val="000F6244"/>
    <w:rsid w:val="000F6CB8"/>
    <w:rsid w:val="000F6EF6"/>
    <w:rsid w:val="000F7B39"/>
    <w:rsid w:val="000F7C27"/>
    <w:rsid w:val="000F7DD4"/>
    <w:rsid w:val="0010149A"/>
    <w:rsid w:val="0010153A"/>
    <w:rsid w:val="0010197D"/>
    <w:rsid w:val="00101F3B"/>
    <w:rsid w:val="00102735"/>
    <w:rsid w:val="00102A69"/>
    <w:rsid w:val="00102B6B"/>
    <w:rsid w:val="001031AC"/>
    <w:rsid w:val="0010348A"/>
    <w:rsid w:val="001039F2"/>
    <w:rsid w:val="001042D7"/>
    <w:rsid w:val="00104EB7"/>
    <w:rsid w:val="001052B4"/>
    <w:rsid w:val="00105750"/>
    <w:rsid w:val="001057B2"/>
    <w:rsid w:val="00105A36"/>
    <w:rsid w:val="00106425"/>
    <w:rsid w:val="00106A8F"/>
    <w:rsid w:val="00106A9D"/>
    <w:rsid w:val="00106ADB"/>
    <w:rsid w:val="00107031"/>
    <w:rsid w:val="00107595"/>
    <w:rsid w:val="00107D86"/>
    <w:rsid w:val="00110127"/>
    <w:rsid w:val="00110D4D"/>
    <w:rsid w:val="00110E3D"/>
    <w:rsid w:val="00111358"/>
    <w:rsid w:val="001114E6"/>
    <w:rsid w:val="0011150D"/>
    <w:rsid w:val="001127B7"/>
    <w:rsid w:val="00113691"/>
    <w:rsid w:val="00113736"/>
    <w:rsid w:val="001155C7"/>
    <w:rsid w:val="00115C5D"/>
    <w:rsid w:val="00115D73"/>
    <w:rsid w:val="001160CF"/>
    <w:rsid w:val="00117C8F"/>
    <w:rsid w:val="00120C5C"/>
    <w:rsid w:val="0012111A"/>
    <w:rsid w:val="00121162"/>
    <w:rsid w:val="0012119D"/>
    <w:rsid w:val="001213A5"/>
    <w:rsid w:val="0012144A"/>
    <w:rsid w:val="00121C71"/>
    <w:rsid w:val="00122112"/>
    <w:rsid w:val="00122363"/>
    <w:rsid w:val="00123049"/>
    <w:rsid w:val="00123A62"/>
    <w:rsid w:val="00123CD1"/>
    <w:rsid w:val="001243FD"/>
    <w:rsid w:val="00124DCD"/>
    <w:rsid w:val="00125054"/>
    <w:rsid w:val="00125319"/>
    <w:rsid w:val="001257C9"/>
    <w:rsid w:val="00125B1D"/>
    <w:rsid w:val="00125C07"/>
    <w:rsid w:val="00125E61"/>
    <w:rsid w:val="001260CA"/>
    <w:rsid w:val="0012670A"/>
    <w:rsid w:val="001268BE"/>
    <w:rsid w:val="001300D1"/>
    <w:rsid w:val="00130277"/>
    <w:rsid w:val="001303F4"/>
    <w:rsid w:val="00130891"/>
    <w:rsid w:val="001309F3"/>
    <w:rsid w:val="00130E8B"/>
    <w:rsid w:val="00131319"/>
    <w:rsid w:val="001314B7"/>
    <w:rsid w:val="00131604"/>
    <w:rsid w:val="00131AB2"/>
    <w:rsid w:val="00131EFD"/>
    <w:rsid w:val="00131F67"/>
    <w:rsid w:val="00131F72"/>
    <w:rsid w:val="0013239A"/>
    <w:rsid w:val="001326C4"/>
    <w:rsid w:val="001328A9"/>
    <w:rsid w:val="001329D5"/>
    <w:rsid w:val="0013317C"/>
    <w:rsid w:val="001340F4"/>
    <w:rsid w:val="001343BD"/>
    <w:rsid w:val="001352E3"/>
    <w:rsid w:val="001356A4"/>
    <w:rsid w:val="00135D89"/>
    <w:rsid w:val="00136AE1"/>
    <w:rsid w:val="00136E17"/>
    <w:rsid w:val="00136F52"/>
    <w:rsid w:val="00136FCB"/>
    <w:rsid w:val="0013765A"/>
    <w:rsid w:val="00137B52"/>
    <w:rsid w:val="001400C8"/>
    <w:rsid w:val="00140626"/>
    <w:rsid w:val="0014119D"/>
    <w:rsid w:val="00142070"/>
    <w:rsid w:val="00142EA9"/>
    <w:rsid w:val="001436F3"/>
    <w:rsid w:val="00143AAF"/>
    <w:rsid w:val="00143CFF"/>
    <w:rsid w:val="0014450D"/>
    <w:rsid w:val="00144D11"/>
    <w:rsid w:val="00144EC5"/>
    <w:rsid w:val="0014556F"/>
    <w:rsid w:val="00145749"/>
    <w:rsid w:val="00145F57"/>
    <w:rsid w:val="00145F82"/>
    <w:rsid w:val="001463F8"/>
    <w:rsid w:val="0014724A"/>
    <w:rsid w:val="00147298"/>
    <w:rsid w:val="001503BD"/>
    <w:rsid w:val="0015058E"/>
    <w:rsid w:val="0015077A"/>
    <w:rsid w:val="001511CB"/>
    <w:rsid w:val="00151303"/>
    <w:rsid w:val="00152347"/>
    <w:rsid w:val="00152E83"/>
    <w:rsid w:val="001540A3"/>
    <w:rsid w:val="001540EB"/>
    <w:rsid w:val="00154369"/>
    <w:rsid w:val="00154E1A"/>
    <w:rsid w:val="00155552"/>
    <w:rsid w:val="0015670D"/>
    <w:rsid w:val="001567BF"/>
    <w:rsid w:val="0015702A"/>
    <w:rsid w:val="0015734B"/>
    <w:rsid w:val="001577ED"/>
    <w:rsid w:val="00157EC2"/>
    <w:rsid w:val="00157FCA"/>
    <w:rsid w:val="00160A5F"/>
    <w:rsid w:val="00160B1A"/>
    <w:rsid w:val="00160ED9"/>
    <w:rsid w:val="00161862"/>
    <w:rsid w:val="00161BDE"/>
    <w:rsid w:val="00161C51"/>
    <w:rsid w:val="00161C9C"/>
    <w:rsid w:val="001620E1"/>
    <w:rsid w:val="00162104"/>
    <w:rsid w:val="001629BA"/>
    <w:rsid w:val="0016308F"/>
    <w:rsid w:val="0016357A"/>
    <w:rsid w:val="00163A1F"/>
    <w:rsid w:val="0016477C"/>
    <w:rsid w:val="00165AD0"/>
    <w:rsid w:val="00165E07"/>
    <w:rsid w:val="00165F79"/>
    <w:rsid w:val="001660E6"/>
    <w:rsid w:val="00166333"/>
    <w:rsid w:val="00166A36"/>
    <w:rsid w:val="00166A72"/>
    <w:rsid w:val="00166C11"/>
    <w:rsid w:val="00167283"/>
    <w:rsid w:val="00167AD3"/>
    <w:rsid w:val="0017029B"/>
    <w:rsid w:val="00170866"/>
    <w:rsid w:val="0017088C"/>
    <w:rsid w:val="0017184A"/>
    <w:rsid w:val="00171AD9"/>
    <w:rsid w:val="00171FF9"/>
    <w:rsid w:val="0017278B"/>
    <w:rsid w:val="001728EF"/>
    <w:rsid w:val="00172986"/>
    <w:rsid w:val="00172D78"/>
    <w:rsid w:val="0017369A"/>
    <w:rsid w:val="0017380A"/>
    <w:rsid w:val="00173EA2"/>
    <w:rsid w:val="00174741"/>
    <w:rsid w:val="00174781"/>
    <w:rsid w:val="0017599A"/>
    <w:rsid w:val="00176357"/>
    <w:rsid w:val="00176A68"/>
    <w:rsid w:val="00176AAB"/>
    <w:rsid w:val="00177A93"/>
    <w:rsid w:val="00177E00"/>
    <w:rsid w:val="001803F3"/>
    <w:rsid w:val="0018043E"/>
    <w:rsid w:val="00180F5C"/>
    <w:rsid w:val="00180FE7"/>
    <w:rsid w:val="001815EE"/>
    <w:rsid w:val="0018184A"/>
    <w:rsid w:val="00181AD9"/>
    <w:rsid w:val="00181D70"/>
    <w:rsid w:val="0018287B"/>
    <w:rsid w:val="001828B8"/>
    <w:rsid w:val="00182B24"/>
    <w:rsid w:val="00182F15"/>
    <w:rsid w:val="00183219"/>
    <w:rsid w:val="001832CE"/>
    <w:rsid w:val="001838A7"/>
    <w:rsid w:val="00183DA1"/>
    <w:rsid w:val="001840B3"/>
    <w:rsid w:val="00184236"/>
    <w:rsid w:val="00184628"/>
    <w:rsid w:val="00185078"/>
    <w:rsid w:val="00185502"/>
    <w:rsid w:val="001861F9"/>
    <w:rsid w:val="001862B4"/>
    <w:rsid w:val="00186A18"/>
    <w:rsid w:val="00186C66"/>
    <w:rsid w:val="00187E3C"/>
    <w:rsid w:val="00190581"/>
    <w:rsid w:val="00191908"/>
    <w:rsid w:val="00191E1F"/>
    <w:rsid w:val="00192273"/>
    <w:rsid w:val="001925C2"/>
    <w:rsid w:val="0019286D"/>
    <w:rsid w:val="001944B9"/>
    <w:rsid w:val="001946F8"/>
    <w:rsid w:val="00195800"/>
    <w:rsid w:val="00195DDE"/>
    <w:rsid w:val="001962B5"/>
    <w:rsid w:val="0019664C"/>
    <w:rsid w:val="00196764"/>
    <w:rsid w:val="00197060"/>
    <w:rsid w:val="001973CC"/>
    <w:rsid w:val="00197E93"/>
    <w:rsid w:val="001A05DC"/>
    <w:rsid w:val="001A0E5A"/>
    <w:rsid w:val="001A0FA5"/>
    <w:rsid w:val="001A12AA"/>
    <w:rsid w:val="001A162A"/>
    <w:rsid w:val="001A17DF"/>
    <w:rsid w:val="001A2A0C"/>
    <w:rsid w:val="001A2FF5"/>
    <w:rsid w:val="001A3C1E"/>
    <w:rsid w:val="001A4723"/>
    <w:rsid w:val="001A49A4"/>
    <w:rsid w:val="001A4B3C"/>
    <w:rsid w:val="001A568B"/>
    <w:rsid w:val="001A5732"/>
    <w:rsid w:val="001A57BC"/>
    <w:rsid w:val="001A595A"/>
    <w:rsid w:val="001A5BA9"/>
    <w:rsid w:val="001A671A"/>
    <w:rsid w:val="001A6C0E"/>
    <w:rsid w:val="001A6F05"/>
    <w:rsid w:val="001A7A38"/>
    <w:rsid w:val="001A7A6E"/>
    <w:rsid w:val="001B0457"/>
    <w:rsid w:val="001B05FB"/>
    <w:rsid w:val="001B077F"/>
    <w:rsid w:val="001B0A65"/>
    <w:rsid w:val="001B123B"/>
    <w:rsid w:val="001B168C"/>
    <w:rsid w:val="001B1BA9"/>
    <w:rsid w:val="001B293B"/>
    <w:rsid w:val="001B31B6"/>
    <w:rsid w:val="001B3BBF"/>
    <w:rsid w:val="001B4C28"/>
    <w:rsid w:val="001B4DB5"/>
    <w:rsid w:val="001B5120"/>
    <w:rsid w:val="001B5567"/>
    <w:rsid w:val="001B556A"/>
    <w:rsid w:val="001B5B95"/>
    <w:rsid w:val="001B6E1C"/>
    <w:rsid w:val="001B74D5"/>
    <w:rsid w:val="001C1A7F"/>
    <w:rsid w:val="001C1DC6"/>
    <w:rsid w:val="001C1F24"/>
    <w:rsid w:val="001C237B"/>
    <w:rsid w:val="001C2C07"/>
    <w:rsid w:val="001C2C0B"/>
    <w:rsid w:val="001C303C"/>
    <w:rsid w:val="001C3149"/>
    <w:rsid w:val="001C31B1"/>
    <w:rsid w:val="001C3794"/>
    <w:rsid w:val="001C45AE"/>
    <w:rsid w:val="001C4D2B"/>
    <w:rsid w:val="001C5C7D"/>
    <w:rsid w:val="001C5FF0"/>
    <w:rsid w:val="001C611B"/>
    <w:rsid w:val="001C645E"/>
    <w:rsid w:val="001C68BB"/>
    <w:rsid w:val="001C6FC1"/>
    <w:rsid w:val="001C70A3"/>
    <w:rsid w:val="001C7478"/>
    <w:rsid w:val="001D0073"/>
    <w:rsid w:val="001D0761"/>
    <w:rsid w:val="001D08C9"/>
    <w:rsid w:val="001D098A"/>
    <w:rsid w:val="001D0AC6"/>
    <w:rsid w:val="001D0FB1"/>
    <w:rsid w:val="001D1025"/>
    <w:rsid w:val="001D2E43"/>
    <w:rsid w:val="001D383F"/>
    <w:rsid w:val="001D3972"/>
    <w:rsid w:val="001D3D84"/>
    <w:rsid w:val="001D4152"/>
    <w:rsid w:val="001D481A"/>
    <w:rsid w:val="001D4890"/>
    <w:rsid w:val="001D4DFE"/>
    <w:rsid w:val="001D5103"/>
    <w:rsid w:val="001D56C9"/>
    <w:rsid w:val="001D59C9"/>
    <w:rsid w:val="001D5D1C"/>
    <w:rsid w:val="001D5E89"/>
    <w:rsid w:val="001D6071"/>
    <w:rsid w:val="001D652A"/>
    <w:rsid w:val="001D681A"/>
    <w:rsid w:val="001D6CCC"/>
    <w:rsid w:val="001D6FD9"/>
    <w:rsid w:val="001D7621"/>
    <w:rsid w:val="001D7A78"/>
    <w:rsid w:val="001E0607"/>
    <w:rsid w:val="001E0969"/>
    <w:rsid w:val="001E0A40"/>
    <w:rsid w:val="001E0EAF"/>
    <w:rsid w:val="001E1551"/>
    <w:rsid w:val="001E22C3"/>
    <w:rsid w:val="001E24D4"/>
    <w:rsid w:val="001E2BD8"/>
    <w:rsid w:val="001E2C91"/>
    <w:rsid w:val="001E32AC"/>
    <w:rsid w:val="001E34F4"/>
    <w:rsid w:val="001E3571"/>
    <w:rsid w:val="001E359A"/>
    <w:rsid w:val="001E36ED"/>
    <w:rsid w:val="001E3DD4"/>
    <w:rsid w:val="001E3F05"/>
    <w:rsid w:val="001E53E5"/>
    <w:rsid w:val="001E551F"/>
    <w:rsid w:val="001E5643"/>
    <w:rsid w:val="001E56DD"/>
    <w:rsid w:val="001E615F"/>
    <w:rsid w:val="001E63A5"/>
    <w:rsid w:val="001E6676"/>
    <w:rsid w:val="001E6A41"/>
    <w:rsid w:val="001E7933"/>
    <w:rsid w:val="001E7B03"/>
    <w:rsid w:val="001F015F"/>
    <w:rsid w:val="001F0659"/>
    <w:rsid w:val="001F0C5F"/>
    <w:rsid w:val="001F12E8"/>
    <w:rsid w:val="001F144C"/>
    <w:rsid w:val="001F2739"/>
    <w:rsid w:val="001F2B08"/>
    <w:rsid w:val="001F303C"/>
    <w:rsid w:val="001F3055"/>
    <w:rsid w:val="001F31D7"/>
    <w:rsid w:val="001F3741"/>
    <w:rsid w:val="001F43A7"/>
    <w:rsid w:val="001F525A"/>
    <w:rsid w:val="001F540A"/>
    <w:rsid w:val="001F5D2E"/>
    <w:rsid w:val="001F725C"/>
    <w:rsid w:val="002008C7"/>
    <w:rsid w:val="002020E9"/>
    <w:rsid w:val="002020FE"/>
    <w:rsid w:val="00202B18"/>
    <w:rsid w:val="00202EB6"/>
    <w:rsid w:val="002039A4"/>
    <w:rsid w:val="00203F2D"/>
    <w:rsid w:val="002046C5"/>
    <w:rsid w:val="00204837"/>
    <w:rsid w:val="00204C38"/>
    <w:rsid w:val="00204D2E"/>
    <w:rsid w:val="00205544"/>
    <w:rsid w:val="0020649A"/>
    <w:rsid w:val="00207629"/>
    <w:rsid w:val="002079B7"/>
    <w:rsid w:val="00207B3B"/>
    <w:rsid w:val="00207D86"/>
    <w:rsid w:val="002105F7"/>
    <w:rsid w:val="00210A19"/>
    <w:rsid w:val="0021130F"/>
    <w:rsid w:val="0021165E"/>
    <w:rsid w:val="00211EDA"/>
    <w:rsid w:val="0021258D"/>
    <w:rsid w:val="00212744"/>
    <w:rsid w:val="00212DCA"/>
    <w:rsid w:val="00212E17"/>
    <w:rsid w:val="002131A7"/>
    <w:rsid w:val="0021344C"/>
    <w:rsid w:val="002135BC"/>
    <w:rsid w:val="00213652"/>
    <w:rsid w:val="00213BDA"/>
    <w:rsid w:val="00213C13"/>
    <w:rsid w:val="00214698"/>
    <w:rsid w:val="00214A0B"/>
    <w:rsid w:val="00214D4D"/>
    <w:rsid w:val="002157BF"/>
    <w:rsid w:val="00215DF6"/>
    <w:rsid w:val="00216014"/>
    <w:rsid w:val="0021684B"/>
    <w:rsid w:val="00217025"/>
    <w:rsid w:val="00217509"/>
    <w:rsid w:val="00217C5C"/>
    <w:rsid w:val="00217EBF"/>
    <w:rsid w:val="00220394"/>
    <w:rsid w:val="00220A4B"/>
    <w:rsid w:val="00220CC1"/>
    <w:rsid w:val="002212D1"/>
    <w:rsid w:val="00224903"/>
    <w:rsid w:val="00224BA0"/>
    <w:rsid w:val="00224BB4"/>
    <w:rsid w:val="00224D8A"/>
    <w:rsid w:val="002260CC"/>
    <w:rsid w:val="00226F3C"/>
    <w:rsid w:val="00227010"/>
    <w:rsid w:val="00227246"/>
    <w:rsid w:val="00227B8E"/>
    <w:rsid w:val="0023031A"/>
    <w:rsid w:val="00230E01"/>
    <w:rsid w:val="0023187E"/>
    <w:rsid w:val="00231C87"/>
    <w:rsid w:val="00231D78"/>
    <w:rsid w:val="00232111"/>
    <w:rsid w:val="002327BA"/>
    <w:rsid w:val="00232F41"/>
    <w:rsid w:val="002336A7"/>
    <w:rsid w:val="002347A1"/>
    <w:rsid w:val="00234917"/>
    <w:rsid w:val="00234EDC"/>
    <w:rsid w:val="00235C4F"/>
    <w:rsid w:val="00235DCE"/>
    <w:rsid w:val="00236183"/>
    <w:rsid w:val="00236376"/>
    <w:rsid w:val="002372AA"/>
    <w:rsid w:val="00237492"/>
    <w:rsid w:val="00237946"/>
    <w:rsid w:val="00237F76"/>
    <w:rsid w:val="00237FE8"/>
    <w:rsid w:val="0024035F"/>
    <w:rsid w:val="00240842"/>
    <w:rsid w:val="00240BF2"/>
    <w:rsid w:val="0024113D"/>
    <w:rsid w:val="00241492"/>
    <w:rsid w:val="002415FB"/>
    <w:rsid w:val="00241872"/>
    <w:rsid w:val="00241A93"/>
    <w:rsid w:val="00241E8C"/>
    <w:rsid w:val="00241E8E"/>
    <w:rsid w:val="0024201C"/>
    <w:rsid w:val="0024216F"/>
    <w:rsid w:val="00242B36"/>
    <w:rsid w:val="00243362"/>
    <w:rsid w:val="00243A86"/>
    <w:rsid w:val="00243EE8"/>
    <w:rsid w:val="00243F59"/>
    <w:rsid w:val="002441AA"/>
    <w:rsid w:val="00244553"/>
    <w:rsid w:val="00245393"/>
    <w:rsid w:val="00246C7C"/>
    <w:rsid w:val="00246CD6"/>
    <w:rsid w:val="002472B8"/>
    <w:rsid w:val="00247426"/>
    <w:rsid w:val="00247744"/>
    <w:rsid w:val="00247899"/>
    <w:rsid w:val="00247932"/>
    <w:rsid w:val="00247AA5"/>
    <w:rsid w:val="00247CE8"/>
    <w:rsid w:val="0025051A"/>
    <w:rsid w:val="00250939"/>
    <w:rsid w:val="00251836"/>
    <w:rsid w:val="00251CAA"/>
    <w:rsid w:val="00251EEC"/>
    <w:rsid w:val="00251F10"/>
    <w:rsid w:val="002520F0"/>
    <w:rsid w:val="00252200"/>
    <w:rsid w:val="00252528"/>
    <w:rsid w:val="00252B6F"/>
    <w:rsid w:val="00253CE3"/>
    <w:rsid w:val="002546DA"/>
    <w:rsid w:val="00254D57"/>
    <w:rsid w:val="00255181"/>
    <w:rsid w:val="0025519F"/>
    <w:rsid w:val="00255755"/>
    <w:rsid w:val="00255882"/>
    <w:rsid w:val="00255FD6"/>
    <w:rsid w:val="002569CF"/>
    <w:rsid w:val="00256F05"/>
    <w:rsid w:val="002576EC"/>
    <w:rsid w:val="002578EA"/>
    <w:rsid w:val="00257BEB"/>
    <w:rsid w:val="0026046D"/>
    <w:rsid w:val="002605A6"/>
    <w:rsid w:val="002606D9"/>
    <w:rsid w:val="002608A8"/>
    <w:rsid w:val="00261681"/>
    <w:rsid w:val="00261A8B"/>
    <w:rsid w:val="00261F20"/>
    <w:rsid w:val="002621DD"/>
    <w:rsid w:val="0026347E"/>
    <w:rsid w:val="00263AC6"/>
    <w:rsid w:val="00264132"/>
    <w:rsid w:val="00264844"/>
    <w:rsid w:val="00264932"/>
    <w:rsid w:val="00264AC4"/>
    <w:rsid w:val="00265107"/>
    <w:rsid w:val="0026588A"/>
    <w:rsid w:val="00265EFF"/>
    <w:rsid w:val="002662A3"/>
    <w:rsid w:val="00267863"/>
    <w:rsid w:val="00270429"/>
    <w:rsid w:val="002717FD"/>
    <w:rsid w:val="0027183E"/>
    <w:rsid w:val="00271AD4"/>
    <w:rsid w:val="002721E1"/>
    <w:rsid w:val="0027220D"/>
    <w:rsid w:val="002728B3"/>
    <w:rsid w:val="00272DE7"/>
    <w:rsid w:val="00273444"/>
    <w:rsid w:val="00273452"/>
    <w:rsid w:val="002734A7"/>
    <w:rsid w:val="0027357A"/>
    <w:rsid w:val="00273619"/>
    <w:rsid w:val="00273939"/>
    <w:rsid w:val="00273C9F"/>
    <w:rsid w:val="0027411A"/>
    <w:rsid w:val="00274325"/>
    <w:rsid w:val="002743A8"/>
    <w:rsid w:val="00274BB1"/>
    <w:rsid w:val="00274BD0"/>
    <w:rsid w:val="002751A3"/>
    <w:rsid w:val="002757A3"/>
    <w:rsid w:val="00275D1E"/>
    <w:rsid w:val="00275F09"/>
    <w:rsid w:val="00276087"/>
    <w:rsid w:val="00276349"/>
    <w:rsid w:val="00276604"/>
    <w:rsid w:val="002768B7"/>
    <w:rsid w:val="00276B40"/>
    <w:rsid w:val="00276F16"/>
    <w:rsid w:val="002772C8"/>
    <w:rsid w:val="00280CD6"/>
    <w:rsid w:val="00280DFC"/>
    <w:rsid w:val="002810BE"/>
    <w:rsid w:val="002811A2"/>
    <w:rsid w:val="002812F6"/>
    <w:rsid w:val="0028138D"/>
    <w:rsid w:val="00281B9B"/>
    <w:rsid w:val="00281BB5"/>
    <w:rsid w:val="002821C5"/>
    <w:rsid w:val="0028276D"/>
    <w:rsid w:val="002827A7"/>
    <w:rsid w:val="00282CD3"/>
    <w:rsid w:val="00283CD4"/>
    <w:rsid w:val="00283DF2"/>
    <w:rsid w:val="00283DF8"/>
    <w:rsid w:val="0028458F"/>
    <w:rsid w:val="0028460A"/>
    <w:rsid w:val="0028513B"/>
    <w:rsid w:val="002853C4"/>
    <w:rsid w:val="00285762"/>
    <w:rsid w:val="00286398"/>
    <w:rsid w:val="00286942"/>
    <w:rsid w:val="00286CF6"/>
    <w:rsid w:val="00286D86"/>
    <w:rsid w:val="00286FAA"/>
    <w:rsid w:val="0028779E"/>
    <w:rsid w:val="00287E15"/>
    <w:rsid w:val="00290F7F"/>
    <w:rsid w:val="00291D5E"/>
    <w:rsid w:val="00291F89"/>
    <w:rsid w:val="002921AE"/>
    <w:rsid w:val="0029238B"/>
    <w:rsid w:val="002933CB"/>
    <w:rsid w:val="00293689"/>
    <w:rsid w:val="00293F9A"/>
    <w:rsid w:val="0029423E"/>
    <w:rsid w:val="00294A1C"/>
    <w:rsid w:val="00295179"/>
    <w:rsid w:val="00296993"/>
    <w:rsid w:val="00297759"/>
    <w:rsid w:val="00297C25"/>
    <w:rsid w:val="00297F61"/>
    <w:rsid w:val="002A0165"/>
    <w:rsid w:val="002A0458"/>
    <w:rsid w:val="002A0637"/>
    <w:rsid w:val="002A0B23"/>
    <w:rsid w:val="002A0F1A"/>
    <w:rsid w:val="002A0F29"/>
    <w:rsid w:val="002A1F90"/>
    <w:rsid w:val="002A3136"/>
    <w:rsid w:val="002A3366"/>
    <w:rsid w:val="002A393F"/>
    <w:rsid w:val="002A397F"/>
    <w:rsid w:val="002A3D9B"/>
    <w:rsid w:val="002A41C2"/>
    <w:rsid w:val="002A42F8"/>
    <w:rsid w:val="002A48F7"/>
    <w:rsid w:val="002A4FF5"/>
    <w:rsid w:val="002A550F"/>
    <w:rsid w:val="002A6596"/>
    <w:rsid w:val="002A659B"/>
    <w:rsid w:val="002A6E71"/>
    <w:rsid w:val="002A6F83"/>
    <w:rsid w:val="002A72E8"/>
    <w:rsid w:val="002A748A"/>
    <w:rsid w:val="002A75AD"/>
    <w:rsid w:val="002A7718"/>
    <w:rsid w:val="002A7899"/>
    <w:rsid w:val="002B05CB"/>
    <w:rsid w:val="002B0A9F"/>
    <w:rsid w:val="002B1F2D"/>
    <w:rsid w:val="002B2DA1"/>
    <w:rsid w:val="002B2E19"/>
    <w:rsid w:val="002B30D3"/>
    <w:rsid w:val="002B31ED"/>
    <w:rsid w:val="002B4918"/>
    <w:rsid w:val="002B4EBA"/>
    <w:rsid w:val="002B546B"/>
    <w:rsid w:val="002B55FA"/>
    <w:rsid w:val="002B5B72"/>
    <w:rsid w:val="002B7507"/>
    <w:rsid w:val="002B780E"/>
    <w:rsid w:val="002C007D"/>
    <w:rsid w:val="002C0915"/>
    <w:rsid w:val="002C1AF6"/>
    <w:rsid w:val="002C2324"/>
    <w:rsid w:val="002C3651"/>
    <w:rsid w:val="002C3922"/>
    <w:rsid w:val="002C3E1E"/>
    <w:rsid w:val="002C413E"/>
    <w:rsid w:val="002C4D5E"/>
    <w:rsid w:val="002C4E79"/>
    <w:rsid w:val="002C5BAF"/>
    <w:rsid w:val="002C62D4"/>
    <w:rsid w:val="002C72E9"/>
    <w:rsid w:val="002C77DB"/>
    <w:rsid w:val="002D0091"/>
    <w:rsid w:val="002D03C0"/>
    <w:rsid w:val="002D0947"/>
    <w:rsid w:val="002D0DAF"/>
    <w:rsid w:val="002D0F1D"/>
    <w:rsid w:val="002D1030"/>
    <w:rsid w:val="002D2183"/>
    <w:rsid w:val="002D218A"/>
    <w:rsid w:val="002D2C68"/>
    <w:rsid w:val="002D2CB6"/>
    <w:rsid w:val="002D2E92"/>
    <w:rsid w:val="002D30FC"/>
    <w:rsid w:val="002D3232"/>
    <w:rsid w:val="002D34E2"/>
    <w:rsid w:val="002D398C"/>
    <w:rsid w:val="002D3B47"/>
    <w:rsid w:val="002D4D36"/>
    <w:rsid w:val="002D575F"/>
    <w:rsid w:val="002D6031"/>
    <w:rsid w:val="002D60AA"/>
    <w:rsid w:val="002D65B5"/>
    <w:rsid w:val="002D6723"/>
    <w:rsid w:val="002D6AB2"/>
    <w:rsid w:val="002D6D83"/>
    <w:rsid w:val="002D7944"/>
    <w:rsid w:val="002D7DDF"/>
    <w:rsid w:val="002E1935"/>
    <w:rsid w:val="002E1BDB"/>
    <w:rsid w:val="002E24D8"/>
    <w:rsid w:val="002E2C35"/>
    <w:rsid w:val="002E2C43"/>
    <w:rsid w:val="002E34AF"/>
    <w:rsid w:val="002E40FB"/>
    <w:rsid w:val="002E41C8"/>
    <w:rsid w:val="002E4481"/>
    <w:rsid w:val="002E57D0"/>
    <w:rsid w:val="002E58F3"/>
    <w:rsid w:val="002E6AFF"/>
    <w:rsid w:val="002E7230"/>
    <w:rsid w:val="002E73A5"/>
    <w:rsid w:val="002F0167"/>
    <w:rsid w:val="002F05E5"/>
    <w:rsid w:val="002F0ED4"/>
    <w:rsid w:val="002F1F60"/>
    <w:rsid w:val="002F23C0"/>
    <w:rsid w:val="002F23DD"/>
    <w:rsid w:val="002F252B"/>
    <w:rsid w:val="002F2607"/>
    <w:rsid w:val="002F2899"/>
    <w:rsid w:val="002F2C5C"/>
    <w:rsid w:val="002F4454"/>
    <w:rsid w:val="002F4C7E"/>
    <w:rsid w:val="002F5021"/>
    <w:rsid w:val="002F538E"/>
    <w:rsid w:val="002F5D92"/>
    <w:rsid w:val="002F5DA1"/>
    <w:rsid w:val="002F5FBE"/>
    <w:rsid w:val="002F607B"/>
    <w:rsid w:val="002F68D5"/>
    <w:rsid w:val="002F70BB"/>
    <w:rsid w:val="00300101"/>
    <w:rsid w:val="0030058F"/>
    <w:rsid w:val="00300590"/>
    <w:rsid w:val="00303796"/>
    <w:rsid w:val="003038C8"/>
    <w:rsid w:val="00303C0D"/>
    <w:rsid w:val="0030492E"/>
    <w:rsid w:val="003075DD"/>
    <w:rsid w:val="00307D9E"/>
    <w:rsid w:val="003102AC"/>
    <w:rsid w:val="00310325"/>
    <w:rsid w:val="003104CE"/>
    <w:rsid w:val="00310938"/>
    <w:rsid w:val="00311329"/>
    <w:rsid w:val="00311DFF"/>
    <w:rsid w:val="00311F70"/>
    <w:rsid w:val="003125EC"/>
    <w:rsid w:val="00312CB9"/>
    <w:rsid w:val="00312D5A"/>
    <w:rsid w:val="003135F7"/>
    <w:rsid w:val="00313CEB"/>
    <w:rsid w:val="00314076"/>
    <w:rsid w:val="00314BB4"/>
    <w:rsid w:val="00314D78"/>
    <w:rsid w:val="00314F9F"/>
    <w:rsid w:val="00315662"/>
    <w:rsid w:val="003157CF"/>
    <w:rsid w:val="00315AC2"/>
    <w:rsid w:val="00315FE0"/>
    <w:rsid w:val="00316B9D"/>
    <w:rsid w:val="00317B9C"/>
    <w:rsid w:val="00317FBA"/>
    <w:rsid w:val="00320670"/>
    <w:rsid w:val="00320903"/>
    <w:rsid w:val="00321832"/>
    <w:rsid w:val="00321CEF"/>
    <w:rsid w:val="003220E0"/>
    <w:rsid w:val="003224A4"/>
    <w:rsid w:val="003227FD"/>
    <w:rsid w:val="00322FFF"/>
    <w:rsid w:val="003232A8"/>
    <w:rsid w:val="0032441D"/>
    <w:rsid w:val="0032465D"/>
    <w:rsid w:val="0032553C"/>
    <w:rsid w:val="00325FF8"/>
    <w:rsid w:val="0032657E"/>
    <w:rsid w:val="003271AF"/>
    <w:rsid w:val="003275A3"/>
    <w:rsid w:val="00327692"/>
    <w:rsid w:val="00327B1A"/>
    <w:rsid w:val="003300A2"/>
    <w:rsid w:val="003311FA"/>
    <w:rsid w:val="0033154F"/>
    <w:rsid w:val="00331E2A"/>
    <w:rsid w:val="0033213C"/>
    <w:rsid w:val="003324E2"/>
    <w:rsid w:val="00332A51"/>
    <w:rsid w:val="00332D71"/>
    <w:rsid w:val="00333293"/>
    <w:rsid w:val="0033334F"/>
    <w:rsid w:val="00333372"/>
    <w:rsid w:val="00333605"/>
    <w:rsid w:val="003336B7"/>
    <w:rsid w:val="003336BA"/>
    <w:rsid w:val="00333770"/>
    <w:rsid w:val="00333877"/>
    <w:rsid w:val="003339E8"/>
    <w:rsid w:val="00335794"/>
    <w:rsid w:val="00335B9C"/>
    <w:rsid w:val="00335CB4"/>
    <w:rsid w:val="0033642D"/>
    <w:rsid w:val="0033687A"/>
    <w:rsid w:val="00336B9B"/>
    <w:rsid w:val="00336BF8"/>
    <w:rsid w:val="00336FD9"/>
    <w:rsid w:val="00340F9D"/>
    <w:rsid w:val="00341403"/>
    <w:rsid w:val="00341A5F"/>
    <w:rsid w:val="00342165"/>
    <w:rsid w:val="003423A9"/>
    <w:rsid w:val="00342549"/>
    <w:rsid w:val="00342E5E"/>
    <w:rsid w:val="003433AA"/>
    <w:rsid w:val="00343571"/>
    <w:rsid w:val="00343B2E"/>
    <w:rsid w:val="00343D70"/>
    <w:rsid w:val="00344176"/>
    <w:rsid w:val="0034438C"/>
    <w:rsid w:val="00344540"/>
    <w:rsid w:val="00344623"/>
    <w:rsid w:val="00345086"/>
    <w:rsid w:val="003451EC"/>
    <w:rsid w:val="003454B3"/>
    <w:rsid w:val="00345FDD"/>
    <w:rsid w:val="0034608B"/>
    <w:rsid w:val="003460E8"/>
    <w:rsid w:val="00346370"/>
    <w:rsid w:val="00346475"/>
    <w:rsid w:val="00346490"/>
    <w:rsid w:val="00346C99"/>
    <w:rsid w:val="0034712F"/>
    <w:rsid w:val="00347692"/>
    <w:rsid w:val="003503B1"/>
    <w:rsid w:val="003505FE"/>
    <w:rsid w:val="00350EE8"/>
    <w:rsid w:val="00350F35"/>
    <w:rsid w:val="00351E0A"/>
    <w:rsid w:val="003521DC"/>
    <w:rsid w:val="003529CB"/>
    <w:rsid w:val="003531F5"/>
    <w:rsid w:val="00353999"/>
    <w:rsid w:val="00353FEC"/>
    <w:rsid w:val="00354BA9"/>
    <w:rsid w:val="00354C17"/>
    <w:rsid w:val="00354D8E"/>
    <w:rsid w:val="0035594D"/>
    <w:rsid w:val="00355960"/>
    <w:rsid w:val="00355A66"/>
    <w:rsid w:val="00356823"/>
    <w:rsid w:val="00356A7B"/>
    <w:rsid w:val="0035740D"/>
    <w:rsid w:val="0035740E"/>
    <w:rsid w:val="003576A1"/>
    <w:rsid w:val="00357B03"/>
    <w:rsid w:val="0036006A"/>
    <w:rsid w:val="00360900"/>
    <w:rsid w:val="00360CC0"/>
    <w:rsid w:val="003610E8"/>
    <w:rsid w:val="0036265F"/>
    <w:rsid w:val="00362668"/>
    <w:rsid w:val="00362812"/>
    <w:rsid w:val="00362891"/>
    <w:rsid w:val="00362CDC"/>
    <w:rsid w:val="003631D3"/>
    <w:rsid w:val="00364244"/>
    <w:rsid w:val="0036462A"/>
    <w:rsid w:val="00364FD1"/>
    <w:rsid w:val="0036555E"/>
    <w:rsid w:val="00365DCD"/>
    <w:rsid w:val="003661CE"/>
    <w:rsid w:val="00366AF5"/>
    <w:rsid w:val="0037123C"/>
    <w:rsid w:val="00371EBC"/>
    <w:rsid w:val="00372BCA"/>
    <w:rsid w:val="0037329E"/>
    <w:rsid w:val="00373724"/>
    <w:rsid w:val="00373A23"/>
    <w:rsid w:val="00373F65"/>
    <w:rsid w:val="0037404F"/>
    <w:rsid w:val="00374AB7"/>
    <w:rsid w:val="00375415"/>
    <w:rsid w:val="00375604"/>
    <w:rsid w:val="00375B2F"/>
    <w:rsid w:val="00375C40"/>
    <w:rsid w:val="00375F5A"/>
    <w:rsid w:val="00376502"/>
    <w:rsid w:val="00376850"/>
    <w:rsid w:val="0037692C"/>
    <w:rsid w:val="00377057"/>
    <w:rsid w:val="003776FA"/>
    <w:rsid w:val="003777A1"/>
    <w:rsid w:val="003777DC"/>
    <w:rsid w:val="00380916"/>
    <w:rsid w:val="00380C33"/>
    <w:rsid w:val="003812CE"/>
    <w:rsid w:val="00381819"/>
    <w:rsid w:val="00381C18"/>
    <w:rsid w:val="00381D2F"/>
    <w:rsid w:val="003823F0"/>
    <w:rsid w:val="00382DB5"/>
    <w:rsid w:val="0038318B"/>
    <w:rsid w:val="00383CD4"/>
    <w:rsid w:val="00384D44"/>
    <w:rsid w:val="003850E2"/>
    <w:rsid w:val="0038595A"/>
    <w:rsid w:val="003865F3"/>
    <w:rsid w:val="0038666B"/>
    <w:rsid w:val="00386703"/>
    <w:rsid w:val="00386B88"/>
    <w:rsid w:val="00386BEF"/>
    <w:rsid w:val="00386C8F"/>
    <w:rsid w:val="00386DB8"/>
    <w:rsid w:val="00387910"/>
    <w:rsid w:val="00387BDF"/>
    <w:rsid w:val="00391013"/>
    <w:rsid w:val="003929BC"/>
    <w:rsid w:val="00393373"/>
    <w:rsid w:val="00393D04"/>
    <w:rsid w:val="00394016"/>
    <w:rsid w:val="0039425D"/>
    <w:rsid w:val="00395E28"/>
    <w:rsid w:val="003961C0"/>
    <w:rsid w:val="0039732E"/>
    <w:rsid w:val="00397616"/>
    <w:rsid w:val="0039774F"/>
    <w:rsid w:val="003A0A26"/>
    <w:rsid w:val="003A1050"/>
    <w:rsid w:val="003A1ECE"/>
    <w:rsid w:val="003A22F1"/>
    <w:rsid w:val="003A23AF"/>
    <w:rsid w:val="003A2641"/>
    <w:rsid w:val="003A3322"/>
    <w:rsid w:val="003A3398"/>
    <w:rsid w:val="003A396C"/>
    <w:rsid w:val="003A3FFD"/>
    <w:rsid w:val="003A40D1"/>
    <w:rsid w:val="003A443E"/>
    <w:rsid w:val="003A4624"/>
    <w:rsid w:val="003A4C20"/>
    <w:rsid w:val="003A54B7"/>
    <w:rsid w:val="003A564F"/>
    <w:rsid w:val="003A5AE3"/>
    <w:rsid w:val="003A5E2E"/>
    <w:rsid w:val="003A5FAB"/>
    <w:rsid w:val="003A680D"/>
    <w:rsid w:val="003A6E2E"/>
    <w:rsid w:val="003A7E2C"/>
    <w:rsid w:val="003A7F80"/>
    <w:rsid w:val="003B0032"/>
    <w:rsid w:val="003B02EA"/>
    <w:rsid w:val="003B04C3"/>
    <w:rsid w:val="003B076D"/>
    <w:rsid w:val="003B09D3"/>
    <w:rsid w:val="003B0A3B"/>
    <w:rsid w:val="003B142F"/>
    <w:rsid w:val="003B197A"/>
    <w:rsid w:val="003B2A24"/>
    <w:rsid w:val="003B2E53"/>
    <w:rsid w:val="003B3176"/>
    <w:rsid w:val="003B3DB8"/>
    <w:rsid w:val="003B42C8"/>
    <w:rsid w:val="003B46B2"/>
    <w:rsid w:val="003B4BA4"/>
    <w:rsid w:val="003B56C2"/>
    <w:rsid w:val="003B6815"/>
    <w:rsid w:val="003B6E07"/>
    <w:rsid w:val="003B754C"/>
    <w:rsid w:val="003B7558"/>
    <w:rsid w:val="003B7CC6"/>
    <w:rsid w:val="003C04B4"/>
    <w:rsid w:val="003C06AA"/>
    <w:rsid w:val="003C0C5C"/>
    <w:rsid w:val="003C13B8"/>
    <w:rsid w:val="003C1B2F"/>
    <w:rsid w:val="003C28FE"/>
    <w:rsid w:val="003C2BBD"/>
    <w:rsid w:val="003C3648"/>
    <w:rsid w:val="003C3AD4"/>
    <w:rsid w:val="003C3FC8"/>
    <w:rsid w:val="003C4062"/>
    <w:rsid w:val="003C42EC"/>
    <w:rsid w:val="003C43ED"/>
    <w:rsid w:val="003C442F"/>
    <w:rsid w:val="003C4B82"/>
    <w:rsid w:val="003C4D66"/>
    <w:rsid w:val="003C5149"/>
    <w:rsid w:val="003C59C7"/>
    <w:rsid w:val="003C5D23"/>
    <w:rsid w:val="003C62BA"/>
    <w:rsid w:val="003C6B9D"/>
    <w:rsid w:val="003C6C18"/>
    <w:rsid w:val="003C6CB1"/>
    <w:rsid w:val="003C6DAE"/>
    <w:rsid w:val="003C7004"/>
    <w:rsid w:val="003C72D0"/>
    <w:rsid w:val="003C7320"/>
    <w:rsid w:val="003C73D9"/>
    <w:rsid w:val="003C7677"/>
    <w:rsid w:val="003C7E5A"/>
    <w:rsid w:val="003D1494"/>
    <w:rsid w:val="003D151B"/>
    <w:rsid w:val="003D1FAA"/>
    <w:rsid w:val="003D23D2"/>
    <w:rsid w:val="003D2872"/>
    <w:rsid w:val="003D29B0"/>
    <w:rsid w:val="003D2C81"/>
    <w:rsid w:val="003D3079"/>
    <w:rsid w:val="003D3573"/>
    <w:rsid w:val="003D3B0D"/>
    <w:rsid w:val="003D3C01"/>
    <w:rsid w:val="003D3D46"/>
    <w:rsid w:val="003D3F95"/>
    <w:rsid w:val="003D42A1"/>
    <w:rsid w:val="003D4597"/>
    <w:rsid w:val="003D4666"/>
    <w:rsid w:val="003D492F"/>
    <w:rsid w:val="003D55A3"/>
    <w:rsid w:val="003D5B37"/>
    <w:rsid w:val="003D5FFE"/>
    <w:rsid w:val="003D60BA"/>
    <w:rsid w:val="003D6EBE"/>
    <w:rsid w:val="003D7577"/>
    <w:rsid w:val="003D76C6"/>
    <w:rsid w:val="003D76F2"/>
    <w:rsid w:val="003D770C"/>
    <w:rsid w:val="003E0F7D"/>
    <w:rsid w:val="003E1304"/>
    <w:rsid w:val="003E240D"/>
    <w:rsid w:val="003E2578"/>
    <w:rsid w:val="003E272B"/>
    <w:rsid w:val="003E2747"/>
    <w:rsid w:val="003E277E"/>
    <w:rsid w:val="003E2E7F"/>
    <w:rsid w:val="003E2F3D"/>
    <w:rsid w:val="003E4567"/>
    <w:rsid w:val="003E4EFA"/>
    <w:rsid w:val="003E4F5C"/>
    <w:rsid w:val="003E4F7F"/>
    <w:rsid w:val="003E5967"/>
    <w:rsid w:val="003E5C4C"/>
    <w:rsid w:val="003E6F56"/>
    <w:rsid w:val="003E73D3"/>
    <w:rsid w:val="003E7883"/>
    <w:rsid w:val="003E7A67"/>
    <w:rsid w:val="003E7AFF"/>
    <w:rsid w:val="003E7DD0"/>
    <w:rsid w:val="003F06F9"/>
    <w:rsid w:val="003F0763"/>
    <w:rsid w:val="003F0A2C"/>
    <w:rsid w:val="003F0B6B"/>
    <w:rsid w:val="003F0B79"/>
    <w:rsid w:val="003F1318"/>
    <w:rsid w:val="003F1B3C"/>
    <w:rsid w:val="003F1B55"/>
    <w:rsid w:val="003F2ACD"/>
    <w:rsid w:val="003F3141"/>
    <w:rsid w:val="003F3729"/>
    <w:rsid w:val="003F3748"/>
    <w:rsid w:val="003F3F0C"/>
    <w:rsid w:val="003F4116"/>
    <w:rsid w:val="003F4A54"/>
    <w:rsid w:val="003F4EBE"/>
    <w:rsid w:val="003F5020"/>
    <w:rsid w:val="003F54B0"/>
    <w:rsid w:val="003F566E"/>
    <w:rsid w:val="003F56CB"/>
    <w:rsid w:val="003F608F"/>
    <w:rsid w:val="003F6476"/>
    <w:rsid w:val="003F6D80"/>
    <w:rsid w:val="0040023A"/>
    <w:rsid w:val="0040061A"/>
    <w:rsid w:val="004009D7"/>
    <w:rsid w:val="00400DFD"/>
    <w:rsid w:val="004011CE"/>
    <w:rsid w:val="0040244E"/>
    <w:rsid w:val="0040281E"/>
    <w:rsid w:val="0040295E"/>
    <w:rsid w:val="00402D68"/>
    <w:rsid w:val="0040306B"/>
    <w:rsid w:val="004031DC"/>
    <w:rsid w:val="00403DD4"/>
    <w:rsid w:val="00404050"/>
    <w:rsid w:val="00404137"/>
    <w:rsid w:val="004041E7"/>
    <w:rsid w:val="004057DB"/>
    <w:rsid w:val="0040605F"/>
    <w:rsid w:val="004061A4"/>
    <w:rsid w:val="004062B5"/>
    <w:rsid w:val="0040678E"/>
    <w:rsid w:val="00406AFD"/>
    <w:rsid w:val="00407824"/>
    <w:rsid w:val="00407FD5"/>
    <w:rsid w:val="00410A67"/>
    <w:rsid w:val="00410B7D"/>
    <w:rsid w:val="00410CB9"/>
    <w:rsid w:val="00410DCD"/>
    <w:rsid w:val="00410EAD"/>
    <w:rsid w:val="0041191B"/>
    <w:rsid w:val="0041197E"/>
    <w:rsid w:val="0041206D"/>
    <w:rsid w:val="0041232A"/>
    <w:rsid w:val="00412904"/>
    <w:rsid w:val="00414251"/>
    <w:rsid w:val="0041511F"/>
    <w:rsid w:val="00415690"/>
    <w:rsid w:val="00415C5D"/>
    <w:rsid w:val="00415E25"/>
    <w:rsid w:val="00415F69"/>
    <w:rsid w:val="004161C1"/>
    <w:rsid w:val="00416227"/>
    <w:rsid w:val="004164B8"/>
    <w:rsid w:val="00416551"/>
    <w:rsid w:val="004168DB"/>
    <w:rsid w:val="00416C0C"/>
    <w:rsid w:val="00416D12"/>
    <w:rsid w:val="00417685"/>
    <w:rsid w:val="00417F4D"/>
    <w:rsid w:val="00420089"/>
    <w:rsid w:val="00421314"/>
    <w:rsid w:val="00421435"/>
    <w:rsid w:val="00421A70"/>
    <w:rsid w:val="00421A8B"/>
    <w:rsid w:val="00423B55"/>
    <w:rsid w:val="00423E25"/>
    <w:rsid w:val="00423F3B"/>
    <w:rsid w:val="00424568"/>
    <w:rsid w:val="00424AF0"/>
    <w:rsid w:val="004265F5"/>
    <w:rsid w:val="004270B4"/>
    <w:rsid w:val="004277C2"/>
    <w:rsid w:val="00427AA0"/>
    <w:rsid w:val="004307BA"/>
    <w:rsid w:val="00430A61"/>
    <w:rsid w:val="00430FA9"/>
    <w:rsid w:val="004312A6"/>
    <w:rsid w:val="0043195C"/>
    <w:rsid w:val="00431E41"/>
    <w:rsid w:val="004326E8"/>
    <w:rsid w:val="00433082"/>
    <w:rsid w:val="004330AF"/>
    <w:rsid w:val="004331A2"/>
    <w:rsid w:val="00433474"/>
    <w:rsid w:val="0043360B"/>
    <w:rsid w:val="00433812"/>
    <w:rsid w:val="00433B69"/>
    <w:rsid w:val="0043434E"/>
    <w:rsid w:val="004348B9"/>
    <w:rsid w:val="00435C92"/>
    <w:rsid w:val="00436522"/>
    <w:rsid w:val="00436AD2"/>
    <w:rsid w:val="00437111"/>
    <w:rsid w:val="004373E4"/>
    <w:rsid w:val="00437CE5"/>
    <w:rsid w:val="00437FC5"/>
    <w:rsid w:val="0044071A"/>
    <w:rsid w:val="00440B56"/>
    <w:rsid w:val="0044115C"/>
    <w:rsid w:val="004417BC"/>
    <w:rsid w:val="0044183D"/>
    <w:rsid w:val="00441A0D"/>
    <w:rsid w:val="00441D7F"/>
    <w:rsid w:val="00441F01"/>
    <w:rsid w:val="00442144"/>
    <w:rsid w:val="00442EB7"/>
    <w:rsid w:val="0044304B"/>
    <w:rsid w:val="00443EEC"/>
    <w:rsid w:val="0044446D"/>
    <w:rsid w:val="004451DF"/>
    <w:rsid w:val="00445A11"/>
    <w:rsid w:val="00445C23"/>
    <w:rsid w:val="00446106"/>
    <w:rsid w:val="00446324"/>
    <w:rsid w:val="00447694"/>
    <w:rsid w:val="00447A68"/>
    <w:rsid w:val="00447B7E"/>
    <w:rsid w:val="00447DD0"/>
    <w:rsid w:val="00447ED2"/>
    <w:rsid w:val="00447FA4"/>
    <w:rsid w:val="00450F7C"/>
    <w:rsid w:val="00451944"/>
    <w:rsid w:val="00451BDB"/>
    <w:rsid w:val="00452325"/>
    <w:rsid w:val="00452718"/>
    <w:rsid w:val="004529BC"/>
    <w:rsid w:val="00452A11"/>
    <w:rsid w:val="004532CE"/>
    <w:rsid w:val="00453BA9"/>
    <w:rsid w:val="00454543"/>
    <w:rsid w:val="0045674C"/>
    <w:rsid w:val="00456C3A"/>
    <w:rsid w:val="00456CE5"/>
    <w:rsid w:val="004577C7"/>
    <w:rsid w:val="00457866"/>
    <w:rsid w:val="00457BBE"/>
    <w:rsid w:val="00461459"/>
    <w:rsid w:val="004615E0"/>
    <w:rsid w:val="004617FB"/>
    <w:rsid w:val="00462128"/>
    <w:rsid w:val="0046241B"/>
    <w:rsid w:val="00463103"/>
    <w:rsid w:val="00463251"/>
    <w:rsid w:val="004640B4"/>
    <w:rsid w:val="0046469C"/>
    <w:rsid w:val="00464772"/>
    <w:rsid w:val="0046542F"/>
    <w:rsid w:val="00465A87"/>
    <w:rsid w:val="00465E4F"/>
    <w:rsid w:val="00465ED0"/>
    <w:rsid w:val="00466BDC"/>
    <w:rsid w:val="004708F2"/>
    <w:rsid w:val="004715D0"/>
    <w:rsid w:val="00471721"/>
    <w:rsid w:val="00471F2C"/>
    <w:rsid w:val="00472310"/>
    <w:rsid w:val="00472BA1"/>
    <w:rsid w:val="00472C15"/>
    <w:rsid w:val="00473029"/>
    <w:rsid w:val="00473471"/>
    <w:rsid w:val="00473B27"/>
    <w:rsid w:val="00474946"/>
    <w:rsid w:val="00474C0D"/>
    <w:rsid w:val="00475275"/>
    <w:rsid w:val="00475B00"/>
    <w:rsid w:val="0047663A"/>
    <w:rsid w:val="00476C5F"/>
    <w:rsid w:val="00476E28"/>
    <w:rsid w:val="00477244"/>
    <w:rsid w:val="0047733B"/>
    <w:rsid w:val="0047796A"/>
    <w:rsid w:val="00477E25"/>
    <w:rsid w:val="00477F67"/>
    <w:rsid w:val="004801C8"/>
    <w:rsid w:val="004814E1"/>
    <w:rsid w:val="00481A8C"/>
    <w:rsid w:val="00481E77"/>
    <w:rsid w:val="0048215E"/>
    <w:rsid w:val="004824D9"/>
    <w:rsid w:val="00482C74"/>
    <w:rsid w:val="00483658"/>
    <w:rsid w:val="0048380B"/>
    <w:rsid w:val="004859CB"/>
    <w:rsid w:val="00485A3D"/>
    <w:rsid w:val="00485FFF"/>
    <w:rsid w:val="00486190"/>
    <w:rsid w:val="00486A2F"/>
    <w:rsid w:val="00486ADD"/>
    <w:rsid w:val="00490092"/>
    <w:rsid w:val="004905C5"/>
    <w:rsid w:val="00490939"/>
    <w:rsid w:val="00490D07"/>
    <w:rsid w:val="0049114B"/>
    <w:rsid w:val="004916EB"/>
    <w:rsid w:val="00491F8E"/>
    <w:rsid w:val="00492848"/>
    <w:rsid w:val="00492E7F"/>
    <w:rsid w:val="00493048"/>
    <w:rsid w:val="00493616"/>
    <w:rsid w:val="00495300"/>
    <w:rsid w:val="004956D3"/>
    <w:rsid w:val="00495B22"/>
    <w:rsid w:val="00495CE6"/>
    <w:rsid w:val="004961CD"/>
    <w:rsid w:val="00496269"/>
    <w:rsid w:val="004962FA"/>
    <w:rsid w:val="00496C0C"/>
    <w:rsid w:val="00497597"/>
    <w:rsid w:val="00497768"/>
    <w:rsid w:val="004A05E5"/>
    <w:rsid w:val="004A06C6"/>
    <w:rsid w:val="004A098A"/>
    <w:rsid w:val="004A1557"/>
    <w:rsid w:val="004A15A3"/>
    <w:rsid w:val="004A1E1F"/>
    <w:rsid w:val="004A207A"/>
    <w:rsid w:val="004A2A20"/>
    <w:rsid w:val="004A2D48"/>
    <w:rsid w:val="004A2E32"/>
    <w:rsid w:val="004A3400"/>
    <w:rsid w:val="004A3600"/>
    <w:rsid w:val="004A3A74"/>
    <w:rsid w:val="004A3BCA"/>
    <w:rsid w:val="004A3DF2"/>
    <w:rsid w:val="004A4B37"/>
    <w:rsid w:val="004A4EE9"/>
    <w:rsid w:val="004A6267"/>
    <w:rsid w:val="004A6C4D"/>
    <w:rsid w:val="004A7EB9"/>
    <w:rsid w:val="004B0097"/>
    <w:rsid w:val="004B1766"/>
    <w:rsid w:val="004B18A8"/>
    <w:rsid w:val="004B1900"/>
    <w:rsid w:val="004B3225"/>
    <w:rsid w:val="004B354D"/>
    <w:rsid w:val="004B3A77"/>
    <w:rsid w:val="004B3A91"/>
    <w:rsid w:val="004B3DB8"/>
    <w:rsid w:val="004B4ED3"/>
    <w:rsid w:val="004B53B4"/>
    <w:rsid w:val="004B5974"/>
    <w:rsid w:val="004B59DB"/>
    <w:rsid w:val="004B5FA0"/>
    <w:rsid w:val="004B6297"/>
    <w:rsid w:val="004B6BEE"/>
    <w:rsid w:val="004C0427"/>
    <w:rsid w:val="004C0473"/>
    <w:rsid w:val="004C08B1"/>
    <w:rsid w:val="004C0EB1"/>
    <w:rsid w:val="004C13E3"/>
    <w:rsid w:val="004C15D9"/>
    <w:rsid w:val="004C17B1"/>
    <w:rsid w:val="004C1B03"/>
    <w:rsid w:val="004C1DE3"/>
    <w:rsid w:val="004C1EC5"/>
    <w:rsid w:val="004C1F22"/>
    <w:rsid w:val="004C2067"/>
    <w:rsid w:val="004C2291"/>
    <w:rsid w:val="004C27FB"/>
    <w:rsid w:val="004C2B79"/>
    <w:rsid w:val="004C2BDE"/>
    <w:rsid w:val="004C3F4D"/>
    <w:rsid w:val="004C42D6"/>
    <w:rsid w:val="004C5195"/>
    <w:rsid w:val="004C5D54"/>
    <w:rsid w:val="004C6A63"/>
    <w:rsid w:val="004C70E1"/>
    <w:rsid w:val="004D0010"/>
    <w:rsid w:val="004D03EF"/>
    <w:rsid w:val="004D0563"/>
    <w:rsid w:val="004D0C96"/>
    <w:rsid w:val="004D12CA"/>
    <w:rsid w:val="004D1497"/>
    <w:rsid w:val="004D198A"/>
    <w:rsid w:val="004D1C96"/>
    <w:rsid w:val="004D200C"/>
    <w:rsid w:val="004D24AE"/>
    <w:rsid w:val="004D2667"/>
    <w:rsid w:val="004D33D5"/>
    <w:rsid w:val="004D34B4"/>
    <w:rsid w:val="004D36F7"/>
    <w:rsid w:val="004D3BF5"/>
    <w:rsid w:val="004D3F83"/>
    <w:rsid w:val="004D4311"/>
    <w:rsid w:val="004D4736"/>
    <w:rsid w:val="004D4A88"/>
    <w:rsid w:val="004D4FC8"/>
    <w:rsid w:val="004D4FD5"/>
    <w:rsid w:val="004D588B"/>
    <w:rsid w:val="004D5974"/>
    <w:rsid w:val="004D6C58"/>
    <w:rsid w:val="004E0340"/>
    <w:rsid w:val="004E07A9"/>
    <w:rsid w:val="004E1CA7"/>
    <w:rsid w:val="004E2433"/>
    <w:rsid w:val="004E419F"/>
    <w:rsid w:val="004E4AB4"/>
    <w:rsid w:val="004E513A"/>
    <w:rsid w:val="004E515E"/>
    <w:rsid w:val="004E59EC"/>
    <w:rsid w:val="004E5D5C"/>
    <w:rsid w:val="004E701A"/>
    <w:rsid w:val="004E722A"/>
    <w:rsid w:val="004E7DE2"/>
    <w:rsid w:val="004E7EFA"/>
    <w:rsid w:val="004F0358"/>
    <w:rsid w:val="004F06F0"/>
    <w:rsid w:val="004F102B"/>
    <w:rsid w:val="004F1944"/>
    <w:rsid w:val="004F24DE"/>
    <w:rsid w:val="004F2908"/>
    <w:rsid w:val="004F2D2C"/>
    <w:rsid w:val="004F2F6E"/>
    <w:rsid w:val="004F2FDC"/>
    <w:rsid w:val="004F332E"/>
    <w:rsid w:val="004F33D5"/>
    <w:rsid w:val="004F3468"/>
    <w:rsid w:val="004F35CC"/>
    <w:rsid w:val="004F3BF4"/>
    <w:rsid w:val="004F4A11"/>
    <w:rsid w:val="004F4BA3"/>
    <w:rsid w:val="004F4F12"/>
    <w:rsid w:val="004F69EE"/>
    <w:rsid w:val="004F71B7"/>
    <w:rsid w:val="004F7DD7"/>
    <w:rsid w:val="00500C16"/>
    <w:rsid w:val="005013AC"/>
    <w:rsid w:val="0050149C"/>
    <w:rsid w:val="005022F7"/>
    <w:rsid w:val="00502D14"/>
    <w:rsid w:val="00502F48"/>
    <w:rsid w:val="005033C2"/>
    <w:rsid w:val="0050344F"/>
    <w:rsid w:val="00503A1C"/>
    <w:rsid w:val="00504C6D"/>
    <w:rsid w:val="0050507E"/>
    <w:rsid w:val="00505135"/>
    <w:rsid w:val="0050537A"/>
    <w:rsid w:val="0050552A"/>
    <w:rsid w:val="0050554D"/>
    <w:rsid w:val="00505558"/>
    <w:rsid w:val="00505F80"/>
    <w:rsid w:val="00506926"/>
    <w:rsid w:val="00506A5E"/>
    <w:rsid w:val="00506F44"/>
    <w:rsid w:val="0050797A"/>
    <w:rsid w:val="00511236"/>
    <w:rsid w:val="005116E5"/>
    <w:rsid w:val="00511878"/>
    <w:rsid w:val="00511A85"/>
    <w:rsid w:val="00512CD0"/>
    <w:rsid w:val="00513EAF"/>
    <w:rsid w:val="005141C0"/>
    <w:rsid w:val="00514496"/>
    <w:rsid w:val="0051464C"/>
    <w:rsid w:val="00514650"/>
    <w:rsid w:val="00514807"/>
    <w:rsid w:val="00514936"/>
    <w:rsid w:val="00514941"/>
    <w:rsid w:val="005150D8"/>
    <w:rsid w:val="0051541C"/>
    <w:rsid w:val="005159C4"/>
    <w:rsid w:val="005165C8"/>
    <w:rsid w:val="005167D0"/>
    <w:rsid w:val="005169EA"/>
    <w:rsid w:val="0051799B"/>
    <w:rsid w:val="00517D31"/>
    <w:rsid w:val="00517F99"/>
    <w:rsid w:val="005206CB"/>
    <w:rsid w:val="00520DAF"/>
    <w:rsid w:val="00520EAE"/>
    <w:rsid w:val="00521093"/>
    <w:rsid w:val="00521403"/>
    <w:rsid w:val="00521813"/>
    <w:rsid w:val="00521A7B"/>
    <w:rsid w:val="00521B5F"/>
    <w:rsid w:val="00523197"/>
    <w:rsid w:val="005240A7"/>
    <w:rsid w:val="00524B8D"/>
    <w:rsid w:val="00524E47"/>
    <w:rsid w:val="00525415"/>
    <w:rsid w:val="00525510"/>
    <w:rsid w:val="00525D54"/>
    <w:rsid w:val="00526391"/>
    <w:rsid w:val="005264DC"/>
    <w:rsid w:val="00526653"/>
    <w:rsid w:val="00527266"/>
    <w:rsid w:val="0052739E"/>
    <w:rsid w:val="00527B42"/>
    <w:rsid w:val="00530CB8"/>
    <w:rsid w:val="00530D3F"/>
    <w:rsid w:val="00531038"/>
    <w:rsid w:val="005315F1"/>
    <w:rsid w:val="00531BDC"/>
    <w:rsid w:val="00531F53"/>
    <w:rsid w:val="00532021"/>
    <w:rsid w:val="0053206E"/>
    <w:rsid w:val="005323D1"/>
    <w:rsid w:val="00532E73"/>
    <w:rsid w:val="00533455"/>
    <w:rsid w:val="005347D0"/>
    <w:rsid w:val="00534932"/>
    <w:rsid w:val="00534EBC"/>
    <w:rsid w:val="00534FD1"/>
    <w:rsid w:val="00535786"/>
    <w:rsid w:val="00535C98"/>
    <w:rsid w:val="00535EF5"/>
    <w:rsid w:val="005378C2"/>
    <w:rsid w:val="00537A7A"/>
    <w:rsid w:val="00537CCC"/>
    <w:rsid w:val="00537DE8"/>
    <w:rsid w:val="0054025F"/>
    <w:rsid w:val="00541136"/>
    <w:rsid w:val="005413DF"/>
    <w:rsid w:val="00541846"/>
    <w:rsid w:val="00541BDB"/>
    <w:rsid w:val="00541C0B"/>
    <w:rsid w:val="00541E6E"/>
    <w:rsid w:val="00542C3E"/>
    <w:rsid w:val="00542FEF"/>
    <w:rsid w:val="005432A1"/>
    <w:rsid w:val="005433CC"/>
    <w:rsid w:val="005439A4"/>
    <w:rsid w:val="00543CBF"/>
    <w:rsid w:val="00543EDB"/>
    <w:rsid w:val="00544029"/>
    <w:rsid w:val="00544632"/>
    <w:rsid w:val="00545777"/>
    <w:rsid w:val="00546025"/>
    <w:rsid w:val="005464D5"/>
    <w:rsid w:val="0054681E"/>
    <w:rsid w:val="005479E3"/>
    <w:rsid w:val="00547C58"/>
    <w:rsid w:val="00547EF6"/>
    <w:rsid w:val="005502C5"/>
    <w:rsid w:val="005508D4"/>
    <w:rsid w:val="005510CF"/>
    <w:rsid w:val="005517AE"/>
    <w:rsid w:val="0055182C"/>
    <w:rsid w:val="0055229D"/>
    <w:rsid w:val="005522CD"/>
    <w:rsid w:val="00552425"/>
    <w:rsid w:val="00552439"/>
    <w:rsid w:val="00552B31"/>
    <w:rsid w:val="00552F50"/>
    <w:rsid w:val="00553120"/>
    <w:rsid w:val="00553836"/>
    <w:rsid w:val="00553C56"/>
    <w:rsid w:val="0055406C"/>
    <w:rsid w:val="0055407C"/>
    <w:rsid w:val="00554122"/>
    <w:rsid w:val="00554834"/>
    <w:rsid w:val="00554D6D"/>
    <w:rsid w:val="00555152"/>
    <w:rsid w:val="00555AD8"/>
    <w:rsid w:val="0055680E"/>
    <w:rsid w:val="00556D7B"/>
    <w:rsid w:val="0055742B"/>
    <w:rsid w:val="00557652"/>
    <w:rsid w:val="0055797C"/>
    <w:rsid w:val="005579F0"/>
    <w:rsid w:val="00560054"/>
    <w:rsid w:val="0056062C"/>
    <w:rsid w:val="00560A19"/>
    <w:rsid w:val="00560E07"/>
    <w:rsid w:val="00560E8D"/>
    <w:rsid w:val="00561FFA"/>
    <w:rsid w:val="005620D3"/>
    <w:rsid w:val="005624FD"/>
    <w:rsid w:val="00562665"/>
    <w:rsid w:val="005629DC"/>
    <w:rsid w:val="00562FEB"/>
    <w:rsid w:val="0056330D"/>
    <w:rsid w:val="00563328"/>
    <w:rsid w:val="00563A14"/>
    <w:rsid w:val="00563B75"/>
    <w:rsid w:val="005641DF"/>
    <w:rsid w:val="005644BD"/>
    <w:rsid w:val="00564574"/>
    <w:rsid w:val="005646C1"/>
    <w:rsid w:val="00564EC8"/>
    <w:rsid w:val="00565CD5"/>
    <w:rsid w:val="00566B4D"/>
    <w:rsid w:val="00566FB5"/>
    <w:rsid w:val="00570B6D"/>
    <w:rsid w:val="00570D3E"/>
    <w:rsid w:val="00570F90"/>
    <w:rsid w:val="00571D79"/>
    <w:rsid w:val="00572212"/>
    <w:rsid w:val="0057252A"/>
    <w:rsid w:val="00572E4E"/>
    <w:rsid w:val="005731E9"/>
    <w:rsid w:val="005732E9"/>
    <w:rsid w:val="005733C0"/>
    <w:rsid w:val="005738AE"/>
    <w:rsid w:val="00573B1C"/>
    <w:rsid w:val="005748ED"/>
    <w:rsid w:val="00574B46"/>
    <w:rsid w:val="00575578"/>
    <w:rsid w:val="0057573B"/>
    <w:rsid w:val="00575934"/>
    <w:rsid w:val="00575E13"/>
    <w:rsid w:val="00575E2F"/>
    <w:rsid w:val="00575EBB"/>
    <w:rsid w:val="005770C8"/>
    <w:rsid w:val="00577141"/>
    <w:rsid w:val="00577570"/>
    <w:rsid w:val="0057788A"/>
    <w:rsid w:val="005779CE"/>
    <w:rsid w:val="00577EC3"/>
    <w:rsid w:val="005802D9"/>
    <w:rsid w:val="00580AD2"/>
    <w:rsid w:val="00580D92"/>
    <w:rsid w:val="00581989"/>
    <w:rsid w:val="00581CF9"/>
    <w:rsid w:val="00582036"/>
    <w:rsid w:val="00582313"/>
    <w:rsid w:val="005828D8"/>
    <w:rsid w:val="00583756"/>
    <w:rsid w:val="00584C1B"/>
    <w:rsid w:val="00585557"/>
    <w:rsid w:val="005870AB"/>
    <w:rsid w:val="00587BAE"/>
    <w:rsid w:val="00587EFD"/>
    <w:rsid w:val="00590836"/>
    <w:rsid w:val="0059089D"/>
    <w:rsid w:val="0059106E"/>
    <w:rsid w:val="005915D6"/>
    <w:rsid w:val="00591628"/>
    <w:rsid w:val="00591A06"/>
    <w:rsid w:val="00591C49"/>
    <w:rsid w:val="00592461"/>
    <w:rsid w:val="005925FD"/>
    <w:rsid w:val="00592825"/>
    <w:rsid w:val="00592C9B"/>
    <w:rsid w:val="00592D92"/>
    <w:rsid w:val="00592EDF"/>
    <w:rsid w:val="00593213"/>
    <w:rsid w:val="005938A8"/>
    <w:rsid w:val="0059401E"/>
    <w:rsid w:val="00595466"/>
    <w:rsid w:val="00595765"/>
    <w:rsid w:val="005958CC"/>
    <w:rsid w:val="00596176"/>
    <w:rsid w:val="00596865"/>
    <w:rsid w:val="00596C27"/>
    <w:rsid w:val="00596E49"/>
    <w:rsid w:val="00597015"/>
    <w:rsid w:val="00597572"/>
    <w:rsid w:val="00597595"/>
    <w:rsid w:val="005A0308"/>
    <w:rsid w:val="005A1811"/>
    <w:rsid w:val="005A184A"/>
    <w:rsid w:val="005A1E93"/>
    <w:rsid w:val="005A2E8C"/>
    <w:rsid w:val="005A3346"/>
    <w:rsid w:val="005A347E"/>
    <w:rsid w:val="005A37E7"/>
    <w:rsid w:val="005A4B8A"/>
    <w:rsid w:val="005A763D"/>
    <w:rsid w:val="005B0525"/>
    <w:rsid w:val="005B06EE"/>
    <w:rsid w:val="005B0DA3"/>
    <w:rsid w:val="005B0F6E"/>
    <w:rsid w:val="005B1357"/>
    <w:rsid w:val="005B136A"/>
    <w:rsid w:val="005B1564"/>
    <w:rsid w:val="005B2790"/>
    <w:rsid w:val="005B27DA"/>
    <w:rsid w:val="005B28BD"/>
    <w:rsid w:val="005B355A"/>
    <w:rsid w:val="005B3DDF"/>
    <w:rsid w:val="005B465C"/>
    <w:rsid w:val="005B4750"/>
    <w:rsid w:val="005B4E97"/>
    <w:rsid w:val="005B5AC0"/>
    <w:rsid w:val="005B6DBA"/>
    <w:rsid w:val="005B710C"/>
    <w:rsid w:val="005B7543"/>
    <w:rsid w:val="005B78F3"/>
    <w:rsid w:val="005B79BF"/>
    <w:rsid w:val="005C0BDD"/>
    <w:rsid w:val="005C0CCB"/>
    <w:rsid w:val="005C22C6"/>
    <w:rsid w:val="005C2FE7"/>
    <w:rsid w:val="005C30BD"/>
    <w:rsid w:val="005C365E"/>
    <w:rsid w:val="005C4E92"/>
    <w:rsid w:val="005C4F59"/>
    <w:rsid w:val="005C526E"/>
    <w:rsid w:val="005C576C"/>
    <w:rsid w:val="005C5A42"/>
    <w:rsid w:val="005C5BF8"/>
    <w:rsid w:val="005C62A8"/>
    <w:rsid w:val="005C6884"/>
    <w:rsid w:val="005C6C89"/>
    <w:rsid w:val="005C74E9"/>
    <w:rsid w:val="005C787D"/>
    <w:rsid w:val="005C7FC2"/>
    <w:rsid w:val="005D14A5"/>
    <w:rsid w:val="005D173E"/>
    <w:rsid w:val="005D17B2"/>
    <w:rsid w:val="005D1A29"/>
    <w:rsid w:val="005D22AA"/>
    <w:rsid w:val="005D2972"/>
    <w:rsid w:val="005D3342"/>
    <w:rsid w:val="005D33F8"/>
    <w:rsid w:val="005D345A"/>
    <w:rsid w:val="005D3675"/>
    <w:rsid w:val="005D3D64"/>
    <w:rsid w:val="005D44EC"/>
    <w:rsid w:val="005D4B46"/>
    <w:rsid w:val="005D5320"/>
    <w:rsid w:val="005D5641"/>
    <w:rsid w:val="005D5B08"/>
    <w:rsid w:val="005D5E68"/>
    <w:rsid w:val="005D5E84"/>
    <w:rsid w:val="005D68C5"/>
    <w:rsid w:val="005D6A10"/>
    <w:rsid w:val="005D6A95"/>
    <w:rsid w:val="005D7A4D"/>
    <w:rsid w:val="005D7C22"/>
    <w:rsid w:val="005D7E68"/>
    <w:rsid w:val="005E0519"/>
    <w:rsid w:val="005E1554"/>
    <w:rsid w:val="005E16B3"/>
    <w:rsid w:val="005E2D09"/>
    <w:rsid w:val="005E2EC5"/>
    <w:rsid w:val="005E304D"/>
    <w:rsid w:val="005E3431"/>
    <w:rsid w:val="005E3519"/>
    <w:rsid w:val="005E3737"/>
    <w:rsid w:val="005E3D41"/>
    <w:rsid w:val="005E4B57"/>
    <w:rsid w:val="005E548A"/>
    <w:rsid w:val="005E570F"/>
    <w:rsid w:val="005E5731"/>
    <w:rsid w:val="005E624A"/>
    <w:rsid w:val="005E632C"/>
    <w:rsid w:val="005E66C8"/>
    <w:rsid w:val="005E679B"/>
    <w:rsid w:val="005E6E53"/>
    <w:rsid w:val="005E7202"/>
    <w:rsid w:val="005E75C3"/>
    <w:rsid w:val="005E78EF"/>
    <w:rsid w:val="005E7D3F"/>
    <w:rsid w:val="005F1A40"/>
    <w:rsid w:val="005F1A4D"/>
    <w:rsid w:val="005F1D5A"/>
    <w:rsid w:val="005F1F78"/>
    <w:rsid w:val="005F2328"/>
    <w:rsid w:val="005F2618"/>
    <w:rsid w:val="005F26DA"/>
    <w:rsid w:val="005F2B21"/>
    <w:rsid w:val="005F3049"/>
    <w:rsid w:val="005F312C"/>
    <w:rsid w:val="005F3EED"/>
    <w:rsid w:val="005F3F5C"/>
    <w:rsid w:val="005F58F0"/>
    <w:rsid w:val="005F5FEA"/>
    <w:rsid w:val="005F6422"/>
    <w:rsid w:val="005F75E4"/>
    <w:rsid w:val="005F7D3B"/>
    <w:rsid w:val="00602315"/>
    <w:rsid w:val="006025EF"/>
    <w:rsid w:val="006029D9"/>
    <w:rsid w:val="00602DEF"/>
    <w:rsid w:val="006037C9"/>
    <w:rsid w:val="006037D5"/>
    <w:rsid w:val="006040FB"/>
    <w:rsid w:val="00604D67"/>
    <w:rsid w:val="00605061"/>
    <w:rsid w:val="00605D4A"/>
    <w:rsid w:val="00606666"/>
    <w:rsid w:val="0060666E"/>
    <w:rsid w:val="006068AE"/>
    <w:rsid w:val="00606B91"/>
    <w:rsid w:val="00607454"/>
    <w:rsid w:val="00607708"/>
    <w:rsid w:val="0060788A"/>
    <w:rsid w:val="00607BD8"/>
    <w:rsid w:val="00607D53"/>
    <w:rsid w:val="006102D9"/>
    <w:rsid w:val="0061040C"/>
    <w:rsid w:val="00610C15"/>
    <w:rsid w:val="00610DF5"/>
    <w:rsid w:val="00610E10"/>
    <w:rsid w:val="00611171"/>
    <w:rsid w:val="00611201"/>
    <w:rsid w:val="006112A6"/>
    <w:rsid w:val="00611372"/>
    <w:rsid w:val="00611860"/>
    <w:rsid w:val="006118AF"/>
    <w:rsid w:val="00611E95"/>
    <w:rsid w:val="00612241"/>
    <w:rsid w:val="00612BB9"/>
    <w:rsid w:val="00612E09"/>
    <w:rsid w:val="00613B53"/>
    <w:rsid w:val="0061452B"/>
    <w:rsid w:val="0061466C"/>
    <w:rsid w:val="00614C22"/>
    <w:rsid w:val="00614F06"/>
    <w:rsid w:val="00614F83"/>
    <w:rsid w:val="006152EA"/>
    <w:rsid w:val="006162A3"/>
    <w:rsid w:val="006165A9"/>
    <w:rsid w:val="00616CA3"/>
    <w:rsid w:val="00616DF3"/>
    <w:rsid w:val="00616E95"/>
    <w:rsid w:val="0062078E"/>
    <w:rsid w:val="006207F1"/>
    <w:rsid w:val="00620C73"/>
    <w:rsid w:val="00621350"/>
    <w:rsid w:val="00621721"/>
    <w:rsid w:val="0062179F"/>
    <w:rsid w:val="00622174"/>
    <w:rsid w:val="0062237B"/>
    <w:rsid w:val="006223B2"/>
    <w:rsid w:val="00622460"/>
    <w:rsid w:val="006224A9"/>
    <w:rsid w:val="006224B6"/>
    <w:rsid w:val="00622825"/>
    <w:rsid w:val="00622844"/>
    <w:rsid w:val="00623748"/>
    <w:rsid w:val="00623F89"/>
    <w:rsid w:val="00623F9B"/>
    <w:rsid w:val="00624037"/>
    <w:rsid w:val="006241BD"/>
    <w:rsid w:val="00624430"/>
    <w:rsid w:val="00624726"/>
    <w:rsid w:val="006247C2"/>
    <w:rsid w:val="006247CF"/>
    <w:rsid w:val="00624A43"/>
    <w:rsid w:val="00625C02"/>
    <w:rsid w:val="006279D9"/>
    <w:rsid w:val="006300AF"/>
    <w:rsid w:val="00630841"/>
    <w:rsid w:val="006313CD"/>
    <w:rsid w:val="00631AEB"/>
    <w:rsid w:val="00632433"/>
    <w:rsid w:val="0063247C"/>
    <w:rsid w:val="0063292F"/>
    <w:rsid w:val="00632DFE"/>
    <w:rsid w:val="006330F7"/>
    <w:rsid w:val="0063336E"/>
    <w:rsid w:val="00633AE2"/>
    <w:rsid w:val="00633D36"/>
    <w:rsid w:val="00634243"/>
    <w:rsid w:val="006344BD"/>
    <w:rsid w:val="00634E80"/>
    <w:rsid w:val="00634F1C"/>
    <w:rsid w:val="00634F1E"/>
    <w:rsid w:val="00635947"/>
    <w:rsid w:val="00635EC2"/>
    <w:rsid w:val="00635F3F"/>
    <w:rsid w:val="0063611B"/>
    <w:rsid w:val="00636783"/>
    <w:rsid w:val="006369B4"/>
    <w:rsid w:val="00636C46"/>
    <w:rsid w:val="00637367"/>
    <w:rsid w:val="00640169"/>
    <w:rsid w:val="006409AE"/>
    <w:rsid w:val="00640CFD"/>
    <w:rsid w:val="00640F18"/>
    <w:rsid w:val="0064113B"/>
    <w:rsid w:val="006419CC"/>
    <w:rsid w:val="0064291C"/>
    <w:rsid w:val="00643120"/>
    <w:rsid w:val="00643325"/>
    <w:rsid w:val="0064339F"/>
    <w:rsid w:val="006435B8"/>
    <w:rsid w:val="0064441F"/>
    <w:rsid w:val="00644690"/>
    <w:rsid w:val="006448B5"/>
    <w:rsid w:val="006449AE"/>
    <w:rsid w:val="00645FEF"/>
    <w:rsid w:val="00646021"/>
    <w:rsid w:val="006466E3"/>
    <w:rsid w:val="00646D8F"/>
    <w:rsid w:val="00647228"/>
    <w:rsid w:val="00647948"/>
    <w:rsid w:val="00647E5B"/>
    <w:rsid w:val="00650721"/>
    <w:rsid w:val="00650867"/>
    <w:rsid w:val="00650BFB"/>
    <w:rsid w:val="00651693"/>
    <w:rsid w:val="00651965"/>
    <w:rsid w:val="00651B27"/>
    <w:rsid w:val="00651E59"/>
    <w:rsid w:val="00652107"/>
    <w:rsid w:val="0065270D"/>
    <w:rsid w:val="00652D6E"/>
    <w:rsid w:val="006534A7"/>
    <w:rsid w:val="0065362D"/>
    <w:rsid w:val="00653ABF"/>
    <w:rsid w:val="00654745"/>
    <w:rsid w:val="006549D8"/>
    <w:rsid w:val="00654E10"/>
    <w:rsid w:val="00654F96"/>
    <w:rsid w:val="006550A1"/>
    <w:rsid w:val="006551BA"/>
    <w:rsid w:val="00655858"/>
    <w:rsid w:val="0065610B"/>
    <w:rsid w:val="0065662B"/>
    <w:rsid w:val="00656A51"/>
    <w:rsid w:val="0065759A"/>
    <w:rsid w:val="0065780A"/>
    <w:rsid w:val="00660525"/>
    <w:rsid w:val="00660DF1"/>
    <w:rsid w:val="00660F54"/>
    <w:rsid w:val="006617B5"/>
    <w:rsid w:val="00661CEB"/>
    <w:rsid w:val="00661FCD"/>
    <w:rsid w:val="006627F1"/>
    <w:rsid w:val="00662D8B"/>
    <w:rsid w:val="00663591"/>
    <w:rsid w:val="00663B62"/>
    <w:rsid w:val="00664214"/>
    <w:rsid w:val="0066444B"/>
    <w:rsid w:val="00664C3F"/>
    <w:rsid w:val="006651EF"/>
    <w:rsid w:val="006657C8"/>
    <w:rsid w:val="00665B40"/>
    <w:rsid w:val="006660D4"/>
    <w:rsid w:val="00666883"/>
    <w:rsid w:val="0066689F"/>
    <w:rsid w:val="00666A51"/>
    <w:rsid w:val="00666C36"/>
    <w:rsid w:val="00667047"/>
    <w:rsid w:val="00667352"/>
    <w:rsid w:val="0066741F"/>
    <w:rsid w:val="00670090"/>
    <w:rsid w:val="00670B79"/>
    <w:rsid w:val="00670CB4"/>
    <w:rsid w:val="00671D39"/>
    <w:rsid w:val="00672812"/>
    <w:rsid w:val="006732FF"/>
    <w:rsid w:val="00673819"/>
    <w:rsid w:val="00673D3E"/>
    <w:rsid w:val="00674171"/>
    <w:rsid w:val="00674BC2"/>
    <w:rsid w:val="00674C5B"/>
    <w:rsid w:val="00676099"/>
    <w:rsid w:val="006762F8"/>
    <w:rsid w:val="0067648D"/>
    <w:rsid w:val="006764BB"/>
    <w:rsid w:val="006768EE"/>
    <w:rsid w:val="00676DED"/>
    <w:rsid w:val="00676F44"/>
    <w:rsid w:val="00677E86"/>
    <w:rsid w:val="00680275"/>
    <w:rsid w:val="00680739"/>
    <w:rsid w:val="00680E47"/>
    <w:rsid w:val="00681051"/>
    <w:rsid w:val="0068240B"/>
    <w:rsid w:val="006825F2"/>
    <w:rsid w:val="0068276D"/>
    <w:rsid w:val="00682BA6"/>
    <w:rsid w:val="00682CC9"/>
    <w:rsid w:val="00682D33"/>
    <w:rsid w:val="00683AA2"/>
    <w:rsid w:val="00683AEA"/>
    <w:rsid w:val="00683C3E"/>
    <w:rsid w:val="00683CA1"/>
    <w:rsid w:val="00683E4E"/>
    <w:rsid w:val="0068573F"/>
    <w:rsid w:val="00685971"/>
    <w:rsid w:val="00686512"/>
    <w:rsid w:val="00686F45"/>
    <w:rsid w:val="00687358"/>
    <w:rsid w:val="00687ED1"/>
    <w:rsid w:val="00690462"/>
    <w:rsid w:val="00690583"/>
    <w:rsid w:val="0069077B"/>
    <w:rsid w:val="00690A7C"/>
    <w:rsid w:val="00691408"/>
    <w:rsid w:val="00692347"/>
    <w:rsid w:val="006925C4"/>
    <w:rsid w:val="00692C25"/>
    <w:rsid w:val="0069308E"/>
    <w:rsid w:val="006931DB"/>
    <w:rsid w:val="00693D07"/>
    <w:rsid w:val="00693F33"/>
    <w:rsid w:val="00694171"/>
    <w:rsid w:val="006942FF"/>
    <w:rsid w:val="00694473"/>
    <w:rsid w:val="00694622"/>
    <w:rsid w:val="0069477C"/>
    <w:rsid w:val="00694987"/>
    <w:rsid w:val="00694FDC"/>
    <w:rsid w:val="00695616"/>
    <w:rsid w:val="00695B98"/>
    <w:rsid w:val="00695EA8"/>
    <w:rsid w:val="00695EA9"/>
    <w:rsid w:val="00695F69"/>
    <w:rsid w:val="00696307"/>
    <w:rsid w:val="00696AC4"/>
    <w:rsid w:val="00697299"/>
    <w:rsid w:val="00697591"/>
    <w:rsid w:val="00697758"/>
    <w:rsid w:val="00697D47"/>
    <w:rsid w:val="006A053D"/>
    <w:rsid w:val="006A0D21"/>
    <w:rsid w:val="006A1B68"/>
    <w:rsid w:val="006A1BCD"/>
    <w:rsid w:val="006A2201"/>
    <w:rsid w:val="006A2442"/>
    <w:rsid w:val="006A2544"/>
    <w:rsid w:val="006A2956"/>
    <w:rsid w:val="006A3388"/>
    <w:rsid w:val="006A364E"/>
    <w:rsid w:val="006A3A9C"/>
    <w:rsid w:val="006A3B6D"/>
    <w:rsid w:val="006A3E70"/>
    <w:rsid w:val="006A4F63"/>
    <w:rsid w:val="006A4F95"/>
    <w:rsid w:val="006A5029"/>
    <w:rsid w:val="006A51AA"/>
    <w:rsid w:val="006A61EB"/>
    <w:rsid w:val="006A65F1"/>
    <w:rsid w:val="006A6606"/>
    <w:rsid w:val="006A6D75"/>
    <w:rsid w:val="006A77D5"/>
    <w:rsid w:val="006A79C1"/>
    <w:rsid w:val="006B0278"/>
    <w:rsid w:val="006B067A"/>
    <w:rsid w:val="006B085C"/>
    <w:rsid w:val="006B0981"/>
    <w:rsid w:val="006B0C57"/>
    <w:rsid w:val="006B15A3"/>
    <w:rsid w:val="006B1C44"/>
    <w:rsid w:val="006B2C0E"/>
    <w:rsid w:val="006B3016"/>
    <w:rsid w:val="006B3771"/>
    <w:rsid w:val="006B3C3D"/>
    <w:rsid w:val="006B4525"/>
    <w:rsid w:val="006B4829"/>
    <w:rsid w:val="006B58FD"/>
    <w:rsid w:val="006B6ED4"/>
    <w:rsid w:val="006B7EC8"/>
    <w:rsid w:val="006C1319"/>
    <w:rsid w:val="006C1AA3"/>
    <w:rsid w:val="006C1F52"/>
    <w:rsid w:val="006C2A2A"/>
    <w:rsid w:val="006C2AB4"/>
    <w:rsid w:val="006C304A"/>
    <w:rsid w:val="006C3BEC"/>
    <w:rsid w:val="006C4769"/>
    <w:rsid w:val="006C4E6C"/>
    <w:rsid w:val="006C542D"/>
    <w:rsid w:val="006C5566"/>
    <w:rsid w:val="006C59A7"/>
    <w:rsid w:val="006C59AA"/>
    <w:rsid w:val="006C5A23"/>
    <w:rsid w:val="006C5ACC"/>
    <w:rsid w:val="006C5D71"/>
    <w:rsid w:val="006C5F46"/>
    <w:rsid w:val="006C653B"/>
    <w:rsid w:val="006C715F"/>
    <w:rsid w:val="006C793C"/>
    <w:rsid w:val="006CA4D3"/>
    <w:rsid w:val="006CE135"/>
    <w:rsid w:val="006D085A"/>
    <w:rsid w:val="006D0BEE"/>
    <w:rsid w:val="006D15B2"/>
    <w:rsid w:val="006D182B"/>
    <w:rsid w:val="006D18D4"/>
    <w:rsid w:val="006D1A67"/>
    <w:rsid w:val="006D1C32"/>
    <w:rsid w:val="006D1D7F"/>
    <w:rsid w:val="006D2B53"/>
    <w:rsid w:val="006D2F22"/>
    <w:rsid w:val="006D3222"/>
    <w:rsid w:val="006D3889"/>
    <w:rsid w:val="006D46AA"/>
    <w:rsid w:val="006D5590"/>
    <w:rsid w:val="006D573F"/>
    <w:rsid w:val="006D5FA0"/>
    <w:rsid w:val="006D6982"/>
    <w:rsid w:val="006D71C4"/>
    <w:rsid w:val="006E0206"/>
    <w:rsid w:val="006E0505"/>
    <w:rsid w:val="006E0A20"/>
    <w:rsid w:val="006E0A82"/>
    <w:rsid w:val="006E2141"/>
    <w:rsid w:val="006E2678"/>
    <w:rsid w:val="006E465E"/>
    <w:rsid w:val="006E4A45"/>
    <w:rsid w:val="006E53A7"/>
    <w:rsid w:val="006E5EA4"/>
    <w:rsid w:val="006E6795"/>
    <w:rsid w:val="006E69AA"/>
    <w:rsid w:val="006E6A08"/>
    <w:rsid w:val="006E6C61"/>
    <w:rsid w:val="006E76CD"/>
    <w:rsid w:val="006F01EC"/>
    <w:rsid w:val="006F029F"/>
    <w:rsid w:val="006F063C"/>
    <w:rsid w:val="006F09E7"/>
    <w:rsid w:val="006F1893"/>
    <w:rsid w:val="006F2121"/>
    <w:rsid w:val="006F28DC"/>
    <w:rsid w:val="006F2C1F"/>
    <w:rsid w:val="006F31D1"/>
    <w:rsid w:val="006F366F"/>
    <w:rsid w:val="006F3689"/>
    <w:rsid w:val="006F3B9F"/>
    <w:rsid w:val="006F3D61"/>
    <w:rsid w:val="006F3F08"/>
    <w:rsid w:val="006F3FC5"/>
    <w:rsid w:val="006F499A"/>
    <w:rsid w:val="006F4A82"/>
    <w:rsid w:val="006F5324"/>
    <w:rsid w:val="006F54C2"/>
    <w:rsid w:val="006F5D7C"/>
    <w:rsid w:val="006F6933"/>
    <w:rsid w:val="006F6953"/>
    <w:rsid w:val="006F6AEE"/>
    <w:rsid w:val="006F784A"/>
    <w:rsid w:val="007001D1"/>
    <w:rsid w:val="007002F8"/>
    <w:rsid w:val="00700407"/>
    <w:rsid w:val="007009A0"/>
    <w:rsid w:val="00702A7E"/>
    <w:rsid w:val="0070313E"/>
    <w:rsid w:val="00703249"/>
    <w:rsid w:val="00703511"/>
    <w:rsid w:val="007035D4"/>
    <w:rsid w:val="0070446E"/>
    <w:rsid w:val="00704680"/>
    <w:rsid w:val="0070497A"/>
    <w:rsid w:val="00704C3C"/>
    <w:rsid w:val="00704CAF"/>
    <w:rsid w:val="00704EE4"/>
    <w:rsid w:val="00705F3B"/>
    <w:rsid w:val="00706664"/>
    <w:rsid w:val="00706B7C"/>
    <w:rsid w:val="00706E38"/>
    <w:rsid w:val="007075CC"/>
    <w:rsid w:val="00707AFB"/>
    <w:rsid w:val="00707B90"/>
    <w:rsid w:val="00710066"/>
    <w:rsid w:val="0071077C"/>
    <w:rsid w:val="0071151D"/>
    <w:rsid w:val="0071153D"/>
    <w:rsid w:val="007116A0"/>
    <w:rsid w:val="00711B7F"/>
    <w:rsid w:val="0071206F"/>
    <w:rsid w:val="007128C2"/>
    <w:rsid w:val="00712A49"/>
    <w:rsid w:val="00712FC3"/>
    <w:rsid w:val="00713198"/>
    <w:rsid w:val="0071389E"/>
    <w:rsid w:val="007140A9"/>
    <w:rsid w:val="00714DD0"/>
    <w:rsid w:val="00714E7E"/>
    <w:rsid w:val="0071525A"/>
    <w:rsid w:val="0071576C"/>
    <w:rsid w:val="007159B8"/>
    <w:rsid w:val="00715C9D"/>
    <w:rsid w:val="00715E14"/>
    <w:rsid w:val="00716EAC"/>
    <w:rsid w:val="007177EB"/>
    <w:rsid w:val="00720383"/>
    <w:rsid w:val="007204D7"/>
    <w:rsid w:val="0072067E"/>
    <w:rsid w:val="00720745"/>
    <w:rsid w:val="00720862"/>
    <w:rsid w:val="00720AD6"/>
    <w:rsid w:val="00721447"/>
    <w:rsid w:val="00721542"/>
    <w:rsid w:val="00722674"/>
    <w:rsid w:val="00722C77"/>
    <w:rsid w:val="00723AE9"/>
    <w:rsid w:val="00723B08"/>
    <w:rsid w:val="00723B69"/>
    <w:rsid w:val="00723FAE"/>
    <w:rsid w:val="00724133"/>
    <w:rsid w:val="00724B1E"/>
    <w:rsid w:val="0072520E"/>
    <w:rsid w:val="007254C3"/>
    <w:rsid w:val="00725C6B"/>
    <w:rsid w:val="007269C1"/>
    <w:rsid w:val="00726BD0"/>
    <w:rsid w:val="00726C11"/>
    <w:rsid w:val="00727166"/>
    <w:rsid w:val="00727407"/>
    <w:rsid w:val="007277C5"/>
    <w:rsid w:val="00727CBE"/>
    <w:rsid w:val="00727F91"/>
    <w:rsid w:val="00730580"/>
    <w:rsid w:val="0073077C"/>
    <w:rsid w:val="00730C0A"/>
    <w:rsid w:val="00731A65"/>
    <w:rsid w:val="00732511"/>
    <w:rsid w:val="0073285E"/>
    <w:rsid w:val="0073316A"/>
    <w:rsid w:val="00733B4A"/>
    <w:rsid w:val="007345DA"/>
    <w:rsid w:val="00734C45"/>
    <w:rsid w:val="0073507E"/>
    <w:rsid w:val="00735209"/>
    <w:rsid w:val="007360DC"/>
    <w:rsid w:val="00736287"/>
    <w:rsid w:val="00736E1E"/>
    <w:rsid w:val="00737009"/>
    <w:rsid w:val="007370DE"/>
    <w:rsid w:val="0073756C"/>
    <w:rsid w:val="00737AD1"/>
    <w:rsid w:val="00740291"/>
    <w:rsid w:val="00740472"/>
    <w:rsid w:val="0074075C"/>
    <w:rsid w:val="007408A2"/>
    <w:rsid w:val="00740B1C"/>
    <w:rsid w:val="00740DA2"/>
    <w:rsid w:val="00741449"/>
    <w:rsid w:val="0074174E"/>
    <w:rsid w:val="00741963"/>
    <w:rsid w:val="00741B76"/>
    <w:rsid w:val="00742A7E"/>
    <w:rsid w:val="00742B5D"/>
    <w:rsid w:val="00742D01"/>
    <w:rsid w:val="00742F73"/>
    <w:rsid w:val="007431B1"/>
    <w:rsid w:val="007435AE"/>
    <w:rsid w:val="007439A2"/>
    <w:rsid w:val="00743D70"/>
    <w:rsid w:val="007444B7"/>
    <w:rsid w:val="00744A62"/>
    <w:rsid w:val="00744BFA"/>
    <w:rsid w:val="00746078"/>
    <w:rsid w:val="00746B93"/>
    <w:rsid w:val="00747112"/>
    <w:rsid w:val="007471E5"/>
    <w:rsid w:val="00747A6F"/>
    <w:rsid w:val="00747C9C"/>
    <w:rsid w:val="007500C0"/>
    <w:rsid w:val="007506F4"/>
    <w:rsid w:val="00750AFA"/>
    <w:rsid w:val="00750F56"/>
    <w:rsid w:val="00752954"/>
    <w:rsid w:val="00752D84"/>
    <w:rsid w:val="00752E27"/>
    <w:rsid w:val="00752F46"/>
    <w:rsid w:val="007538C7"/>
    <w:rsid w:val="007545CF"/>
    <w:rsid w:val="00755540"/>
    <w:rsid w:val="0075568E"/>
    <w:rsid w:val="007559D1"/>
    <w:rsid w:val="00755A3D"/>
    <w:rsid w:val="00755A82"/>
    <w:rsid w:val="007563BF"/>
    <w:rsid w:val="00756E88"/>
    <w:rsid w:val="00756FD5"/>
    <w:rsid w:val="007570B6"/>
    <w:rsid w:val="007570EC"/>
    <w:rsid w:val="0075767B"/>
    <w:rsid w:val="00757FD1"/>
    <w:rsid w:val="00760591"/>
    <w:rsid w:val="007607A0"/>
    <w:rsid w:val="00761065"/>
    <w:rsid w:val="0076107C"/>
    <w:rsid w:val="0076170B"/>
    <w:rsid w:val="00761E43"/>
    <w:rsid w:val="0076208D"/>
    <w:rsid w:val="00762463"/>
    <w:rsid w:val="0076292D"/>
    <w:rsid w:val="00762CCC"/>
    <w:rsid w:val="00763438"/>
    <w:rsid w:val="00763689"/>
    <w:rsid w:val="007637E9"/>
    <w:rsid w:val="00763DD7"/>
    <w:rsid w:val="00763E45"/>
    <w:rsid w:val="00764DFC"/>
    <w:rsid w:val="00764F3D"/>
    <w:rsid w:val="0076561C"/>
    <w:rsid w:val="00766787"/>
    <w:rsid w:val="00766992"/>
    <w:rsid w:val="00767542"/>
    <w:rsid w:val="00767C79"/>
    <w:rsid w:val="00767FD4"/>
    <w:rsid w:val="00770A7F"/>
    <w:rsid w:val="00770F7C"/>
    <w:rsid w:val="00771B7B"/>
    <w:rsid w:val="00771BCF"/>
    <w:rsid w:val="007720DB"/>
    <w:rsid w:val="0077242A"/>
    <w:rsid w:val="00772A20"/>
    <w:rsid w:val="00772C3F"/>
    <w:rsid w:val="0077337B"/>
    <w:rsid w:val="00773B21"/>
    <w:rsid w:val="00773CAA"/>
    <w:rsid w:val="00774D2A"/>
    <w:rsid w:val="00775998"/>
    <w:rsid w:val="00775C0E"/>
    <w:rsid w:val="007760B5"/>
    <w:rsid w:val="0077622D"/>
    <w:rsid w:val="0077674D"/>
    <w:rsid w:val="00776777"/>
    <w:rsid w:val="0077686C"/>
    <w:rsid w:val="0078068C"/>
    <w:rsid w:val="007814A5"/>
    <w:rsid w:val="00781662"/>
    <w:rsid w:val="007818ED"/>
    <w:rsid w:val="00781AE4"/>
    <w:rsid w:val="00782004"/>
    <w:rsid w:val="00782058"/>
    <w:rsid w:val="00782617"/>
    <w:rsid w:val="00782BF4"/>
    <w:rsid w:val="00783728"/>
    <w:rsid w:val="00783C02"/>
    <w:rsid w:val="00783C7A"/>
    <w:rsid w:val="007844B9"/>
    <w:rsid w:val="0078521A"/>
    <w:rsid w:val="00785C2E"/>
    <w:rsid w:val="0078689D"/>
    <w:rsid w:val="00787B41"/>
    <w:rsid w:val="00787BB6"/>
    <w:rsid w:val="00787E3D"/>
    <w:rsid w:val="00790044"/>
    <w:rsid w:val="0079075B"/>
    <w:rsid w:val="00790783"/>
    <w:rsid w:val="00790ABE"/>
    <w:rsid w:val="00790CD6"/>
    <w:rsid w:val="00791041"/>
    <w:rsid w:val="00791C15"/>
    <w:rsid w:val="00791F08"/>
    <w:rsid w:val="007929E6"/>
    <w:rsid w:val="00792BDD"/>
    <w:rsid w:val="00793440"/>
    <w:rsid w:val="00793AF2"/>
    <w:rsid w:val="00794A4B"/>
    <w:rsid w:val="00794B08"/>
    <w:rsid w:val="00794B10"/>
    <w:rsid w:val="00794DE6"/>
    <w:rsid w:val="00796EB8"/>
    <w:rsid w:val="00796F6B"/>
    <w:rsid w:val="00797D90"/>
    <w:rsid w:val="00797DAE"/>
    <w:rsid w:val="00797FF8"/>
    <w:rsid w:val="007A102C"/>
    <w:rsid w:val="007A14E9"/>
    <w:rsid w:val="007A1886"/>
    <w:rsid w:val="007A1C86"/>
    <w:rsid w:val="007A2064"/>
    <w:rsid w:val="007A2233"/>
    <w:rsid w:val="007A2314"/>
    <w:rsid w:val="007A3F18"/>
    <w:rsid w:val="007A4CCE"/>
    <w:rsid w:val="007A4D03"/>
    <w:rsid w:val="007A4F56"/>
    <w:rsid w:val="007A4F6B"/>
    <w:rsid w:val="007A514E"/>
    <w:rsid w:val="007A57A7"/>
    <w:rsid w:val="007A5DD1"/>
    <w:rsid w:val="007A5E69"/>
    <w:rsid w:val="007A618D"/>
    <w:rsid w:val="007A65D3"/>
    <w:rsid w:val="007A69A3"/>
    <w:rsid w:val="007A6B24"/>
    <w:rsid w:val="007B0042"/>
    <w:rsid w:val="007B034E"/>
    <w:rsid w:val="007B0624"/>
    <w:rsid w:val="007B09E4"/>
    <w:rsid w:val="007B0FCA"/>
    <w:rsid w:val="007B1710"/>
    <w:rsid w:val="007B2587"/>
    <w:rsid w:val="007B2E19"/>
    <w:rsid w:val="007B352B"/>
    <w:rsid w:val="007B3813"/>
    <w:rsid w:val="007B4139"/>
    <w:rsid w:val="007B43BC"/>
    <w:rsid w:val="007B4ED0"/>
    <w:rsid w:val="007B4ED8"/>
    <w:rsid w:val="007B53C4"/>
    <w:rsid w:val="007B56B3"/>
    <w:rsid w:val="007B5A13"/>
    <w:rsid w:val="007B5EDE"/>
    <w:rsid w:val="007B5FB2"/>
    <w:rsid w:val="007B7CAC"/>
    <w:rsid w:val="007C0057"/>
    <w:rsid w:val="007C00E3"/>
    <w:rsid w:val="007C0100"/>
    <w:rsid w:val="007C051B"/>
    <w:rsid w:val="007C07BA"/>
    <w:rsid w:val="007C0C52"/>
    <w:rsid w:val="007C0EBC"/>
    <w:rsid w:val="007C0F0D"/>
    <w:rsid w:val="007C102C"/>
    <w:rsid w:val="007C10B7"/>
    <w:rsid w:val="007C21F3"/>
    <w:rsid w:val="007C29FE"/>
    <w:rsid w:val="007C33E9"/>
    <w:rsid w:val="007C39C7"/>
    <w:rsid w:val="007C4080"/>
    <w:rsid w:val="007C47A2"/>
    <w:rsid w:val="007C4A24"/>
    <w:rsid w:val="007C51E8"/>
    <w:rsid w:val="007C5700"/>
    <w:rsid w:val="007C57B1"/>
    <w:rsid w:val="007C5B72"/>
    <w:rsid w:val="007C5D51"/>
    <w:rsid w:val="007C6223"/>
    <w:rsid w:val="007C62F9"/>
    <w:rsid w:val="007C66B2"/>
    <w:rsid w:val="007C66F0"/>
    <w:rsid w:val="007C6848"/>
    <w:rsid w:val="007C6A53"/>
    <w:rsid w:val="007C77D1"/>
    <w:rsid w:val="007C7887"/>
    <w:rsid w:val="007D01CF"/>
    <w:rsid w:val="007D0229"/>
    <w:rsid w:val="007D031F"/>
    <w:rsid w:val="007D08FE"/>
    <w:rsid w:val="007D1854"/>
    <w:rsid w:val="007D1CF9"/>
    <w:rsid w:val="007D2332"/>
    <w:rsid w:val="007D29FE"/>
    <w:rsid w:val="007D2E03"/>
    <w:rsid w:val="007D3B8F"/>
    <w:rsid w:val="007D3FD7"/>
    <w:rsid w:val="007D436B"/>
    <w:rsid w:val="007D44CE"/>
    <w:rsid w:val="007D44FB"/>
    <w:rsid w:val="007D4580"/>
    <w:rsid w:val="007D5B2C"/>
    <w:rsid w:val="007D5C74"/>
    <w:rsid w:val="007D64AC"/>
    <w:rsid w:val="007D64E8"/>
    <w:rsid w:val="007D6B19"/>
    <w:rsid w:val="007D71F4"/>
    <w:rsid w:val="007D744E"/>
    <w:rsid w:val="007D7564"/>
    <w:rsid w:val="007D77AF"/>
    <w:rsid w:val="007D7A70"/>
    <w:rsid w:val="007D7C4E"/>
    <w:rsid w:val="007D7C8C"/>
    <w:rsid w:val="007E01FA"/>
    <w:rsid w:val="007E0312"/>
    <w:rsid w:val="007E07B8"/>
    <w:rsid w:val="007E1932"/>
    <w:rsid w:val="007E1946"/>
    <w:rsid w:val="007E1D97"/>
    <w:rsid w:val="007E206B"/>
    <w:rsid w:val="007E25D0"/>
    <w:rsid w:val="007E2702"/>
    <w:rsid w:val="007E3026"/>
    <w:rsid w:val="007E3153"/>
    <w:rsid w:val="007E3705"/>
    <w:rsid w:val="007E3D93"/>
    <w:rsid w:val="007E468B"/>
    <w:rsid w:val="007E4F1A"/>
    <w:rsid w:val="007E4FAD"/>
    <w:rsid w:val="007E52F3"/>
    <w:rsid w:val="007E5EB1"/>
    <w:rsid w:val="007E6211"/>
    <w:rsid w:val="007E641F"/>
    <w:rsid w:val="007E7925"/>
    <w:rsid w:val="007E79D4"/>
    <w:rsid w:val="007E7ABA"/>
    <w:rsid w:val="007F0C23"/>
    <w:rsid w:val="007F0DD4"/>
    <w:rsid w:val="007F0F26"/>
    <w:rsid w:val="007F1762"/>
    <w:rsid w:val="007F22C2"/>
    <w:rsid w:val="007F22FC"/>
    <w:rsid w:val="007F2757"/>
    <w:rsid w:val="007F27A6"/>
    <w:rsid w:val="007F28A0"/>
    <w:rsid w:val="007F2DFC"/>
    <w:rsid w:val="007F33AE"/>
    <w:rsid w:val="007F4268"/>
    <w:rsid w:val="007F4448"/>
    <w:rsid w:val="007F454B"/>
    <w:rsid w:val="007F47D4"/>
    <w:rsid w:val="007F4E8E"/>
    <w:rsid w:val="007F4F52"/>
    <w:rsid w:val="007F555B"/>
    <w:rsid w:val="007F5D55"/>
    <w:rsid w:val="007F5E70"/>
    <w:rsid w:val="007F6878"/>
    <w:rsid w:val="007F6A59"/>
    <w:rsid w:val="007F6CB5"/>
    <w:rsid w:val="007F73CF"/>
    <w:rsid w:val="007F75F1"/>
    <w:rsid w:val="007F764C"/>
    <w:rsid w:val="00800164"/>
    <w:rsid w:val="00800B2D"/>
    <w:rsid w:val="0080161B"/>
    <w:rsid w:val="008016CF"/>
    <w:rsid w:val="008017F5"/>
    <w:rsid w:val="00801A69"/>
    <w:rsid w:val="00801C7C"/>
    <w:rsid w:val="00802355"/>
    <w:rsid w:val="00802609"/>
    <w:rsid w:val="008029D5"/>
    <w:rsid w:val="00802B81"/>
    <w:rsid w:val="00802D38"/>
    <w:rsid w:val="00803281"/>
    <w:rsid w:val="00803649"/>
    <w:rsid w:val="00803BB8"/>
    <w:rsid w:val="00803C5A"/>
    <w:rsid w:val="00803EB3"/>
    <w:rsid w:val="00803EE6"/>
    <w:rsid w:val="008044D8"/>
    <w:rsid w:val="00804A2C"/>
    <w:rsid w:val="00804B93"/>
    <w:rsid w:val="00804CE9"/>
    <w:rsid w:val="00805442"/>
    <w:rsid w:val="00805B91"/>
    <w:rsid w:val="008061A9"/>
    <w:rsid w:val="00806964"/>
    <w:rsid w:val="00806A34"/>
    <w:rsid w:val="00806D27"/>
    <w:rsid w:val="00806E74"/>
    <w:rsid w:val="0080744A"/>
    <w:rsid w:val="008075C2"/>
    <w:rsid w:val="00807710"/>
    <w:rsid w:val="00807DBC"/>
    <w:rsid w:val="00807E7A"/>
    <w:rsid w:val="00810279"/>
    <w:rsid w:val="008109C0"/>
    <w:rsid w:val="00810AF3"/>
    <w:rsid w:val="00810F45"/>
    <w:rsid w:val="00811B88"/>
    <w:rsid w:val="00811F81"/>
    <w:rsid w:val="0081270D"/>
    <w:rsid w:val="008127ED"/>
    <w:rsid w:val="00812991"/>
    <w:rsid w:val="008130B6"/>
    <w:rsid w:val="00813A29"/>
    <w:rsid w:val="00813BBF"/>
    <w:rsid w:val="0081471F"/>
    <w:rsid w:val="00814841"/>
    <w:rsid w:val="00815536"/>
    <w:rsid w:val="008155C8"/>
    <w:rsid w:val="00815771"/>
    <w:rsid w:val="00816106"/>
    <w:rsid w:val="00816725"/>
    <w:rsid w:val="00816BFE"/>
    <w:rsid w:val="00817029"/>
    <w:rsid w:val="008178EB"/>
    <w:rsid w:val="00820228"/>
    <w:rsid w:val="008207CE"/>
    <w:rsid w:val="00820E17"/>
    <w:rsid w:val="00820E41"/>
    <w:rsid w:val="0082133A"/>
    <w:rsid w:val="00821483"/>
    <w:rsid w:val="00821AA7"/>
    <w:rsid w:val="00822B66"/>
    <w:rsid w:val="00823393"/>
    <w:rsid w:val="00823487"/>
    <w:rsid w:val="00824D1A"/>
    <w:rsid w:val="00824E87"/>
    <w:rsid w:val="008250E2"/>
    <w:rsid w:val="00825232"/>
    <w:rsid w:val="008253EA"/>
    <w:rsid w:val="008259FC"/>
    <w:rsid w:val="00825A93"/>
    <w:rsid w:val="008265E9"/>
    <w:rsid w:val="00826EBD"/>
    <w:rsid w:val="0082799D"/>
    <w:rsid w:val="00827AAE"/>
    <w:rsid w:val="00827C3E"/>
    <w:rsid w:val="008301DF"/>
    <w:rsid w:val="00830427"/>
    <w:rsid w:val="00830570"/>
    <w:rsid w:val="00830ACD"/>
    <w:rsid w:val="00830CA8"/>
    <w:rsid w:val="00831387"/>
    <w:rsid w:val="008313A3"/>
    <w:rsid w:val="00831A04"/>
    <w:rsid w:val="008333AB"/>
    <w:rsid w:val="008333C8"/>
    <w:rsid w:val="008333F7"/>
    <w:rsid w:val="0083356C"/>
    <w:rsid w:val="008337E8"/>
    <w:rsid w:val="00833C1A"/>
    <w:rsid w:val="008344EF"/>
    <w:rsid w:val="00834CD1"/>
    <w:rsid w:val="008350BC"/>
    <w:rsid w:val="008354D5"/>
    <w:rsid w:val="00835B1D"/>
    <w:rsid w:val="00836088"/>
    <w:rsid w:val="0083663F"/>
    <w:rsid w:val="00836BB5"/>
    <w:rsid w:val="008400DC"/>
    <w:rsid w:val="008407BC"/>
    <w:rsid w:val="00840AB9"/>
    <w:rsid w:val="00840ABC"/>
    <w:rsid w:val="00840CF5"/>
    <w:rsid w:val="00840E49"/>
    <w:rsid w:val="00841F4B"/>
    <w:rsid w:val="00842730"/>
    <w:rsid w:val="00842B1F"/>
    <w:rsid w:val="00842B60"/>
    <w:rsid w:val="008430FE"/>
    <w:rsid w:val="00844443"/>
    <w:rsid w:val="008449A9"/>
    <w:rsid w:val="00844BEB"/>
    <w:rsid w:val="008452BA"/>
    <w:rsid w:val="00845B22"/>
    <w:rsid w:val="00846F94"/>
    <w:rsid w:val="00847B31"/>
    <w:rsid w:val="00851287"/>
    <w:rsid w:val="00851346"/>
    <w:rsid w:val="00852295"/>
    <w:rsid w:val="0085270C"/>
    <w:rsid w:val="008529B5"/>
    <w:rsid w:val="008545AD"/>
    <w:rsid w:val="00854E24"/>
    <w:rsid w:val="008558BC"/>
    <w:rsid w:val="0085590D"/>
    <w:rsid w:val="00856647"/>
    <w:rsid w:val="0085678C"/>
    <w:rsid w:val="00856B87"/>
    <w:rsid w:val="00856EFE"/>
    <w:rsid w:val="00857A21"/>
    <w:rsid w:val="0086004C"/>
    <w:rsid w:val="00860148"/>
    <w:rsid w:val="00860552"/>
    <w:rsid w:val="00860BE3"/>
    <w:rsid w:val="00860FD7"/>
    <w:rsid w:val="008616F0"/>
    <w:rsid w:val="00861925"/>
    <w:rsid w:val="00862246"/>
    <w:rsid w:val="008624AE"/>
    <w:rsid w:val="008625F2"/>
    <w:rsid w:val="008628D6"/>
    <w:rsid w:val="008637CF"/>
    <w:rsid w:val="00863B80"/>
    <w:rsid w:val="00863BFC"/>
    <w:rsid w:val="00863F44"/>
    <w:rsid w:val="00864195"/>
    <w:rsid w:val="00864791"/>
    <w:rsid w:val="00864A33"/>
    <w:rsid w:val="00864A58"/>
    <w:rsid w:val="00864AE0"/>
    <w:rsid w:val="00864D7C"/>
    <w:rsid w:val="00864DE2"/>
    <w:rsid w:val="0086517D"/>
    <w:rsid w:val="0086540C"/>
    <w:rsid w:val="008654C8"/>
    <w:rsid w:val="0086569F"/>
    <w:rsid w:val="0086582D"/>
    <w:rsid w:val="0087014D"/>
    <w:rsid w:val="00870561"/>
    <w:rsid w:val="00870B97"/>
    <w:rsid w:val="00870C50"/>
    <w:rsid w:val="00870F59"/>
    <w:rsid w:val="00871DE5"/>
    <w:rsid w:val="00872630"/>
    <w:rsid w:val="00872A34"/>
    <w:rsid w:val="00873471"/>
    <w:rsid w:val="008735D9"/>
    <w:rsid w:val="00873877"/>
    <w:rsid w:val="00873F25"/>
    <w:rsid w:val="008741E3"/>
    <w:rsid w:val="0087442A"/>
    <w:rsid w:val="0087453E"/>
    <w:rsid w:val="0087474F"/>
    <w:rsid w:val="00874CDA"/>
    <w:rsid w:val="00874F5C"/>
    <w:rsid w:val="00875653"/>
    <w:rsid w:val="00875F72"/>
    <w:rsid w:val="008765B4"/>
    <w:rsid w:val="008767E8"/>
    <w:rsid w:val="00876B68"/>
    <w:rsid w:val="00877428"/>
    <w:rsid w:val="00877846"/>
    <w:rsid w:val="00877E9B"/>
    <w:rsid w:val="00880795"/>
    <w:rsid w:val="0088081D"/>
    <w:rsid w:val="00880A6F"/>
    <w:rsid w:val="00880AD8"/>
    <w:rsid w:val="008815ED"/>
    <w:rsid w:val="00881708"/>
    <w:rsid w:val="00881990"/>
    <w:rsid w:val="00881E9A"/>
    <w:rsid w:val="008823A7"/>
    <w:rsid w:val="00882C36"/>
    <w:rsid w:val="00883589"/>
    <w:rsid w:val="0088367A"/>
    <w:rsid w:val="00883DFB"/>
    <w:rsid w:val="00884037"/>
    <w:rsid w:val="008840DD"/>
    <w:rsid w:val="008841A8"/>
    <w:rsid w:val="0088429D"/>
    <w:rsid w:val="00884FC5"/>
    <w:rsid w:val="0088555F"/>
    <w:rsid w:val="00885B5B"/>
    <w:rsid w:val="00885DB6"/>
    <w:rsid w:val="00886833"/>
    <w:rsid w:val="0088699B"/>
    <w:rsid w:val="00886CEA"/>
    <w:rsid w:val="00886E06"/>
    <w:rsid w:val="00887068"/>
    <w:rsid w:val="00887157"/>
    <w:rsid w:val="008875BE"/>
    <w:rsid w:val="008875D0"/>
    <w:rsid w:val="008878F6"/>
    <w:rsid w:val="00887B91"/>
    <w:rsid w:val="008905DB"/>
    <w:rsid w:val="008908DF"/>
    <w:rsid w:val="00890B0D"/>
    <w:rsid w:val="0089189F"/>
    <w:rsid w:val="00892052"/>
    <w:rsid w:val="00892212"/>
    <w:rsid w:val="008922C9"/>
    <w:rsid w:val="008927C3"/>
    <w:rsid w:val="0089290E"/>
    <w:rsid w:val="00892D6B"/>
    <w:rsid w:val="00892EC3"/>
    <w:rsid w:val="00892F66"/>
    <w:rsid w:val="008935D6"/>
    <w:rsid w:val="008944F2"/>
    <w:rsid w:val="00894613"/>
    <w:rsid w:val="00894BEA"/>
    <w:rsid w:val="00895B4B"/>
    <w:rsid w:val="00896D8B"/>
    <w:rsid w:val="008A0EC4"/>
    <w:rsid w:val="008A1E47"/>
    <w:rsid w:val="008A2067"/>
    <w:rsid w:val="008A28B6"/>
    <w:rsid w:val="008A2E72"/>
    <w:rsid w:val="008A38CC"/>
    <w:rsid w:val="008A3BE4"/>
    <w:rsid w:val="008A42F4"/>
    <w:rsid w:val="008A4D7B"/>
    <w:rsid w:val="008A52BF"/>
    <w:rsid w:val="008A54EC"/>
    <w:rsid w:val="008A591E"/>
    <w:rsid w:val="008A5A6E"/>
    <w:rsid w:val="008A6590"/>
    <w:rsid w:val="008A674F"/>
    <w:rsid w:val="008A70C8"/>
    <w:rsid w:val="008A7650"/>
    <w:rsid w:val="008B0006"/>
    <w:rsid w:val="008B0193"/>
    <w:rsid w:val="008B06AF"/>
    <w:rsid w:val="008B0C8A"/>
    <w:rsid w:val="008B1037"/>
    <w:rsid w:val="008B196B"/>
    <w:rsid w:val="008B19CF"/>
    <w:rsid w:val="008B2288"/>
    <w:rsid w:val="008B27BA"/>
    <w:rsid w:val="008B2C51"/>
    <w:rsid w:val="008B37C1"/>
    <w:rsid w:val="008B3AF9"/>
    <w:rsid w:val="008B3C00"/>
    <w:rsid w:val="008B3FB4"/>
    <w:rsid w:val="008B4E9E"/>
    <w:rsid w:val="008B5263"/>
    <w:rsid w:val="008B5535"/>
    <w:rsid w:val="008B639E"/>
    <w:rsid w:val="008B6ED9"/>
    <w:rsid w:val="008B701E"/>
    <w:rsid w:val="008B79C2"/>
    <w:rsid w:val="008B7AE0"/>
    <w:rsid w:val="008B7C5B"/>
    <w:rsid w:val="008B7E3E"/>
    <w:rsid w:val="008C1758"/>
    <w:rsid w:val="008C1E3D"/>
    <w:rsid w:val="008C257F"/>
    <w:rsid w:val="008C279B"/>
    <w:rsid w:val="008C2887"/>
    <w:rsid w:val="008C2E4A"/>
    <w:rsid w:val="008C2EB0"/>
    <w:rsid w:val="008C30B0"/>
    <w:rsid w:val="008C3763"/>
    <w:rsid w:val="008C3C5B"/>
    <w:rsid w:val="008C4176"/>
    <w:rsid w:val="008C46C0"/>
    <w:rsid w:val="008C49A1"/>
    <w:rsid w:val="008C4EC3"/>
    <w:rsid w:val="008C5D52"/>
    <w:rsid w:val="008C5F66"/>
    <w:rsid w:val="008C7018"/>
    <w:rsid w:val="008C765F"/>
    <w:rsid w:val="008C77E6"/>
    <w:rsid w:val="008D1536"/>
    <w:rsid w:val="008D24C0"/>
    <w:rsid w:val="008D2A0F"/>
    <w:rsid w:val="008D2F3D"/>
    <w:rsid w:val="008D3958"/>
    <w:rsid w:val="008D3C2C"/>
    <w:rsid w:val="008D4A98"/>
    <w:rsid w:val="008D5130"/>
    <w:rsid w:val="008D57ED"/>
    <w:rsid w:val="008D5A4C"/>
    <w:rsid w:val="008D61F1"/>
    <w:rsid w:val="008D6263"/>
    <w:rsid w:val="008D6B8D"/>
    <w:rsid w:val="008D6D42"/>
    <w:rsid w:val="008D7F79"/>
    <w:rsid w:val="008E05AF"/>
    <w:rsid w:val="008E0B87"/>
    <w:rsid w:val="008E1070"/>
    <w:rsid w:val="008E135E"/>
    <w:rsid w:val="008E1FA5"/>
    <w:rsid w:val="008E2FCB"/>
    <w:rsid w:val="008E35E8"/>
    <w:rsid w:val="008E3612"/>
    <w:rsid w:val="008E3738"/>
    <w:rsid w:val="008E3B69"/>
    <w:rsid w:val="008E3F6D"/>
    <w:rsid w:val="008E4025"/>
    <w:rsid w:val="008E48AF"/>
    <w:rsid w:val="008E501E"/>
    <w:rsid w:val="008E5481"/>
    <w:rsid w:val="008E5A22"/>
    <w:rsid w:val="008E5B9F"/>
    <w:rsid w:val="008E5F9E"/>
    <w:rsid w:val="008E607F"/>
    <w:rsid w:val="008E668D"/>
    <w:rsid w:val="008E6A58"/>
    <w:rsid w:val="008E728C"/>
    <w:rsid w:val="008E72E1"/>
    <w:rsid w:val="008E769F"/>
    <w:rsid w:val="008E7B93"/>
    <w:rsid w:val="008E7D3F"/>
    <w:rsid w:val="008F014F"/>
    <w:rsid w:val="008F01E0"/>
    <w:rsid w:val="008F1B7C"/>
    <w:rsid w:val="008F21AB"/>
    <w:rsid w:val="008F241C"/>
    <w:rsid w:val="008F2524"/>
    <w:rsid w:val="008F254A"/>
    <w:rsid w:val="008F262D"/>
    <w:rsid w:val="008F2655"/>
    <w:rsid w:val="008F3FD0"/>
    <w:rsid w:val="008F461F"/>
    <w:rsid w:val="008F4F0A"/>
    <w:rsid w:val="008F4F46"/>
    <w:rsid w:val="008F5089"/>
    <w:rsid w:val="008F527E"/>
    <w:rsid w:val="008F5320"/>
    <w:rsid w:val="008F58CD"/>
    <w:rsid w:val="008F5A8A"/>
    <w:rsid w:val="008F5CDA"/>
    <w:rsid w:val="008F5D23"/>
    <w:rsid w:val="008F5D3E"/>
    <w:rsid w:val="008F5E95"/>
    <w:rsid w:val="008F5FEC"/>
    <w:rsid w:val="008F63CD"/>
    <w:rsid w:val="008F689A"/>
    <w:rsid w:val="008F6A92"/>
    <w:rsid w:val="008F6BEF"/>
    <w:rsid w:val="008F7014"/>
    <w:rsid w:val="008F71F9"/>
    <w:rsid w:val="008F7F47"/>
    <w:rsid w:val="009000A7"/>
    <w:rsid w:val="00900227"/>
    <w:rsid w:val="0090067C"/>
    <w:rsid w:val="00900745"/>
    <w:rsid w:val="0090089F"/>
    <w:rsid w:val="00901603"/>
    <w:rsid w:val="00901704"/>
    <w:rsid w:val="00901928"/>
    <w:rsid w:val="00901E37"/>
    <w:rsid w:val="009021F7"/>
    <w:rsid w:val="00902ACF"/>
    <w:rsid w:val="0090306D"/>
    <w:rsid w:val="00903075"/>
    <w:rsid w:val="009033DB"/>
    <w:rsid w:val="009036CB"/>
    <w:rsid w:val="0090390B"/>
    <w:rsid w:val="00903BA7"/>
    <w:rsid w:val="00903CD9"/>
    <w:rsid w:val="009042F4"/>
    <w:rsid w:val="009043FF"/>
    <w:rsid w:val="0090465B"/>
    <w:rsid w:val="00904746"/>
    <w:rsid w:val="00905133"/>
    <w:rsid w:val="00905314"/>
    <w:rsid w:val="00905CA5"/>
    <w:rsid w:val="00905E08"/>
    <w:rsid w:val="00905F54"/>
    <w:rsid w:val="0090690F"/>
    <w:rsid w:val="009069FD"/>
    <w:rsid w:val="00906F54"/>
    <w:rsid w:val="00907B9E"/>
    <w:rsid w:val="0091074E"/>
    <w:rsid w:val="009107C2"/>
    <w:rsid w:val="00911D42"/>
    <w:rsid w:val="0091257A"/>
    <w:rsid w:val="0091299B"/>
    <w:rsid w:val="00912B1D"/>
    <w:rsid w:val="00912B49"/>
    <w:rsid w:val="00912C5E"/>
    <w:rsid w:val="00913528"/>
    <w:rsid w:val="0091389B"/>
    <w:rsid w:val="009139A2"/>
    <w:rsid w:val="00913AFF"/>
    <w:rsid w:val="00913F10"/>
    <w:rsid w:val="00914C37"/>
    <w:rsid w:val="00914E97"/>
    <w:rsid w:val="0091521C"/>
    <w:rsid w:val="009155CD"/>
    <w:rsid w:val="00915F1D"/>
    <w:rsid w:val="0091672C"/>
    <w:rsid w:val="00916932"/>
    <w:rsid w:val="00920310"/>
    <w:rsid w:val="00920E34"/>
    <w:rsid w:val="0092169D"/>
    <w:rsid w:val="00921B50"/>
    <w:rsid w:val="00923374"/>
    <w:rsid w:val="00923C9D"/>
    <w:rsid w:val="0092418A"/>
    <w:rsid w:val="0092499C"/>
    <w:rsid w:val="00924BB5"/>
    <w:rsid w:val="00924F79"/>
    <w:rsid w:val="00926781"/>
    <w:rsid w:val="00926876"/>
    <w:rsid w:val="0092690E"/>
    <w:rsid w:val="00926F83"/>
    <w:rsid w:val="00927375"/>
    <w:rsid w:val="00927549"/>
    <w:rsid w:val="0093003E"/>
    <w:rsid w:val="00930DAB"/>
    <w:rsid w:val="009312F7"/>
    <w:rsid w:val="009314C3"/>
    <w:rsid w:val="009322AA"/>
    <w:rsid w:val="009322E0"/>
    <w:rsid w:val="0093260F"/>
    <w:rsid w:val="009332BA"/>
    <w:rsid w:val="009336EA"/>
    <w:rsid w:val="00933ECE"/>
    <w:rsid w:val="0093485F"/>
    <w:rsid w:val="00934E98"/>
    <w:rsid w:val="0093520C"/>
    <w:rsid w:val="00935B95"/>
    <w:rsid w:val="00935F21"/>
    <w:rsid w:val="00936323"/>
    <w:rsid w:val="009364CF"/>
    <w:rsid w:val="00936D74"/>
    <w:rsid w:val="00937753"/>
    <w:rsid w:val="0094072E"/>
    <w:rsid w:val="00941704"/>
    <w:rsid w:val="00942640"/>
    <w:rsid w:val="00943478"/>
    <w:rsid w:val="00943666"/>
    <w:rsid w:val="00943E2C"/>
    <w:rsid w:val="00943E62"/>
    <w:rsid w:val="00943EBE"/>
    <w:rsid w:val="0094512F"/>
    <w:rsid w:val="009456B6"/>
    <w:rsid w:val="00945F4B"/>
    <w:rsid w:val="00945FC5"/>
    <w:rsid w:val="009472C2"/>
    <w:rsid w:val="009478C7"/>
    <w:rsid w:val="00947F4E"/>
    <w:rsid w:val="009500CD"/>
    <w:rsid w:val="009503AA"/>
    <w:rsid w:val="00950F30"/>
    <w:rsid w:val="0095114A"/>
    <w:rsid w:val="00951881"/>
    <w:rsid w:val="009519F9"/>
    <w:rsid w:val="00951A7C"/>
    <w:rsid w:val="00952129"/>
    <w:rsid w:val="009526B5"/>
    <w:rsid w:val="009536FB"/>
    <w:rsid w:val="00953CA1"/>
    <w:rsid w:val="00953EF0"/>
    <w:rsid w:val="00954E63"/>
    <w:rsid w:val="00954FDF"/>
    <w:rsid w:val="00955E45"/>
    <w:rsid w:val="009566A8"/>
    <w:rsid w:val="00956FFF"/>
    <w:rsid w:val="00957128"/>
    <w:rsid w:val="00957D22"/>
    <w:rsid w:val="00960621"/>
    <w:rsid w:val="00960D87"/>
    <w:rsid w:val="009611B3"/>
    <w:rsid w:val="009611E5"/>
    <w:rsid w:val="00961276"/>
    <w:rsid w:val="0096261D"/>
    <w:rsid w:val="009629DC"/>
    <w:rsid w:val="009634FE"/>
    <w:rsid w:val="00963CEC"/>
    <w:rsid w:val="00964AA8"/>
    <w:rsid w:val="00965D03"/>
    <w:rsid w:val="009662D2"/>
    <w:rsid w:val="009663CD"/>
    <w:rsid w:val="009665D2"/>
    <w:rsid w:val="009669ED"/>
    <w:rsid w:val="00966E08"/>
    <w:rsid w:val="00967259"/>
    <w:rsid w:val="00967342"/>
    <w:rsid w:val="0096789F"/>
    <w:rsid w:val="0096799E"/>
    <w:rsid w:val="00967C51"/>
    <w:rsid w:val="00967F57"/>
    <w:rsid w:val="00970C10"/>
    <w:rsid w:val="00971343"/>
    <w:rsid w:val="00972E4A"/>
    <w:rsid w:val="0097302C"/>
    <w:rsid w:val="00973F5A"/>
    <w:rsid w:val="00975288"/>
    <w:rsid w:val="009755EE"/>
    <w:rsid w:val="0097578E"/>
    <w:rsid w:val="0097595A"/>
    <w:rsid w:val="009759E1"/>
    <w:rsid w:val="0097602B"/>
    <w:rsid w:val="00976CF2"/>
    <w:rsid w:val="00976DAF"/>
    <w:rsid w:val="00976FB1"/>
    <w:rsid w:val="00977868"/>
    <w:rsid w:val="00977E14"/>
    <w:rsid w:val="00977F21"/>
    <w:rsid w:val="009805A7"/>
    <w:rsid w:val="0098205E"/>
    <w:rsid w:val="00982440"/>
    <w:rsid w:val="0098316D"/>
    <w:rsid w:val="00983247"/>
    <w:rsid w:val="00983393"/>
    <w:rsid w:val="0098364C"/>
    <w:rsid w:val="00983751"/>
    <w:rsid w:val="009841E2"/>
    <w:rsid w:val="009845A3"/>
    <w:rsid w:val="00984F99"/>
    <w:rsid w:val="00984FF1"/>
    <w:rsid w:val="00987906"/>
    <w:rsid w:val="00987C4F"/>
    <w:rsid w:val="00991723"/>
    <w:rsid w:val="00993D62"/>
    <w:rsid w:val="009945BA"/>
    <w:rsid w:val="00994F11"/>
    <w:rsid w:val="00995560"/>
    <w:rsid w:val="00995A8E"/>
    <w:rsid w:val="00995AA6"/>
    <w:rsid w:val="00995BE4"/>
    <w:rsid w:val="00995D34"/>
    <w:rsid w:val="00995E96"/>
    <w:rsid w:val="009968FF"/>
    <w:rsid w:val="00996A09"/>
    <w:rsid w:val="00996AA6"/>
    <w:rsid w:val="00996C06"/>
    <w:rsid w:val="00996DD7"/>
    <w:rsid w:val="00997626"/>
    <w:rsid w:val="00997909"/>
    <w:rsid w:val="009A04A2"/>
    <w:rsid w:val="009A0F09"/>
    <w:rsid w:val="009A16C8"/>
    <w:rsid w:val="009A18B2"/>
    <w:rsid w:val="009A19CB"/>
    <w:rsid w:val="009A2025"/>
    <w:rsid w:val="009A2988"/>
    <w:rsid w:val="009A3199"/>
    <w:rsid w:val="009A32E5"/>
    <w:rsid w:val="009A330D"/>
    <w:rsid w:val="009A399E"/>
    <w:rsid w:val="009A3E9F"/>
    <w:rsid w:val="009A44CE"/>
    <w:rsid w:val="009A4803"/>
    <w:rsid w:val="009A4D26"/>
    <w:rsid w:val="009A6123"/>
    <w:rsid w:val="009A61E7"/>
    <w:rsid w:val="009A729E"/>
    <w:rsid w:val="009A7545"/>
    <w:rsid w:val="009A7E0D"/>
    <w:rsid w:val="009B0612"/>
    <w:rsid w:val="009B0DA7"/>
    <w:rsid w:val="009B0F7F"/>
    <w:rsid w:val="009B10B8"/>
    <w:rsid w:val="009B132F"/>
    <w:rsid w:val="009B1E0F"/>
    <w:rsid w:val="009B215F"/>
    <w:rsid w:val="009B2272"/>
    <w:rsid w:val="009B27B8"/>
    <w:rsid w:val="009B2A58"/>
    <w:rsid w:val="009B2A96"/>
    <w:rsid w:val="009B2EBB"/>
    <w:rsid w:val="009B3344"/>
    <w:rsid w:val="009B3D12"/>
    <w:rsid w:val="009B4E6C"/>
    <w:rsid w:val="009B5844"/>
    <w:rsid w:val="009B5C45"/>
    <w:rsid w:val="009B6D81"/>
    <w:rsid w:val="009B6D8C"/>
    <w:rsid w:val="009B7AE9"/>
    <w:rsid w:val="009B7B34"/>
    <w:rsid w:val="009C12F0"/>
    <w:rsid w:val="009C1603"/>
    <w:rsid w:val="009C1775"/>
    <w:rsid w:val="009C2141"/>
    <w:rsid w:val="009C315B"/>
    <w:rsid w:val="009C32C9"/>
    <w:rsid w:val="009C3391"/>
    <w:rsid w:val="009C383B"/>
    <w:rsid w:val="009C3BB2"/>
    <w:rsid w:val="009C40D6"/>
    <w:rsid w:val="009C467B"/>
    <w:rsid w:val="009C46E2"/>
    <w:rsid w:val="009C4DBD"/>
    <w:rsid w:val="009C5096"/>
    <w:rsid w:val="009C5595"/>
    <w:rsid w:val="009C6108"/>
    <w:rsid w:val="009C65F0"/>
    <w:rsid w:val="009C7D29"/>
    <w:rsid w:val="009C7D6B"/>
    <w:rsid w:val="009D0F96"/>
    <w:rsid w:val="009D1145"/>
    <w:rsid w:val="009D194A"/>
    <w:rsid w:val="009D1AA6"/>
    <w:rsid w:val="009D1DAD"/>
    <w:rsid w:val="009D1EE0"/>
    <w:rsid w:val="009D21EA"/>
    <w:rsid w:val="009D2818"/>
    <w:rsid w:val="009D2EF3"/>
    <w:rsid w:val="009D38F7"/>
    <w:rsid w:val="009D41FA"/>
    <w:rsid w:val="009D4488"/>
    <w:rsid w:val="009D4932"/>
    <w:rsid w:val="009D4B29"/>
    <w:rsid w:val="009D4F8A"/>
    <w:rsid w:val="009D51F9"/>
    <w:rsid w:val="009D5607"/>
    <w:rsid w:val="009D5C78"/>
    <w:rsid w:val="009D6208"/>
    <w:rsid w:val="009D6354"/>
    <w:rsid w:val="009D64D2"/>
    <w:rsid w:val="009D663D"/>
    <w:rsid w:val="009D6AF0"/>
    <w:rsid w:val="009D6DB8"/>
    <w:rsid w:val="009D747B"/>
    <w:rsid w:val="009D773B"/>
    <w:rsid w:val="009E01F6"/>
    <w:rsid w:val="009E106C"/>
    <w:rsid w:val="009E1A95"/>
    <w:rsid w:val="009E1BEB"/>
    <w:rsid w:val="009E1EB3"/>
    <w:rsid w:val="009E2979"/>
    <w:rsid w:val="009E2C63"/>
    <w:rsid w:val="009E3CD0"/>
    <w:rsid w:val="009E3F45"/>
    <w:rsid w:val="009E626D"/>
    <w:rsid w:val="009E6743"/>
    <w:rsid w:val="009E764B"/>
    <w:rsid w:val="009F0016"/>
    <w:rsid w:val="009F015E"/>
    <w:rsid w:val="009F066C"/>
    <w:rsid w:val="009F06A0"/>
    <w:rsid w:val="009F0943"/>
    <w:rsid w:val="009F09D0"/>
    <w:rsid w:val="009F0D1E"/>
    <w:rsid w:val="009F0D30"/>
    <w:rsid w:val="009F155C"/>
    <w:rsid w:val="009F20E1"/>
    <w:rsid w:val="009F2372"/>
    <w:rsid w:val="009F2725"/>
    <w:rsid w:val="009F2AC2"/>
    <w:rsid w:val="009F2CFC"/>
    <w:rsid w:val="009F2D23"/>
    <w:rsid w:val="009F3220"/>
    <w:rsid w:val="009F38B2"/>
    <w:rsid w:val="009F4173"/>
    <w:rsid w:val="009F474A"/>
    <w:rsid w:val="009F50E6"/>
    <w:rsid w:val="009F5185"/>
    <w:rsid w:val="009F5B99"/>
    <w:rsid w:val="009F5C01"/>
    <w:rsid w:val="009F6760"/>
    <w:rsid w:val="009F6B1A"/>
    <w:rsid w:val="00A0052F"/>
    <w:rsid w:val="00A00BE3"/>
    <w:rsid w:val="00A00D6A"/>
    <w:rsid w:val="00A00E5E"/>
    <w:rsid w:val="00A0126A"/>
    <w:rsid w:val="00A0181B"/>
    <w:rsid w:val="00A0200E"/>
    <w:rsid w:val="00A020DC"/>
    <w:rsid w:val="00A022D4"/>
    <w:rsid w:val="00A024EA"/>
    <w:rsid w:val="00A027C2"/>
    <w:rsid w:val="00A02A79"/>
    <w:rsid w:val="00A02EAC"/>
    <w:rsid w:val="00A02F7F"/>
    <w:rsid w:val="00A035B4"/>
    <w:rsid w:val="00A0368E"/>
    <w:rsid w:val="00A03E1B"/>
    <w:rsid w:val="00A041D6"/>
    <w:rsid w:val="00A0421B"/>
    <w:rsid w:val="00A042DD"/>
    <w:rsid w:val="00A047E4"/>
    <w:rsid w:val="00A04F08"/>
    <w:rsid w:val="00A06512"/>
    <w:rsid w:val="00A06D48"/>
    <w:rsid w:val="00A06EA1"/>
    <w:rsid w:val="00A0709B"/>
    <w:rsid w:val="00A075B1"/>
    <w:rsid w:val="00A076D0"/>
    <w:rsid w:val="00A103B8"/>
    <w:rsid w:val="00A108CC"/>
    <w:rsid w:val="00A10A6D"/>
    <w:rsid w:val="00A11042"/>
    <w:rsid w:val="00A11689"/>
    <w:rsid w:val="00A11A4D"/>
    <w:rsid w:val="00A11CAB"/>
    <w:rsid w:val="00A11D32"/>
    <w:rsid w:val="00A12146"/>
    <w:rsid w:val="00A12760"/>
    <w:rsid w:val="00A13D83"/>
    <w:rsid w:val="00A13EBB"/>
    <w:rsid w:val="00A13FED"/>
    <w:rsid w:val="00A14050"/>
    <w:rsid w:val="00A14F94"/>
    <w:rsid w:val="00A1501C"/>
    <w:rsid w:val="00A15587"/>
    <w:rsid w:val="00A16137"/>
    <w:rsid w:val="00A16893"/>
    <w:rsid w:val="00A16B8C"/>
    <w:rsid w:val="00A16C76"/>
    <w:rsid w:val="00A17487"/>
    <w:rsid w:val="00A1776E"/>
    <w:rsid w:val="00A17E9F"/>
    <w:rsid w:val="00A206CE"/>
    <w:rsid w:val="00A20BDF"/>
    <w:rsid w:val="00A2104D"/>
    <w:rsid w:val="00A21060"/>
    <w:rsid w:val="00A21909"/>
    <w:rsid w:val="00A21D90"/>
    <w:rsid w:val="00A23210"/>
    <w:rsid w:val="00A238AC"/>
    <w:rsid w:val="00A238E5"/>
    <w:rsid w:val="00A23E00"/>
    <w:rsid w:val="00A23FB8"/>
    <w:rsid w:val="00A24922"/>
    <w:rsid w:val="00A24E67"/>
    <w:rsid w:val="00A25A24"/>
    <w:rsid w:val="00A260BA"/>
    <w:rsid w:val="00A26696"/>
    <w:rsid w:val="00A26DFD"/>
    <w:rsid w:val="00A271B7"/>
    <w:rsid w:val="00A27415"/>
    <w:rsid w:val="00A27496"/>
    <w:rsid w:val="00A27742"/>
    <w:rsid w:val="00A277D4"/>
    <w:rsid w:val="00A27D34"/>
    <w:rsid w:val="00A31CAB"/>
    <w:rsid w:val="00A31CC4"/>
    <w:rsid w:val="00A31F8F"/>
    <w:rsid w:val="00A32482"/>
    <w:rsid w:val="00A3250B"/>
    <w:rsid w:val="00A3293E"/>
    <w:rsid w:val="00A33C40"/>
    <w:rsid w:val="00A34168"/>
    <w:rsid w:val="00A348A7"/>
    <w:rsid w:val="00A35158"/>
    <w:rsid w:val="00A35291"/>
    <w:rsid w:val="00A35DD7"/>
    <w:rsid w:val="00A35EC8"/>
    <w:rsid w:val="00A360C8"/>
    <w:rsid w:val="00A364A6"/>
    <w:rsid w:val="00A37237"/>
    <w:rsid w:val="00A40785"/>
    <w:rsid w:val="00A426EA"/>
    <w:rsid w:val="00A42D07"/>
    <w:rsid w:val="00A43761"/>
    <w:rsid w:val="00A438FF"/>
    <w:rsid w:val="00A43925"/>
    <w:rsid w:val="00A4432B"/>
    <w:rsid w:val="00A44678"/>
    <w:rsid w:val="00A451C1"/>
    <w:rsid w:val="00A45357"/>
    <w:rsid w:val="00A465A2"/>
    <w:rsid w:val="00A46604"/>
    <w:rsid w:val="00A46F97"/>
    <w:rsid w:val="00A473BD"/>
    <w:rsid w:val="00A5084A"/>
    <w:rsid w:val="00A50F0E"/>
    <w:rsid w:val="00A51403"/>
    <w:rsid w:val="00A51AB4"/>
    <w:rsid w:val="00A52713"/>
    <w:rsid w:val="00A529DE"/>
    <w:rsid w:val="00A52C9B"/>
    <w:rsid w:val="00A52F60"/>
    <w:rsid w:val="00A53441"/>
    <w:rsid w:val="00A5379F"/>
    <w:rsid w:val="00A53853"/>
    <w:rsid w:val="00A53C29"/>
    <w:rsid w:val="00A540AF"/>
    <w:rsid w:val="00A5482A"/>
    <w:rsid w:val="00A54845"/>
    <w:rsid w:val="00A559E0"/>
    <w:rsid w:val="00A55E1B"/>
    <w:rsid w:val="00A55E7C"/>
    <w:rsid w:val="00A56720"/>
    <w:rsid w:val="00A56A96"/>
    <w:rsid w:val="00A56D26"/>
    <w:rsid w:val="00A57AF6"/>
    <w:rsid w:val="00A6018A"/>
    <w:rsid w:val="00A6035F"/>
    <w:rsid w:val="00A605DC"/>
    <w:rsid w:val="00A60B18"/>
    <w:rsid w:val="00A61D73"/>
    <w:rsid w:val="00A61EA7"/>
    <w:rsid w:val="00A61FCA"/>
    <w:rsid w:val="00A63408"/>
    <w:rsid w:val="00A63A4E"/>
    <w:rsid w:val="00A640CA"/>
    <w:rsid w:val="00A64243"/>
    <w:rsid w:val="00A64BA2"/>
    <w:rsid w:val="00A64FFC"/>
    <w:rsid w:val="00A651FC"/>
    <w:rsid w:val="00A65305"/>
    <w:rsid w:val="00A67020"/>
    <w:rsid w:val="00A67110"/>
    <w:rsid w:val="00A671AF"/>
    <w:rsid w:val="00A672B7"/>
    <w:rsid w:val="00A67FD8"/>
    <w:rsid w:val="00A701A7"/>
    <w:rsid w:val="00A70BDD"/>
    <w:rsid w:val="00A71270"/>
    <w:rsid w:val="00A71332"/>
    <w:rsid w:val="00A713C4"/>
    <w:rsid w:val="00A71626"/>
    <w:rsid w:val="00A71762"/>
    <w:rsid w:val="00A717EC"/>
    <w:rsid w:val="00A7185F"/>
    <w:rsid w:val="00A72706"/>
    <w:rsid w:val="00A73B5B"/>
    <w:rsid w:val="00A74290"/>
    <w:rsid w:val="00A74633"/>
    <w:rsid w:val="00A74B73"/>
    <w:rsid w:val="00A75E47"/>
    <w:rsid w:val="00A75E8C"/>
    <w:rsid w:val="00A76041"/>
    <w:rsid w:val="00A762A5"/>
    <w:rsid w:val="00A763C9"/>
    <w:rsid w:val="00A76BCF"/>
    <w:rsid w:val="00A76DBF"/>
    <w:rsid w:val="00A770E9"/>
    <w:rsid w:val="00A779DE"/>
    <w:rsid w:val="00A8043E"/>
    <w:rsid w:val="00A8174E"/>
    <w:rsid w:val="00A818DA"/>
    <w:rsid w:val="00A81972"/>
    <w:rsid w:val="00A821C5"/>
    <w:rsid w:val="00A82B80"/>
    <w:rsid w:val="00A82DD4"/>
    <w:rsid w:val="00A83138"/>
    <w:rsid w:val="00A8375E"/>
    <w:rsid w:val="00A839B4"/>
    <w:rsid w:val="00A83AB1"/>
    <w:rsid w:val="00A83AD3"/>
    <w:rsid w:val="00A83DF7"/>
    <w:rsid w:val="00A84E67"/>
    <w:rsid w:val="00A855CF"/>
    <w:rsid w:val="00A85688"/>
    <w:rsid w:val="00A87778"/>
    <w:rsid w:val="00A87FD3"/>
    <w:rsid w:val="00A90159"/>
    <w:rsid w:val="00A9018C"/>
    <w:rsid w:val="00A907D0"/>
    <w:rsid w:val="00A9090C"/>
    <w:rsid w:val="00A90DAD"/>
    <w:rsid w:val="00A91076"/>
    <w:rsid w:val="00A91649"/>
    <w:rsid w:val="00A92555"/>
    <w:rsid w:val="00A92748"/>
    <w:rsid w:val="00A92CF6"/>
    <w:rsid w:val="00A94DEF"/>
    <w:rsid w:val="00A94F02"/>
    <w:rsid w:val="00A95299"/>
    <w:rsid w:val="00A95B42"/>
    <w:rsid w:val="00A95D27"/>
    <w:rsid w:val="00A96155"/>
    <w:rsid w:val="00A962E8"/>
    <w:rsid w:val="00A96AE2"/>
    <w:rsid w:val="00A96BDC"/>
    <w:rsid w:val="00A96D02"/>
    <w:rsid w:val="00A97168"/>
    <w:rsid w:val="00A976FD"/>
    <w:rsid w:val="00A9785A"/>
    <w:rsid w:val="00A978D4"/>
    <w:rsid w:val="00AA03F6"/>
    <w:rsid w:val="00AA0467"/>
    <w:rsid w:val="00AA0980"/>
    <w:rsid w:val="00AA0BCE"/>
    <w:rsid w:val="00AA0F4F"/>
    <w:rsid w:val="00AA280B"/>
    <w:rsid w:val="00AA28C1"/>
    <w:rsid w:val="00AA2B41"/>
    <w:rsid w:val="00AA35F3"/>
    <w:rsid w:val="00AA37EA"/>
    <w:rsid w:val="00AA386E"/>
    <w:rsid w:val="00AA3E08"/>
    <w:rsid w:val="00AA412F"/>
    <w:rsid w:val="00AA4248"/>
    <w:rsid w:val="00AA42A1"/>
    <w:rsid w:val="00AA42FA"/>
    <w:rsid w:val="00AA4DC9"/>
    <w:rsid w:val="00AA5513"/>
    <w:rsid w:val="00AA579B"/>
    <w:rsid w:val="00AA57AC"/>
    <w:rsid w:val="00AA6195"/>
    <w:rsid w:val="00AA64A5"/>
    <w:rsid w:val="00AA6506"/>
    <w:rsid w:val="00AA6E91"/>
    <w:rsid w:val="00AA70B5"/>
    <w:rsid w:val="00AA741C"/>
    <w:rsid w:val="00AB00BF"/>
    <w:rsid w:val="00AB05D7"/>
    <w:rsid w:val="00AB07A6"/>
    <w:rsid w:val="00AB0AC9"/>
    <w:rsid w:val="00AB0E13"/>
    <w:rsid w:val="00AB12AE"/>
    <w:rsid w:val="00AB16E2"/>
    <w:rsid w:val="00AB1A24"/>
    <w:rsid w:val="00AB1FBC"/>
    <w:rsid w:val="00AB2AAF"/>
    <w:rsid w:val="00AB2B18"/>
    <w:rsid w:val="00AB2C04"/>
    <w:rsid w:val="00AB2ED3"/>
    <w:rsid w:val="00AB33AF"/>
    <w:rsid w:val="00AB395E"/>
    <w:rsid w:val="00AB4B93"/>
    <w:rsid w:val="00AB4F10"/>
    <w:rsid w:val="00AB50A2"/>
    <w:rsid w:val="00AB5611"/>
    <w:rsid w:val="00AB584E"/>
    <w:rsid w:val="00AB620A"/>
    <w:rsid w:val="00AB6360"/>
    <w:rsid w:val="00AB7016"/>
    <w:rsid w:val="00AB727F"/>
    <w:rsid w:val="00AB75EB"/>
    <w:rsid w:val="00AB7683"/>
    <w:rsid w:val="00AB7C53"/>
    <w:rsid w:val="00AB7D89"/>
    <w:rsid w:val="00AC0894"/>
    <w:rsid w:val="00AC09A2"/>
    <w:rsid w:val="00AC0A02"/>
    <w:rsid w:val="00AC1539"/>
    <w:rsid w:val="00AC20D4"/>
    <w:rsid w:val="00AC2236"/>
    <w:rsid w:val="00AC2932"/>
    <w:rsid w:val="00AC299D"/>
    <w:rsid w:val="00AC2D14"/>
    <w:rsid w:val="00AC325A"/>
    <w:rsid w:val="00AC389F"/>
    <w:rsid w:val="00AC3E14"/>
    <w:rsid w:val="00AC3EA2"/>
    <w:rsid w:val="00AC3F1F"/>
    <w:rsid w:val="00AC3FDF"/>
    <w:rsid w:val="00AC43F0"/>
    <w:rsid w:val="00AC4472"/>
    <w:rsid w:val="00AC467F"/>
    <w:rsid w:val="00AC4AAC"/>
    <w:rsid w:val="00AC4DC0"/>
    <w:rsid w:val="00AC5DE2"/>
    <w:rsid w:val="00AC6E1D"/>
    <w:rsid w:val="00AC75D5"/>
    <w:rsid w:val="00AD0045"/>
    <w:rsid w:val="00AD08AA"/>
    <w:rsid w:val="00AD0D9F"/>
    <w:rsid w:val="00AD1726"/>
    <w:rsid w:val="00AD1AA7"/>
    <w:rsid w:val="00AD1F4A"/>
    <w:rsid w:val="00AD300D"/>
    <w:rsid w:val="00AD30C0"/>
    <w:rsid w:val="00AD33F7"/>
    <w:rsid w:val="00AD3C34"/>
    <w:rsid w:val="00AD3F83"/>
    <w:rsid w:val="00AD413E"/>
    <w:rsid w:val="00AD43B6"/>
    <w:rsid w:val="00AD446B"/>
    <w:rsid w:val="00AD48C6"/>
    <w:rsid w:val="00AD4DBC"/>
    <w:rsid w:val="00AD5561"/>
    <w:rsid w:val="00AD56EC"/>
    <w:rsid w:val="00AD585D"/>
    <w:rsid w:val="00AD5B4F"/>
    <w:rsid w:val="00AD5F18"/>
    <w:rsid w:val="00AD6023"/>
    <w:rsid w:val="00AD6758"/>
    <w:rsid w:val="00AD693B"/>
    <w:rsid w:val="00AD6E49"/>
    <w:rsid w:val="00AD7A99"/>
    <w:rsid w:val="00AD7AC3"/>
    <w:rsid w:val="00AE042B"/>
    <w:rsid w:val="00AE0ADE"/>
    <w:rsid w:val="00AE0BAE"/>
    <w:rsid w:val="00AE1666"/>
    <w:rsid w:val="00AE20C4"/>
    <w:rsid w:val="00AE231B"/>
    <w:rsid w:val="00AE249B"/>
    <w:rsid w:val="00AE2CE6"/>
    <w:rsid w:val="00AE339E"/>
    <w:rsid w:val="00AE3732"/>
    <w:rsid w:val="00AE3DA0"/>
    <w:rsid w:val="00AE3E62"/>
    <w:rsid w:val="00AE42D1"/>
    <w:rsid w:val="00AE45D1"/>
    <w:rsid w:val="00AE4AF3"/>
    <w:rsid w:val="00AE55AC"/>
    <w:rsid w:val="00AE5CC1"/>
    <w:rsid w:val="00AE5E14"/>
    <w:rsid w:val="00AE64DE"/>
    <w:rsid w:val="00AE6523"/>
    <w:rsid w:val="00AE679C"/>
    <w:rsid w:val="00AE717C"/>
    <w:rsid w:val="00AE75C8"/>
    <w:rsid w:val="00AE78FE"/>
    <w:rsid w:val="00AEA46E"/>
    <w:rsid w:val="00AF0570"/>
    <w:rsid w:val="00AF0AFB"/>
    <w:rsid w:val="00AF0E41"/>
    <w:rsid w:val="00AF10D2"/>
    <w:rsid w:val="00AF1F08"/>
    <w:rsid w:val="00AF27E3"/>
    <w:rsid w:val="00AF2A51"/>
    <w:rsid w:val="00AF2DE4"/>
    <w:rsid w:val="00AF2F3B"/>
    <w:rsid w:val="00AF3239"/>
    <w:rsid w:val="00AF37E2"/>
    <w:rsid w:val="00AF4F60"/>
    <w:rsid w:val="00AF5F17"/>
    <w:rsid w:val="00AF5F96"/>
    <w:rsid w:val="00AF7604"/>
    <w:rsid w:val="00AF79AA"/>
    <w:rsid w:val="00AF7A26"/>
    <w:rsid w:val="00AF7CD9"/>
    <w:rsid w:val="00B01106"/>
    <w:rsid w:val="00B01528"/>
    <w:rsid w:val="00B01549"/>
    <w:rsid w:val="00B01567"/>
    <w:rsid w:val="00B01AA5"/>
    <w:rsid w:val="00B01ADA"/>
    <w:rsid w:val="00B02570"/>
    <w:rsid w:val="00B030AE"/>
    <w:rsid w:val="00B034BB"/>
    <w:rsid w:val="00B03972"/>
    <w:rsid w:val="00B03CF0"/>
    <w:rsid w:val="00B04132"/>
    <w:rsid w:val="00B04B8A"/>
    <w:rsid w:val="00B04C14"/>
    <w:rsid w:val="00B05A73"/>
    <w:rsid w:val="00B05DCA"/>
    <w:rsid w:val="00B06009"/>
    <w:rsid w:val="00B068E2"/>
    <w:rsid w:val="00B069FF"/>
    <w:rsid w:val="00B07119"/>
    <w:rsid w:val="00B076C7"/>
    <w:rsid w:val="00B07A95"/>
    <w:rsid w:val="00B10245"/>
    <w:rsid w:val="00B10726"/>
    <w:rsid w:val="00B10DC8"/>
    <w:rsid w:val="00B10F77"/>
    <w:rsid w:val="00B11484"/>
    <w:rsid w:val="00B11E1E"/>
    <w:rsid w:val="00B1224D"/>
    <w:rsid w:val="00B12493"/>
    <w:rsid w:val="00B12D0A"/>
    <w:rsid w:val="00B13B0D"/>
    <w:rsid w:val="00B13F47"/>
    <w:rsid w:val="00B146F0"/>
    <w:rsid w:val="00B14F0A"/>
    <w:rsid w:val="00B15213"/>
    <w:rsid w:val="00B15448"/>
    <w:rsid w:val="00B15691"/>
    <w:rsid w:val="00B1574B"/>
    <w:rsid w:val="00B1582A"/>
    <w:rsid w:val="00B1598D"/>
    <w:rsid w:val="00B15BAD"/>
    <w:rsid w:val="00B15DDD"/>
    <w:rsid w:val="00B1609D"/>
    <w:rsid w:val="00B166B7"/>
    <w:rsid w:val="00B16CFD"/>
    <w:rsid w:val="00B16E27"/>
    <w:rsid w:val="00B16FD1"/>
    <w:rsid w:val="00B17BFF"/>
    <w:rsid w:val="00B17FF1"/>
    <w:rsid w:val="00B20304"/>
    <w:rsid w:val="00B20BAD"/>
    <w:rsid w:val="00B20CAD"/>
    <w:rsid w:val="00B21AA7"/>
    <w:rsid w:val="00B21CE6"/>
    <w:rsid w:val="00B22120"/>
    <w:rsid w:val="00B22210"/>
    <w:rsid w:val="00B226BE"/>
    <w:rsid w:val="00B23C4B"/>
    <w:rsid w:val="00B246BB"/>
    <w:rsid w:val="00B2484F"/>
    <w:rsid w:val="00B24A75"/>
    <w:rsid w:val="00B267D4"/>
    <w:rsid w:val="00B300D2"/>
    <w:rsid w:val="00B304A7"/>
    <w:rsid w:val="00B30940"/>
    <w:rsid w:val="00B30CF0"/>
    <w:rsid w:val="00B31715"/>
    <w:rsid w:val="00B31736"/>
    <w:rsid w:val="00B3207D"/>
    <w:rsid w:val="00B32188"/>
    <w:rsid w:val="00B32ACF"/>
    <w:rsid w:val="00B3386D"/>
    <w:rsid w:val="00B349B0"/>
    <w:rsid w:val="00B34AFB"/>
    <w:rsid w:val="00B361A7"/>
    <w:rsid w:val="00B36CEB"/>
    <w:rsid w:val="00B36E83"/>
    <w:rsid w:val="00B37583"/>
    <w:rsid w:val="00B37FF2"/>
    <w:rsid w:val="00B408DC"/>
    <w:rsid w:val="00B40E5C"/>
    <w:rsid w:val="00B41AF8"/>
    <w:rsid w:val="00B41F0D"/>
    <w:rsid w:val="00B42215"/>
    <w:rsid w:val="00B425DC"/>
    <w:rsid w:val="00B42A98"/>
    <w:rsid w:val="00B434EB"/>
    <w:rsid w:val="00B43541"/>
    <w:rsid w:val="00B43691"/>
    <w:rsid w:val="00B43975"/>
    <w:rsid w:val="00B4415C"/>
    <w:rsid w:val="00B445E2"/>
    <w:rsid w:val="00B4507D"/>
    <w:rsid w:val="00B4523D"/>
    <w:rsid w:val="00B45CF0"/>
    <w:rsid w:val="00B45E49"/>
    <w:rsid w:val="00B46204"/>
    <w:rsid w:val="00B462B1"/>
    <w:rsid w:val="00B465BB"/>
    <w:rsid w:val="00B46AAF"/>
    <w:rsid w:val="00B50166"/>
    <w:rsid w:val="00B501C1"/>
    <w:rsid w:val="00B50D01"/>
    <w:rsid w:val="00B517FF"/>
    <w:rsid w:val="00B519FA"/>
    <w:rsid w:val="00B51A2B"/>
    <w:rsid w:val="00B51C8E"/>
    <w:rsid w:val="00B52EF2"/>
    <w:rsid w:val="00B53728"/>
    <w:rsid w:val="00B53D6A"/>
    <w:rsid w:val="00B53E4B"/>
    <w:rsid w:val="00B54415"/>
    <w:rsid w:val="00B54E16"/>
    <w:rsid w:val="00B553EC"/>
    <w:rsid w:val="00B5608C"/>
    <w:rsid w:val="00B56244"/>
    <w:rsid w:val="00B566C7"/>
    <w:rsid w:val="00B56BD1"/>
    <w:rsid w:val="00B56EC0"/>
    <w:rsid w:val="00B57CD6"/>
    <w:rsid w:val="00B60331"/>
    <w:rsid w:val="00B603D5"/>
    <w:rsid w:val="00B6095F"/>
    <w:rsid w:val="00B60A55"/>
    <w:rsid w:val="00B616FB"/>
    <w:rsid w:val="00B61953"/>
    <w:rsid w:val="00B626A4"/>
    <w:rsid w:val="00B62B2F"/>
    <w:rsid w:val="00B62CBA"/>
    <w:rsid w:val="00B633FB"/>
    <w:rsid w:val="00B63498"/>
    <w:rsid w:val="00B64101"/>
    <w:rsid w:val="00B649E2"/>
    <w:rsid w:val="00B64AD2"/>
    <w:rsid w:val="00B655EC"/>
    <w:rsid w:val="00B65835"/>
    <w:rsid w:val="00B668A2"/>
    <w:rsid w:val="00B66945"/>
    <w:rsid w:val="00B7006D"/>
    <w:rsid w:val="00B705AD"/>
    <w:rsid w:val="00B705E0"/>
    <w:rsid w:val="00B7094F"/>
    <w:rsid w:val="00B715F6"/>
    <w:rsid w:val="00B716F7"/>
    <w:rsid w:val="00B71B0F"/>
    <w:rsid w:val="00B72A34"/>
    <w:rsid w:val="00B72F9E"/>
    <w:rsid w:val="00B731FE"/>
    <w:rsid w:val="00B7360B"/>
    <w:rsid w:val="00B740EF"/>
    <w:rsid w:val="00B74A9A"/>
    <w:rsid w:val="00B74BBA"/>
    <w:rsid w:val="00B74E9E"/>
    <w:rsid w:val="00B74EEF"/>
    <w:rsid w:val="00B768C9"/>
    <w:rsid w:val="00B76905"/>
    <w:rsid w:val="00B774F4"/>
    <w:rsid w:val="00B77F98"/>
    <w:rsid w:val="00B8023C"/>
    <w:rsid w:val="00B81347"/>
    <w:rsid w:val="00B8150E"/>
    <w:rsid w:val="00B8172D"/>
    <w:rsid w:val="00B81768"/>
    <w:rsid w:val="00B81B63"/>
    <w:rsid w:val="00B81BEB"/>
    <w:rsid w:val="00B81D6D"/>
    <w:rsid w:val="00B8246B"/>
    <w:rsid w:val="00B825B8"/>
    <w:rsid w:val="00B82B2F"/>
    <w:rsid w:val="00B82E03"/>
    <w:rsid w:val="00B831FD"/>
    <w:rsid w:val="00B8343B"/>
    <w:rsid w:val="00B83A4B"/>
    <w:rsid w:val="00B8424F"/>
    <w:rsid w:val="00B8460E"/>
    <w:rsid w:val="00B84C3F"/>
    <w:rsid w:val="00B85EDB"/>
    <w:rsid w:val="00B862BA"/>
    <w:rsid w:val="00B86375"/>
    <w:rsid w:val="00B86CA2"/>
    <w:rsid w:val="00B87160"/>
    <w:rsid w:val="00B877AE"/>
    <w:rsid w:val="00B87ED8"/>
    <w:rsid w:val="00B909A2"/>
    <w:rsid w:val="00B919D6"/>
    <w:rsid w:val="00B92054"/>
    <w:rsid w:val="00B9242A"/>
    <w:rsid w:val="00B9257E"/>
    <w:rsid w:val="00B9262F"/>
    <w:rsid w:val="00B92E86"/>
    <w:rsid w:val="00B92EEF"/>
    <w:rsid w:val="00B94644"/>
    <w:rsid w:val="00B94B15"/>
    <w:rsid w:val="00B94F34"/>
    <w:rsid w:val="00B951CF"/>
    <w:rsid w:val="00B9541F"/>
    <w:rsid w:val="00B95675"/>
    <w:rsid w:val="00B95837"/>
    <w:rsid w:val="00B95F49"/>
    <w:rsid w:val="00B96360"/>
    <w:rsid w:val="00B96D75"/>
    <w:rsid w:val="00B97490"/>
    <w:rsid w:val="00B974FE"/>
    <w:rsid w:val="00B97508"/>
    <w:rsid w:val="00B97BAE"/>
    <w:rsid w:val="00BA043B"/>
    <w:rsid w:val="00BA093D"/>
    <w:rsid w:val="00BA1021"/>
    <w:rsid w:val="00BA3810"/>
    <w:rsid w:val="00BA4061"/>
    <w:rsid w:val="00BA4435"/>
    <w:rsid w:val="00BA4832"/>
    <w:rsid w:val="00BA4B31"/>
    <w:rsid w:val="00BA5090"/>
    <w:rsid w:val="00BA6119"/>
    <w:rsid w:val="00BA6266"/>
    <w:rsid w:val="00BA6735"/>
    <w:rsid w:val="00BA687D"/>
    <w:rsid w:val="00BA6A18"/>
    <w:rsid w:val="00BA71DB"/>
    <w:rsid w:val="00BA784B"/>
    <w:rsid w:val="00BA7C70"/>
    <w:rsid w:val="00BA7D58"/>
    <w:rsid w:val="00BA7D91"/>
    <w:rsid w:val="00BB039D"/>
    <w:rsid w:val="00BB0690"/>
    <w:rsid w:val="00BB07CD"/>
    <w:rsid w:val="00BB088B"/>
    <w:rsid w:val="00BB0C7E"/>
    <w:rsid w:val="00BB0DB3"/>
    <w:rsid w:val="00BB0E03"/>
    <w:rsid w:val="00BB1063"/>
    <w:rsid w:val="00BB245F"/>
    <w:rsid w:val="00BB2505"/>
    <w:rsid w:val="00BB280C"/>
    <w:rsid w:val="00BB2B08"/>
    <w:rsid w:val="00BB3265"/>
    <w:rsid w:val="00BB32F8"/>
    <w:rsid w:val="00BB4BA9"/>
    <w:rsid w:val="00BB4D3C"/>
    <w:rsid w:val="00BB55B4"/>
    <w:rsid w:val="00BB6037"/>
    <w:rsid w:val="00BC0206"/>
    <w:rsid w:val="00BC0274"/>
    <w:rsid w:val="00BC0347"/>
    <w:rsid w:val="00BC0435"/>
    <w:rsid w:val="00BC1045"/>
    <w:rsid w:val="00BC15CB"/>
    <w:rsid w:val="00BC1F4E"/>
    <w:rsid w:val="00BC21F6"/>
    <w:rsid w:val="00BC2894"/>
    <w:rsid w:val="00BC3189"/>
    <w:rsid w:val="00BC3259"/>
    <w:rsid w:val="00BC3365"/>
    <w:rsid w:val="00BC3D54"/>
    <w:rsid w:val="00BC3EF4"/>
    <w:rsid w:val="00BC3F8B"/>
    <w:rsid w:val="00BC4537"/>
    <w:rsid w:val="00BC4D92"/>
    <w:rsid w:val="00BC5155"/>
    <w:rsid w:val="00BC5198"/>
    <w:rsid w:val="00BC52C1"/>
    <w:rsid w:val="00BC53CF"/>
    <w:rsid w:val="00BC597C"/>
    <w:rsid w:val="00BC5FBD"/>
    <w:rsid w:val="00BC6591"/>
    <w:rsid w:val="00BC6E65"/>
    <w:rsid w:val="00BC71DD"/>
    <w:rsid w:val="00BC753D"/>
    <w:rsid w:val="00BC7763"/>
    <w:rsid w:val="00BC7E64"/>
    <w:rsid w:val="00BC7F19"/>
    <w:rsid w:val="00BD12C0"/>
    <w:rsid w:val="00BD1C3E"/>
    <w:rsid w:val="00BD1CC9"/>
    <w:rsid w:val="00BD2069"/>
    <w:rsid w:val="00BD2779"/>
    <w:rsid w:val="00BD2AF4"/>
    <w:rsid w:val="00BD2B7F"/>
    <w:rsid w:val="00BD2E54"/>
    <w:rsid w:val="00BD33A1"/>
    <w:rsid w:val="00BD34F0"/>
    <w:rsid w:val="00BD4521"/>
    <w:rsid w:val="00BD4727"/>
    <w:rsid w:val="00BD4794"/>
    <w:rsid w:val="00BD4888"/>
    <w:rsid w:val="00BD4C64"/>
    <w:rsid w:val="00BD5377"/>
    <w:rsid w:val="00BD59D3"/>
    <w:rsid w:val="00BD6070"/>
    <w:rsid w:val="00BD6F3E"/>
    <w:rsid w:val="00BD783D"/>
    <w:rsid w:val="00BE067E"/>
    <w:rsid w:val="00BE0CCE"/>
    <w:rsid w:val="00BE0F32"/>
    <w:rsid w:val="00BE1393"/>
    <w:rsid w:val="00BE1429"/>
    <w:rsid w:val="00BE1991"/>
    <w:rsid w:val="00BE1B8E"/>
    <w:rsid w:val="00BE2453"/>
    <w:rsid w:val="00BE2780"/>
    <w:rsid w:val="00BE2F8E"/>
    <w:rsid w:val="00BE3157"/>
    <w:rsid w:val="00BE3B0A"/>
    <w:rsid w:val="00BE4CDB"/>
    <w:rsid w:val="00BE4E89"/>
    <w:rsid w:val="00BE542E"/>
    <w:rsid w:val="00BE59DD"/>
    <w:rsid w:val="00BE5ABE"/>
    <w:rsid w:val="00BE5E15"/>
    <w:rsid w:val="00BE5E2B"/>
    <w:rsid w:val="00BE6FB7"/>
    <w:rsid w:val="00BE73E9"/>
    <w:rsid w:val="00BE77AB"/>
    <w:rsid w:val="00BF012E"/>
    <w:rsid w:val="00BF01B6"/>
    <w:rsid w:val="00BF0219"/>
    <w:rsid w:val="00BF0871"/>
    <w:rsid w:val="00BF1436"/>
    <w:rsid w:val="00BF1B42"/>
    <w:rsid w:val="00BF1B48"/>
    <w:rsid w:val="00BF211D"/>
    <w:rsid w:val="00BF24EE"/>
    <w:rsid w:val="00BF2FD0"/>
    <w:rsid w:val="00BF322B"/>
    <w:rsid w:val="00BF38BD"/>
    <w:rsid w:val="00BF3AA1"/>
    <w:rsid w:val="00BF42AA"/>
    <w:rsid w:val="00BF442E"/>
    <w:rsid w:val="00BF4588"/>
    <w:rsid w:val="00BF4E1B"/>
    <w:rsid w:val="00BF4FE0"/>
    <w:rsid w:val="00BF52F8"/>
    <w:rsid w:val="00BF5369"/>
    <w:rsid w:val="00BF55D0"/>
    <w:rsid w:val="00BF5A47"/>
    <w:rsid w:val="00BF66EE"/>
    <w:rsid w:val="00BF67E1"/>
    <w:rsid w:val="00BF6B44"/>
    <w:rsid w:val="00BF6C65"/>
    <w:rsid w:val="00BF7A4C"/>
    <w:rsid w:val="00BF7E9E"/>
    <w:rsid w:val="00C002C0"/>
    <w:rsid w:val="00C006ED"/>
    <w:rsid w:val="00C00D90"/>
    <w:rsid w:val="00C01088"/>
    <w:rsid w:val="00C014C3"/>
    <w:rsid w:val="00C01F14"/>
    <w:rsid w:val="00C02641"/>
    <w:rsid w:val="00C02947"/>
    <w:rsid w:val="00C0294C"/>
    <w:rsid w:val="00C02CA6"/>
    <w:rsid w:val="00C02F15"/>
    <w:rsid w:val="00C034A3"/>
    <w:rsid w:val="00C0483C"/>
    <w:rsid w:val="00C04ACD"/>
    <w:rsid w:val="00C04F6E"/>
    <w:rsid w:val="00C05891"/>
    <w:rsid w:val="00C05A3B"/>
    <w:rsid w:val="00C05B04"/>
    <w:rsid w:val="00C05E83"/>
    <w:rsid w:val="00C06C55"/>
    <w:rsid w:val="00C06FBA"/>
    <w:rsid w:val="00C07033"/>
    <w:rsid w:val="00C076F2"/>
    <w:rsid w:val="00C07976"/>
    <w:rsid w:val="00C07D9E"/>
    <w:rsid w:val="00C100F0"/>
    <w:rsid w:val="00C1022B"/>
    <w:rsid w:val="00C10B60"/>
    <w:rsid w:val="00C11C08"/>
    <w:rsid w:val="00C11F64"/>
    <w:rsid w:val="00C12103"/>
    <w:rsid w:val="00C1242A"/>
    <w:rsid w:val="00C129C6"/>
    <w:rsid w:val="00C12E8C"/>
    <w:rsid w:val="00C13296"/>
    <w:rsid w:val="00C13C94"/>
    <w:rsid w:val="00C15296"/>
    <w:rsid w:val="00C1536F"/>
    <w:rsid w:val="00C15738"/>
    <w:rsid w:val="00C16486"/>
    <w:rsid w:val="00C16C45"/>
    <w:rsid w:val="00C17BF1"/>
    <w:rsid w:val="00C200E0"/>
    <w:rsid w:val="00C2126D"/>
    <w:rsid w:val="00C21531"/>
    <w:rsid w:val="00C2222F"/>
    <w:rsid w:val="00C2272D"/>
    <w:rsid w:val="00C22744"/>
    <w:rsid w:val="00C229E4"/>
    <w:rsid w:val="00C22CE6"/>
    <w:rsid w:val="00C24829"/>
    <w:rsid w:val="00C249ED"/>
    <w:rsid w:val="00C25724"/>
    <w:rsid w:val="00C261A7"/>
    <w:rsid w:val="00C26284"/>
    <w:rsid w:val="00C26294"/>
    <w:rsid w:val="00C2638B"/>
    <w:rsid w:val="00C268FF"/>
    <w:rsid w:val="00C269E6"/>
    <w:rsid w:val="00C26EE2"/>
    <w:rsid w:val="00C279DC"/>
    <w:rsid w:val="00C302FB"/>
    <w:rsid w:val="00C306E8"/>
    <w:rsid w:val="00C30707"/>
    <w:rsid w:val="00C30803"/>
    <w:rsid w:val="00C316C8"/>
    <w:rsid w:val="00C32395"/>
    <w:rsid w:val="00C32C88"/>
    <w:rsid w:val="00C32FAB"/>
    <w:rsid w:val="00C33691"/>
    <w:rsid w:val="00C33B00"/>
    <w:rsid w:val="00C33B17"/>
    <w:rsid w:val="00C34C31"/>
    <w:rsid w:val="00C34C54"/>
    <w:rsid w:val="00C354E7"/>
    <w:rsid w:val="00C357E2"/>
    <w:rsid w:val="00C35A66"/>
    <w:rsid w:val="00C35F51"/>
    <w:rsid w:val="00C365E0"/>
    <w:rsid w:val="00C36DCA"/>
    <w:rsid w:val="00C36ECD"/>
    <w:rsid w:val="00C37704"/>
    <w:rsid w:val="00C377FB"/>
    <w:rsid w:val="00C379ED"/>
    <w:rsid w:val="00C412F3"/>
    <w:rsid w:val="00C41A3E"/>
    <w:rsid w:val="00C41B32"/>
    <w:rsid w:val="00C42F49"/>
    <w:rsid w:val="00C43574"/>
    <w:rsid w:val="00C43CA8"/>
    <w:rsid w:val="00C44056"/>
    <w:rsid w:val="00C446F5"/>
    <w:rsid w:val="00C4553E"/>
    <w:rsid w:val="00C4554B"/>
    <w:rsid w:val="00C45DCD"/>
    <w:rsid w:val="00C46700"/>
    <w:rsid w:val="00C47399"/>
    <w:rsid w:val="00C47916"/>
    <w:rsid w:val="00C50344"/>
    <w:rsid w:val="00C50C53"/>
    <w:rsid w:val="00C51AA3"/>
    <w:rsid w:val="00C5391C"/>
    <w:rsid w:val="00C53A81"/>
    <w:rsid w:val="00C540CA"/>
    <w:rsid w:val="00C546B7"/>
    <w:rsid w:val="00C548B8"/>
    <w:rsid w:val="00C552DD"/>
    <w:rsid w:val="00C55D15"/>
    <w:rsid w:val="00C568FA"/>
    <w:rsid w:val="00C56914"/>
    <w:rsid w:val="00C56EC7"/>
    <w:rsid w:val="00C57330"/>
    <w:rsid w:val="00C574B1"/>
    <w:rsid w:val="00C6003E"/>
    <w:rsid w:val="00C609AE"/>
    <w:rsid w:val="00C60CB1"/>
    <w:rsid w:val="00C60CED"/>
    <w:rsid w:val="00C61E57"/>
    <w:rsid w:val="00C624AE"/>
    <w:rsid w:val="00C62542"/>
    <w:rsid w:val="00C63294"/>
    <w:rsid w:val="00C63577"/>
    <w:rsid w:val="00C637F0"/>
    <w:rsid w:val="00C63E20"/>
    <w:rsid w:val="00C64313"/>
    <w:rsid w:val="00C647B3"/>
    <w:rsid w:val="00C64DE6"/>
    <w:rsid w:val="00C6568F"/>
    <w:rsid w:val="00C65816"/>
    <w:rsid w:val="00C65B8F"/>
    <w:rsid w:val="00C66AC0"/>
    <w:rsid w:val="00C66AFD"/>
    <w:rsid w:val="00C66D45"/>
    <w:rsid w:val="00C66E88"/>
    <w:rsid w:val="00C67233"/>
    <w:rsid w:val="00C70172"/>
    <w:rsid w:val="00C70AA4"/>
    <w:rsid w:val="00C70BAE"/>
    <w:rsid w:val="00C727FA"/>
    <w:rsid w:val="00C72A07"/>
    <w:rsid w:val="00C738AD"/>
    <w:rsid w:val="00C73966"/>
    <w:rsid w:val="00C7408D"/>
    <w:rsid w:val="00C74136"/>
    <w:rsid w:val="00C75090"/>
    <w:rsid w:val="00C752C6"/>
    <w:rsid w:val="00C76974"/>
    <w:rsid w:val="00C771F7"/>
    <w:rsid w:val="00C77610"/>
    <w:rsid w:val="00C776DF"/>
    <w:rsid w:val="00C803D9"/>
    <w:rsid w:val="00C805E4"/>
    <w:rsid w:val="00C81750"/>
    <w:rsid w:val="00C81B72"/>
    <w:rsid w:val="00C82033"/>
    <w:rsid w:val="00C821B6"/>
    <w:rsid w:val="00C82B00"/>
    <w:rsid w:val="00C831F8"/>
    <w:rsid w:val="00C83463"/>
    <w:rsid w:val="00C83996"/>
    <w:rsid w:val="00C83A02"/>
    <w:rsid w:val="00C83AC8"/>
    <w:rsid w:val="00C848A4"/>
    <w:rsid w:val="00C85771"/>
    <w:rsid w:val="00C85DA7"/>
    <w:rsid w:val="00C87C32"/>
    <w:rsid w:val="00C87E81"/>
    <w:rsid w:val="00C9016E"/>
    <w:rsid w:val="00C902F4"/>
    <w:rsid w:val="00C9205F"/>
    <w:rsid w:val="00C9258F"/>
    <w:rsid w:val="00C92763"/>
    <w:rsid w:val="00C92A69"/>
    <w:rsid w:val="00C932AE"/>
    <w:rsid w:val="00C93ADA"/>
    <w:rsid w:val="00C93DAA"/>
    <w:rsid w:val="00C940F2"/>
    <w:rsid w:val="00C9464D"/>
    <w:rsid w:val="00C9509B"/>
    <w:rsid w:val="00C95617"/>
    <w:rsid w:val="00C95804"/>
    <w:rsid w:val="00C96223"/>
    <w:rsid w:val="00C96C35"/>
    <w:rsid w:val="00C96EEC"/>
    <w:rsid w:val="00C9725D"/>
    <w:rsid w:val="00C972D2"/>
    <w:rsid w:val="00C97B21"/>
    <w:rsid w:val="00C97B34"/>
    <w:rsid w:val="00CA1514"/>
    <w:rsid w:val="00CA21C3"/>
    <w:rsid w:val="00CA2329"/>
    <w:rsid w:val="00CA2BD1"/>
    <w:rsid w:val="00CA2DFA"/>
    <w:rsid w:val="00CA3130"/>
    <w:rsid w:val="00CA3B7F"/>
    <w:rsid w:val="00CA3DDB"/>
    <w:rsid w:val="00CA3E24"/>
    <w:rsid w:val="00CA4189"/>
    <w:rsid w:val="00CA4519"/>
    <w:rsid w:val="00CA4EEC"/>
    <w:rsid w:val="00CA5585"/>
    <w:rsid w:val="00CA58B0"/>
    <w:rsid w:val="00CA68D0"/>
    <w:rsid w:val="00CA70DC"/>
    <w:rsid w:val="00CA76F7"/>
    <w:rsid w:val="00CB010C"/>
    <w:rsid w:val="00CB010E"/>
    <w:rsid w:val="00CB016F"/>
    <w:rsid w:val="00CB01DA"/>
    <w:rsid w:val="00CB04FF"/>
    <w:rsid w:val="00CB0A74"/>
    <w:rsid w:val="00CB0C47"/>
    <w:rsid w:val="00CB0D81"/>
    <w:rsid w:val="00CB1E30"/>
    <w:rsid w:val="00CB2C25"/>
    <w:rsid w:val="00CB2FC7"/>
    <w:rsid w:val="00CB30DA"/>
    <w:rsid w:val="00CB3269"/>
    <w:rsid w:val="00CB36C8"/>
    <w:rsid w:val="00CB4223"/>
    <w:rsid w:val="00CB4399"/>
    <w:rsid w:val="00CB44A0"/>
    <w:rsid w:val="00CB4DD7"/>
    <w:rsid w:val="00CB5811"/>
    <w:rsid w:val="00CB5C51"/>
    <w:rsid w:val="00CB5FCB"/>
    <w:rsid w:val="00CB61AE"/>
    <w:rsid w:val="00CB64FC"/>
    <w:rsid w:val="00CB67F9"/>
    <w:rsid w:val="00CB6EB5"/>
    <w:rsid w:val="00CB7956"/>
    <w:rsid w:val="00CB7D53"/>
    <w:rsid w:val="00CC0262"/>
    <w:rsid w:val="00CC0524"/>
    <w:rsid w:val="00CC0964"/>
    <w:rsid w:val="00CC1198"/>
    <w:rsid w:val="00CC1A84"/>
    <w:rsid w:val="00CC1AD7"/>
    <w:rsid w:val="00CC32A6"/>
    <w:rsid w:val="00CC341D"/>
    <w:rsid w:val="00CC376F"/>
    <w:rsid w:val="00CC447A"/>
    <w:rsid w:val="00CC5238"/>
    <w:rsid w:val="00CC55CD"/>
    <w:rsid w:val="00CC5BEB"/>
    <w:rsid w:val="00CC5D52"/>
    <w:rsid w:val="00CC61CE"/>
    <w:rsid w:val="00CC653F"/>
    <w:rsid w:val="00CC6FD4"/>
    <w:rsid w:val="00CC72D4"/>
    <w:rsid w:val="00CC795B"/>
    <w:rsid w:val="00CD05BD"/>
    <w:rsid w:val="00CD06B9"/>
    <w:rsid w:val="00CD0BDB"/>
    <w:rsid w:val="00CD0F3C"/>
    <w:rsid w:val="00CD0FD4"/>
    <w:rsid w:val="00CD1457"/>
    <w:rsid w:val="00CD1A4F"/>
    <w:rsid w:val="00CD1B41"/>
    <w:rsid w:val="00CD1BAF"/>
    <w:rsid w:val="00CD25BA"/>
    <w:rsid w:val="00CD3361"/>
    <w:rsid w:val="00CD33EA"/>
    <w:rsid w:val="00CD36F3"/>
    <w:rsid w:val="00CD4756"/>
    <w:rsid w:val="00CD4F39"/>
    <w:rsid w:val="00CD5414"/>
    <w:rsid w:val="00CD5ACB"/>
    <w:rsid w:val="00CD6A0E"/>
    <w:rsid w:val="00CD7555"/>
    <w:rsid w:val="00CD771F"/>
    <w:rsid w:val="00CD78BB"/>
    <w:rsid w:val="00CD7C72"/>
    <w:rsid w:val="00CE0075"/>
    <w:rsid w:val="00CE03BC"/>
    <w:rsid w:val="00CE06F1"/>
    <w:rsid w:val="00CE0A5B"/>
    <w:rsid w:val="00CE0E62"/>
    <w:rsid w:val="00CE0FE0"/>
    <w:rsid w:val="00CE20B7"/>
    <w:rsid w:val="00CE22A1"/>
    <w:rsid w:val="00CE23AE"/>
    <w:rsid w:val="00CE2562"/>
    <w:rsid w:val="00CE2766"/>
    <w:rsid w:val="00CE46AD"/>
    <w:rsid w:val="00CE478F"/>
    <w:rsid w:val="00CE499C"/>
    <w:rsid w:val="00CE4C3C"/>
    <w:rsid w:val="00CE4D7F"/>
    <w:rsid w:val="00CE4EEA"/>
    <w:rsid w:val="00CE61E5"/>
    <w:rsid w:val="00CE63C5"/>
    <w:rsid w:val="00CE6618"/>
    <w:rsid w:val="00CE6A3F"/>
    <w:rsid w:val="00CE6F30"/>
    <w:rsid w:val="00CF03FB"/>
    <w:rsid w:val="00CF0432"/>
    <w:rsid w:val="00CF062A"/>
    <w:rsid w:val="00CF0AFC"/>
    <w:rsid w:val="00CF0DFE"/>
    <w:rsid w:val="00CF103A"/>
    <w:rsid w:val="00CF1258"/>
    <w:rsid w:val="00CF1CB6"/>
    <w:rsid w:val="00CF1EF3"/>
    <w:rsid w:val="00CF20D5"/>
    <w:rsid w:val="00CF315C"/>
    <w:rsid w:val="00CF3C81"/>
    <w:rsid w:val="00CF3DEF"/>
    <w:rsid w:val="00CF5325"/>
    <w:rsid w:val="00CF53FB"/>
    <w:rsid w:val="00CF6128"/>
    <w:rsid w:val="00CF63E6"/>
    <w:rsid w:val="00CF65E4"/>
    <w:rsid w:val="00CF6EFE"/>
    <w:rsid w:val="00CF6F38"/>
    <w:rsid w:val="00D0034F"/>
    <w:rsid w:val="00D0041F"/>
    <w:rsid w:val="00D00B55"/>
    <w:rsid w:val="00D00E03"/>
    <w:rsid w:val="00D01A78"/>
    <w:rsid w:val="00D02360"/>
    <w:rsid w:val="00D02C48"/>
    <w:rsid w:val="00D02D09"/>
    <w:rsid w:val="00D02EEE"/>
    <w:rsid w:val="00D03002"/>
    <w:rsid w:val="00D03B1D"/>
    <w:rsid w:val="00D03D24"/>
    <w:rsid w:val="00D03EC2"/>
    <w:rsid w:val="00D044B3"/>
    <w:rsid w:val="00D0474F"/>
    <w:rsid w:val="00D04AC6"/>
    <w:rsid w:val="00D04C57"/>
    <w:rsid w:val="00D04EB1"/>
    <w:rsid w:val="00D04ED3"/>
    <w:rsid w:val="00D050C5"/>
    <w:rsid w:val="00D051DC"/>
    <w:rsid w:val="00D05D03"/>
    <w:rsid w:val="00D05E4A"/>
    <w:rsid w:val="00D06275"/>
    <w:rsid w:val="00D0683E"/>
    <w:rsid w:val="00D07263"/>
    <w:rsid w:val="00D07B76"/>
    <w:rsid w:val="00D07DF7"/>
    <w:rsid w:val="00D1027B"/>
    <w:rsid w:val="00D10A97"/>
    <w:rsid w:val="00D11076"/>
    <w:rsid w:val="00D11180"/>
    <w:rsid w:val="00D11C57"/>
    <w:rsid w:val="00D11E85"/>
    <w:rsid w:val="00D11FC3"/>
    <w:rsid w:val="00D127E0"/>
    <w:rsid w:val="00D129FC"/>
    <w:rsid w:val="00D13420"/>
    <w:rsid w:val="00D138EC"/>
    <w:rsid w:val="00D13A85"/>
    <w:rsid w:val="00D13C09"/>
    <w:rsid w:val="00D14189"/>
    <w:rsid w:val="00D14931"/>
    <w:rsid w:val="00D1568C"/>
    <w:rsid w:val="00D15A7D"/>
    <w:rsid w:val="00D15C29"/>
    <w:rsid w:val="00D166DF"/>
    <w:rsid w:val="00D17858"/>
    <w:rsid w:val="00D17BEA"/>
    <w:rsid w:val="00D17CE3"/>
    <w:rsid w:val="00D2031E"/>
    <w:rsid w:val="00D20FF2"/>
    <w:rsid w:val="00D2138D"/>
    <w:rsid w:val="00D21432"/>
    <w:rsid w:val="00D21E2E"/>
    <w:rsid w:val="00D22A8C"/>
    <w:rsid w:val="00D2317A"/>
    <w:rsid w:val="00D235E0"/>
    <w:rsid w:val="00D238F1"/>
    <w:rsid w:val="00D23A30"/>
    <w:rsid w:val="00D245A1"/>
    <w:rsid w:val="00D24AFC"/>
    <w:rsid w:val="00D24B4A"/>
    <w:rsid w:val="00D24EF8"/>
    <w:rsid w:val="00D24F45"/>
    <w:rsid w:val="00D2563A"/>
    <w:rsid w:val="00D272E2"/>
    <w:rsid w:val="00D27367"/>
    <w:rsid w:val="00D27575"/>
    <w:rsid w:val="00D27769"/>
    <w:rsid w:val="00D279D9"/>
    <w:rsid w:val="00D27CB1"/>
    <w:rsid w:val="00D308A2"/>
    <w:rsid w:val="00D30A46"/>
    <w:rsid w:val="00D31FE2"/>
    <w:rsid w:val="00D320F2"/>
    <w:rsid w:val="00D32633"/>
    <w:rsid w:val="00D32CA1"/>
    <w:rsid w:val="00D32FC4"/>
    <w:rsid w:val="00D33E9D"/>
    <w:rsid w:val="00D346EE"/>
    <w:rsid w:val="00D34821"/>
    <w:rsid w:val="00D34956"/>
    <w:rsid w:val="00D34AA5"/>
    <w:rsid w:val="00D34BB3"/>
    <w:rsid w:val="00D34E23"/>
    <w:rsid w:val="00D350AB"/>
    <w:rsid w:val="00D353B6"/>
    <w:rsid w:val="00D35F9E"/>
    <w:rsid w:val="00D40831"/>
    <w:rsid w:val="00D4089D"/>
    <w:rsid w:val="00D408AD"/>
    <w:rsid w:val="00D40B54"/>
    <w:rsid w:val="00D4219B"/>
    <w:rsid w:val="00D426D1"/>
    <w:rsid w:val="00D429AC"/>
    <w:rsid w:val="00D42F25"/>
    <w:rsid w:val="00D4358E"/>
    <w:rsid w:val="00D43BBA"/>
    <w:rsid w:val="00D43C57"/>
    <w:rsid w:val="00D4404A"/>
    <w:rsid w:val="00D441BC"/>
    <w:rsid w:val="00D450D9"/>
    <w:rsid w:val="00D451EF"/>
    <w:rsid w:val="00D45339"/>
    <w:rsid w:val="00D454DE"/>
    <w:rsid w:val="00D45916"/>
    <w:rsid w:val="00D47898"/>
    <w:rsid w:val="00D47E0C"/>
    <w:rsid w:val="00D50234"/>
    <w:rsid w:val="00D50E88"/>
    <w:rsid w:val="00D50EBE"/>
    <w:rsid w:val="00D51044"/>
    <w:rsid w:val="00D5115D"/>
    <w:rsid w:val="00D5160E"/>
    <w:rsid w:val="00D517A0"/>
    <w:rsid w:val="00D51B56"/>
    <w:rsid w:val="00D51BDE"/>
    <w:rsid w:val="00D51DE7"/>
    <w:rsid w:val="00D52000"/>
    <w:rsid w:val="00D52356"/>
    <w:rsid w:val="00D524A4"/>
    <w:rsid w:val="00D52B12"/>
    <w:rsid w:val="00D52C8A"/>
    <w:rsid w:val="00D52E7B"/>
    <w:rsid w:val="00D52E9D"/>
    <w:rsid w:val="00D53355"/>
    <w:rsid w:val="00D53619"/>
    <w:rsid w:val="00D53818"/>
    <w:rsid w:val="00D55ADF"/>
    <w:rsid w:val="00D55B26"/>
    <w:rsid w:val="00D55EC6"/>
    <w:rsid w:val="00D560C1"/>
    <w:rsid w:val="00D56543"/>
    <w:rsid w:val="00D5671B"/>
    <w:rsid w:val="00D5674A"/>
    <w:rsid w:val="00D567C8"/>
    <w:rsid w:val="00D56915"/>
    <w:rsid w:val="00D56E4A"/>
    <w:rsid w:val="00D56EAA"/>
    <w:rsid w:val="00D57215"/>
    <w:rsid w:val="00D57676"/>
    <w:rsid w:val="00D601E6"/>
    <w:rsid w:val="00D60418"/>
    <w:rsid w:val="00D60684"/>
    <w:rsid w:val="00D60A5A"/>
    <w:rsid w:val="00D60E71"/>
    <w:rsid w:val="00D622D0"/>
    <w:rsid w:val="00D6253B"/>
    <w:rsid w:val="00D62A3B"/>
    <w:rsid w:val="00D63084"/>
    <w:rsid w:val="00D630EC"/>
    <w:rsid w:val="00D6389C"/>
    <w:rsid w:val="00D642AB"/>
    <w:rsid w:val="00D649B6"/>
    <w:rsid w:val="00D64DF8"/>
    <w:rsid w:val="00D64FA2"/>
    <w:rsid w:val="00D650B8"/>
    <w:rsid w:val="00D65651"/>
    <w:rsid w:val="00D65D66"/>
    <w:rsid w:val="00D66102"/>
    <w:rsid w:val="00D664AE"/>
    <w:rsid w:val="00D67174"/>
    <w:rsid w:val="00D67215"/>
    <w:rsid w:val="00D679FF"/>
    <w:rsid w:val="00D70EC1"/>
    <w:rsid w:val="00D71553"/>
    <w:rsid w:val="00D71B0B"/>
    <w:rsid w:val="00D72230"/>
    <w:rsid w:val="00D72717"/>
    <w:rsid w:val="00D727AC"/>
    <w:rsid w:val="00D728A3"/>
    <w:rsid w:val="00D7293A"/>
    <w:rsid w:val="00D72B9C"/>
    <w:rsid w:val="00D7328B"/>
    <w:rsid w:val="00D73397"/>
    <w:rsid w:val="00D737FA"/>
    <w:rsid w:val="00D738A2"/>
    <w:rsid w:val="00D74A73"/>
    <w:rsid w:val="00D757FE"/>
    <w:rsid w:val="00D75F58"/>
    <w:rsid w:val="00D75F72"/>
    <w:rsid w:val="00D760C4"/>
    <w:rsid w:val="00D764D6"/>
    <w:rsid w:val="00D7667F"/>
    <w:rsid w:val="00D76A28"/>
    <w:rsid w:val="00D7746B"/>
    <w:rsid w:val="00D775CD"/>
    <w:rsid w:val="00D7792B"/>
    <w:rsid w:val="00D779B7"/>
    <w:rsid w:val="00D80A67"/>
    <w:rsid w:val="00D80EA5"/>
    <w:rsid w:val="00D8116C"/>
    <w:rsid w:val="00D81EB4"/>
    <w:rsid w:val="00D828EA"/>
    <w:rsid w:val="00D845D5"/>
    <w:rsid w:val="00D8535A"/>
    <w:rsid w:val="00D85BBC"/>
    <w:rsid w:val="00D85DB5"/>
    <w:rsid w:val="00D8600F"/>
    <w:rsid w:val="00D8659E"/>
    <w:rsid w:val="00D866B3"/>
    <w:rsid w:val="00D86D4F"/>
    <w:rsid w:val="00D8719C"/>
    <w:rsid w:val="00D905BE"/>
    <w:rsid w:val="00D9102F"/>
    <w:rsid w:val="00D910D1"/>
    <w:rsid w:val="00D917DA"/>
    <w:rsid w:val="00D91F08"/>
    <w:rsid w:val="00D92451"/>
    <w:rsid w:val="00D92B3A"/>
    <w:rsid w:val="00D93A96"/>
    <w:rsid w:val="00D940EA"/>
    <w:rsid w:val="00D94495"/>
    <w:rsid w:val="00D947AF"/>
    <w:rsid w:val="00D94D34"/>
    <w:rsid w:val="00D95057"/>
    <w:rsid w:val="00D956A4"/>
    <w:rsid w:val="00D95997"/>
    <w:rsid w:val="00D95A67"/>
    <w:rsid w:val="00D9602B"/>
    <w:rsid w:val="00D960B9"/>
    <w:rsid w:val="00D96F43"/>
    <w:rsid w:val="00D97493"/>
    <w:rsid w:val="00D9779B"/>
    <w:rsid w:val="00D9781E"/>
    <w:rsid w:val="00DA0917"/>
    <w:rsid w:val="00DA138B"/>
    <w:rsid w:val="00DA203A"/>
    <w:rsid w:val="00DA2469"/>
    <w:rsid w:val="00DA3264"/>
    <w:rsid w:val="00DA3B86"/>
    <w:rsid w:val="00DA4841"/>
    <w:rsid w:val="00DA4CDE"/>
    <w:rsid w:val="00DA4D87"/>
    <w:rsid w:val="00DA4EF2"/>
    <w:rsid w:val="00DA517B"/>
    <w:rsid w:val="00DA5F6E"/>
    <w:rsid w:val="00DA64E8"/>
    <w:rsid w:val="00DA6667"/>
    <w:rsid w:val="00DA69AE"/>
    <w:rsid w:val="00DA6A71"/>
    <w:rsid w:val="00DA6C7B"/>
    <w:rsid w:val="00DA6CB5"/>
    <w:rsid w:val="00DA729D"/>
    <w:rsid w:val="00DA78D3"/>
    <w:rsid w:val="00DA7AB7"/>
    <w:rsid w:val="00DA7FFC"/>
    <w:rsid w:val="00DB0230"/>
    <w:rsid w:val="00DB0C52"/>
    <w:rsid w:val="00DB1137"/>
    <w:rsid w:val="00DB25F9"/>
    <w:rsid w:val="00DB2BF5"/>
    <w:rsid w:val="00DB3055"/>
    <w:rsid w:val="00DB3641"/>
    <w:rsid w:val="00DB4522"/>
    <w:rsid w:val="00DB461E"/>
    <w:rsid w:val="00DB54FF"/>
    <w:rsid w:val="00DB5A62"/>
    <w:rsid w:val="00DB5DF6"/>
    <w:rsid w:val="00DB6BDF"/>
    <w:rsid w:val="00DB6E63"/>
    <w:rsid w:val="00DB7131"/>
    <w:rsid w:val="00DB78DD"/>
    <w:rsid w:val="00DC0196"/>
    <w:rsid w:val="00DC02B8"/>
    <w:rsid w:val="00DC03C8"/>
    <w:rsid w:val="00DC12EE"/>
    <w:rsid w:val="00DC1E75"/>
    <w:rsid w:val="00DC2410"/>
    <w:rsid w:val="00DC3D84"/>
    <w:rsid w:val="00DC3FED"/>
    <w:rsid w:val="00DC4076"/>
    <w:rsid w:val="00DC4AF7"/>
    <w:rsid w:val="00DC4B7F"/>
    <w:rsid w:val="00DC5A53"/>
    <w:rsid w:val="00DC5A69"/>
    <w:rsid w:val="00DC5EA6"/>
    <w:rsid w:val="00DC60DE"/>
    <w:rsid w:val="00DC6FB8"/>
    <w:rsid w:val="00DC7316"/>
    <w:rsid w:val="00DC731C"/>
    <w:rsid w:val="00DD032A"/>
    <w:rsid w:val="00DD0D43"/>
    <w:rsid w:val="00DD2716"/>
    <w:rsid w:val="00DD2873"/>
    <w:rsid w:val="00DD2DC3"/>
    <w:rsid w:val="00DD326A"/>
    <w:rsid w:val="00DD37C8"/>
    <w:rsid w:val="00DD3ADF"/>
    <w:rsid w:val="00DD3BBB"/>
    <w:rsid w:val="00DD3F9A"/>
    <w:rsid w:val="00DD42AA"/>
    <w:rsid w:val="00DD478F"/>
    <w:rsid w:val="00DD4EF5"/>
    <w:rsid w:val="00DD5194"/>
    <w:rsid w:val="00DD569D"/>
    <w:rsid w:val="00DD6B45"/>
    <w:rsid w:val="00DD6E08"/>
    <w:rsid w:val="00DD7C19"/>
    <w:rsid w:val="00DD7C2E"/>
    <w:rsid w:val="00DE13D0"/>
    <w:rsid w:val="00DE1581"/>
    <w:rsid w:val="00DE1718"/>
    <w:rsid w:val="00DE1FEE"/>
    <w:rsid w:val="00DE24DB"/>
    <w:rsid w:val="00DE2E2D"/>
    <w:rsid w:val="00DE32D8"/>
    <w:rsid w:val="00DE35A0"/>
    <w:rsid w:val="00DE50DD"/>
    <w:rsid w:val="00DE57DD"/>
    <w:rsid w:val="00DE6240"/>
    <w:rsid w:val="00DE6415"/>
    <w:rsid w:val="00DE6772"/>
    <w:rsid w:val="00DE68E6"/>
    <w:rsid w:val="00DE6C1B"/>
    <w:rsid w:val="00DE7046"/>
    <w:rsid w:val="00DE7082"/>
    <w:rsid w:val="00DE7260"/>
    <w:rsid w:val="00DE7492"/>
    <w:rsid w:val="00DE78DC"/>
    <w:rsid w:val="00DE7929"/>
    <w:rsid w:val="00DE7F1F"/>
    <w:rsid w:val="00DF0072"/>
    <w:rsid w:val="00DF0141"/>
    <w:rsid w:val="00DF0FD3"/>
    <w:rsid w:val="00DF13EA"/>
    <w:rsid w:val="00DF13F2"/>
    <w:rsid w:val="00DF190D"/>
    <w:rsid w:val="00DF2D35"/>
    <w:rsid w:val="00DF32B2"/>
    <w:rsid w:val="00DF3765"/>
    <w:rsid w:val="00DF3C99"/>
    <w:rsid w:val="00DF4162"/>
    <w:rsid w:val="00DF4277"/>
    <w:rsid w:val="00DF46E2"/>
    <w:rsid w:val="00DF52DE"/>
    <w:rsid w:val="00DF6B27"/>
    <w:rsid w:val="00DF7A0A"/>
    <w:rsid w:val="00E00375"/>
    <w:rsid w:val="00E01003"/>
    <w:rsid w:val="00E0100E"/>
    <w:rsid w:val="00E01282"/>
    <w:rsid w:val="00E01552"/>
    <w:rsid w:val="00E01C0E"/>
    <w:rsid w:val="00E01CC3"/>
    <w:rsid w:val="00E02560"/>
    <w:rsid w:val="00E030A1"/>
    <w:rsid w:val="00E03359"/>
    <w:rsid w:val="00E0406D"/>
    <w:rsid w:val="00E041E5"/>
    <w:rsid w:val="00E0478C"/>
    <w:rsid w:val="00E04F6D"/>
    <w:rsid w:val="00E05144"/>
    <w:rsid w:val="00E05597"/>
    <w:rsid w:val="00E059E8"/>
    <w:rsid w:val="00E05D0E"/>
    <w:rsid w:val="00E05FC7"/>
    <w:rsid w:val="00E0656D"/>
    <w:rsid w:val="00E06AF6"/>
    <w:rsid w:val="00E06FAA"/>
    <w:rsid w:val="00E06FEF"/>
    <w:rsid w:val="00E06FF1"/>
    <w:rsid w:val="00E07064"/>
    <w:rsid w:val="00E07287"/>
    <w:rsid w:val="00E073DF"/>
    <w:rsid w:val="00E0746D"/>
    <w:rsid w:val="00E07486"/>
    <w:rsid w:val="00E07ABF"/>
    <w:rsid w:val="00E10107"/>
    <w:rsid w:val="00E10EBB"/>
    <w:rsid w:val="00E11BEC"/>
    <w:rsid w:val="00E1235C"/>
    <w:rsid w:val="00E12696"/>
    <w:rsid w:val="00E12D67"/>
    <w:rsid w:val="00E13189"/>
    <w:rsid w:val="00E13526"/>
    <w:rsid w:val="00E137A7"/>
    <w:rsid w:val="00E143C3"/>
    <w:rsid w:val="00E146CF"/>
    <w:rsid w:val="00E1523A"/>
    <w:rsid w:val="00E15B84"/>
    <w:rsid w:val="00E16F7E"/>
    <w:rsid w:val="00E17061"/>
    <w:rsid w:val="00E171B8"/>
    <w:rsid w:val="00E20100"/>
    <w:rsid w:val="00E2013C"/>
    <w:rsid w:val="00E203C3"/>
    <w:rsid w:val="00E21747"/>
    <w:rsid w:val="00E21849"/>
    <w:rsid w:val="00E22E14"/>
    <w:rsid w:val="00E23752"/>
    <w:rsid w:val="00E2381E"/>
    <w:rsid w:val="00E2393D"/>
    <w:rsid w:val="00E23BC2"/>
    <w:rsid w:val="00E23BC7"/>
    <w:rsid w:val="00E23EBC"/>
    <w:rsid w:val="00E24819"/>
    <w:rsid w:val="00E24AE1"/>
    <w:rsid w:val="00E24AFA"/>
    <w:rsid w:val="00E24B3E"/>
    <w:rsid w:val="00E2506A"/>
    <w:rsid w:val="00E25881"/>
    <w:rsid w:val="00E25E5C"/>
    <w:rsid w:val="00E26699"/>
    <w:rsid w:val="00E26DA9"/>
    <w:rsid w:val="00E27090"/>
    <w:rsid w:val="00E270C7"/>
    <w:rsid w:val="00E27A76"/>
    <w:rsid w:val="00E309EA"/>
    <w:rsid w:val="00E311F6"/>
    <w:rsid w:val="00E31C80"/>
    <w:rsid w:val="00E31D67"/>
    <w:rsid w:val="00E31EB8"/>
    <w:rsid w:val="00E322D0"/>
    <w:rsid w:val="00E330DB"/>
    <w:rsid w:val="00E33CE7"/>
    <w:rsid w:val="00E34066"/>
    <w:rsid w:val="00E3437D"/>
    <w:rsid w:val="00E34C66"/>
    <w:rsid w:val="00E359B8"/>
    <w:rsid w:val="00E35D8B"/>
    <w:rsid w:val="00E36E5F"/>
    <w:rsid w:val="00E37E57"/>
    <w:rsid w:val="00E40020"/>
    <w:rsid w:val="00E4078D"/>
    <w:rsid w:val="00E40968"/>
    <w:rsid w:val="00E40AFD"/>
    <w:rsid w:val="00E41970"/>
    <w:rsid w:val="00E41FAB"/>
    <w:rsid w:val="00E42600"/>
    <w:rsid w:val="00E42930"/>
    <w:rsid w:val="00E42AB9"/>
    <w:rsid w:val="00E4318D"/>
    <w:rsid w:val="00E434C5"/>
    <w:rsid w:val="00E43A38"/>
    <w:rsid w:val="00E43B45"/>
    <w:rsid w:val="00E43D0F"/>
    <w:rsid w:val="00E43F4A"/>
    <w:rsid w:val="00E4472A"/>
    <w:rsid w:val="00E44F6F"/>
    <w:rsid w:val="00E455BF"/>
    <w:rsid w:val="00E45BCE"/>
    <w:rsid w:val="00E46A7F"/>
    <w:rsid w:val="00E46B2A"/>
    <w:rsid w:val="00E479C4"/>
    <w:rsid w:val="00E47B7F"/>
    <w:rsid w:val="00E47B9A"/>
    <w:rsid w:val="00E502FD"/>
    <w:rsid w:val="00E503FC"/>
    <w:rsid w:val="00E50C77"/>
    <w:rsid w:val="00E5122A"/>
    <w:rsid w:val="00E520DB"/>
    <w:rsid w:val="00E52127"/>
    <w:rsid w:val="00E525B1"/>
    <w:rsid w:val="00E52B4D"/>
    <w:rsid w:val="00E53BAC"/>
    <w:rsid w:val="00E54130"/>
    <w:rsid w:val="00E541DD"/>
    <w:rsid w:val="00E543D2"/>
    <w:rsid w:val="00E549AB"/>
    <w:rsid w:val="00E54B08"/>
    <w:rsid w:val="00E55524"/>
    <w:rsid w:val="00E55741"/>
    <w:rsid w:val="00E55B2A"/>
    <w:rsid w:val="00E57653"/>
    <w:rsid w:val="00E57DFF"/>
    <w:rsid w:val="00E60504"/>
    <w:rsid w:val="00E60E8A"/>
    <w:rsid w:val="00E611C1"/>
    <w:rsid w:val="00E617DF"/>
    <w:rsid w:val="00E61B0F"/>
    <w:rsid w:val="00E620B3"/>
    <w:rsid w:val="00E62A31"/>
    <w:rsid w:val="00E63873"/>
    <w:rsid w:val="00E63A04"/>
    <w:rsid w:val="00E63A7E"/>
    <w:rsid w:val="00E63FB3"/>
    <w:rsid w:val="00E640A8"/>
    <w:rsid w:val="00E64D5A"/>
    <w:rsid w:val="00E64F9D"/>
    <w:rsid w:val="00E65424"/>
    <w:rsid w:val="00E65CF5"/>
    <w:rsid w:val="00E66031"/>
    <w:rsid w:val="00E66107"/>
    <w:rsid w:val="00E66BEF"/>
    <w:rsid w:val="00E670B0"/>
    <w:rsid w:val="00E70EBA"/>
    <w:rsid w:val="00E71339"/>
    <w:rsid w:val="00E71353"/>
    <w:rsid w:val="00E7215F"/>
    <w:rsid w:val="00E722BB"/>
    <w:rsid w:val="00E72BFC"/>
    <w:rsid w:val="00E73505"/>
    <w:rsid w:val="00E7386C"/>
    <w:rsid w:val="00E749B8"/>
    <w:rsid w:val="00E74BBB"/>
    <w:rsid w:val="00E755B1"/>
    <w:rsid w:val="00E755E2"/>
    <w:rsid w:val="00E7654E"/>
    <w:rsid w:val="00E76A7D"/>
    <w:rsid w:val="00E76D14"/>
    <w:rsid w:val="00E80213"/>
    <w:rsid w:val="00E818DD"/>
    <w:rsid w:val="00E81EBC"/>
    <w:rsid w:val="00E82DDA"/>
    <w:rsid w:val="00E82FF2"/>
    <w:rsid w:val="00E8330F"/>
    <w:rsid w:val="00E8389D"/>
    <w:rsid w:val="00E83A99"/>
    <w:rsid w:val="00E83ACF"/>
    <w:rsid w:val="00E83B7F"/>
    <w:rsid w:val="00E83E20"/>
    <w:rsid w:val="00E8407A"/>
    <w:rsid w:val="00E8443F"/>
    <w:rsid w:val="00E845E5"/>
    <w:rsid w:val="00E84B17"/>
    <w:rsid w:val="00E84B45"/>
    <w:rsid w:val="00E857DE"/>
    <w:rsid w:val="00E85E20"/>
    <w:rsid w:val="00E86D92"/>
    <w:rsid w:val="00E86DDA"/>
    <w:rsid w:val="00E87156"/>
    <w:rsid w:val="00E871E3"/>
    <w:rsid w:val="00E87845"/>
    <w:rsid w:val="00E878B5"/>
    <w:rsid w:val="00E879AD"/>
    <w:rsid w:val="00E87FCA"/>
    <w:rsid w:val="00E905DF"/>
    <w:rsid w:val="00E90B31"/>
    <w:rsid w:val="00E91570"/>
    <w:rsid w:val="00E92789"/>
    <w:rsid w:val="00E927B8"/>
    <w:rsid w:val="00E927FB"/>
    <w:rsid w:val="00E92D9C"/>
    <w:rsid w:val="00E94510"/>
    <w:rsid w:val="00E94A23"/>
    <w:rsid w:val="00E94D1E"/>
    <w:rsid w:val="00E94DC2"/>
    <w:rsid w:val="00E95C10"/>
    <w:rsid w:val="00E95FC2"/>
    <w:rsid w:val="00E96144"/>
    <w:rsid w:val="00E9669F"/>
    <w:rsid w:val="00E969C8"/>
    <w:rsid w:val="00E96EF5"/>
    <w:rsid w:val="00E97035"/>
    <w:rsid w:val="00E974D1"/>
    <w:rsid w:val="00E97B64"/>
    <w:rsid w:val="00EA0135"/>
    <w:rsid w:val="00EA0209"/>
    <w:rsid w:val="00EA1871"/>
    <w:rsid w:val="00EA1A29"/>
    <w:rsid w:val="00EA1D97"/>
    <w:rsid w:val="00EA21DD"/>
    <w:rsid w:val="00EA464A"/>
    <w:rsid w:val="00EA4BCD"/>
    <w:rsid w:val="00EA4C93"/>
    <w:rsid w:val="00EA4E76"/>
    <w:rsid w:val="00EA5B56"/>
    <w:rsid w:val="00EA6591"/>
    <w:rsid w:val="00EA7590"/>
    <w:rsid w:val="00EA7A3D"/>
    <w:rsid w:val="00EB058F"/>
    <w:rsid w:val="00EB0C06"/>
    <w:rsid w:val="00EB2085"/>
    <w:rsid w:val="00EB2290"/>
    <w:rsid w:val="00EB2330"/>
    <w:rsid w:val="00EB25C7"/>
    <w:rsid w:val="00EB2D22"/>
    <w:rsid w:val="00EB3450"/>
    <w:rsid w:val="00EB3627"/>
    <w:rsid w:val="00EB37A8"/>
    <w:rsid w:val="00EB388E"/>
    <w:rsid w:val="00EB399D"/>
    <w:rsid w:val="00EB3CB5"/>
    <w:rsid w:val="00EB42B8"/>
    <w:rsid w:val="00EB5389"/>
    <w:rsid w:val="00EB64A5"/>
    <w:rsid w:val="00EB64B0"/>
    <w:rsid w:val="00EC0E0C"/>
    <w:rsid w:val="00EC15D6"/>
    <w:rsid w:val="00EC1765"/>
    <w:rsid w:val="00EC17CC"/>
    <w:rsid w:val="00EC1B18"/>
    <w:rsid w:val="00EC2490"/>
    <w:rsid w:val="00EC288B"/>
    <w:rsid w:val="00EC2A34"/>
    <w:rsid w:val="00EC2A5E"/>
    <w:rsid w:val="00EC2CCB"/>
    <w:rsid w:val="00EC2EE3"/>
    <w:rsid w:val="00EC3366"/>
    <w:rsid w:val="00EC362D"/>
    <w:rsid w:val="00EC37B6"/>
    <w:rsid w:val="00EC41FE"/>
    <w:rsid w:val="00EC4B1A"/>
    <w:rsid w:val="00EC4B49"/>
    <w:rsid w:val="00EC54E5"/>
    <w:rsid w:val="00EC57B7"/>
    <w:rsid w:val="00EC6682"/>
    <w:rsid w:val="00EC70BD"/>
    <w:rsid w:val="00EC71D8"/>
    <w:rsid w:val="00EC7D3C"/>
    <w:rsid w:val="00ED04EB"/>
    <w:rsid w:val="00ED05DD"/>
    <w:rsid w:val="00ED0CBC"/>
    <w:rsid w:val="00ED128E"/>
    <w:rsid w:val="00ED1B24"/>
    <w:rsid w:val="00ED2350"/>
    <w:rsid w:val="00ED257F"/>
    <w:rsid w:val="00ED2891"/>
    <w:rsid w:val="00ED351B"/>
    <w:rsid w:val="00ED37B5"/>
    <w:rsid w:val="00ED4244"/>
    <w:rsid w:val="00ED52D6"/>
    <w:rsid w:val="00ED5A25"/>
    <w:rsid w:val="00ED6ECF"/>
    <w:rsid w:val="00ED7EE2"/>
    <w:rsid w:val="00ED7F45"/>
    <w:rsid w:val="00EE058B"/>
    <w:rsid w:val="00EE09EB"/>
    <w:rsid w:val="00EE0AF4"/>
    <w:rsid w:val="00EE0BD7"/>
    <w:rsid w:val="00EE0C98"/>
    <w:rsid w:val="00EE1BF2"/>
    <w:rsid w:val="00EE1EF7"/>
    <w:rsid w:val="00EE23FC"/>
    <w:rsid w:val="00EE3241"/>
    <w:rsid w:val="00EE344B"/>
    <w:rsid w:val="00EE4079"/>
    <w:rsid w:val="00EE4787"/>
    <w:rsid w:val="00EE48E1"/>
    <w:rsid w:val="00EE49A6"/>
    <w:rsid w:val="00EE4F73"/>
    <w:rsid w:val="00EE604D"/>
    <w:rsid w:val="00EE639D"/>
    <w:rsid w:val="00EE72C8"/>
    <w:rsid w:val="00EE7842"/>
    <w:rsid w:val="00EE7CC0"/>
    <w:rsid w:val="00EE7D68"/>
    <w:rsid w:val="00EF003B"/>
    <w:rsid w:val="00EF034D"/>
    <w:rsid w:val="00EF0517"/>
    <w:rsid w:val="00EF062D"/>
    <w:rsid w:val="00EF1033"/>
    <w:rsid w:val="00EF1120"/>
    <w:rsid w:val="00EF1EBD"/>
    <w:rsid w:val="00EF2364"/>
    <w:rsid w:val="00EF32BA"/>
    <w:rsid w:val="00EF38C9"/>
    <w:rsid w:val="00EF3BD8"/>
    <w:rsid w:val="00EF3E72"/>
    <w:rsid w:val="00EF503C"/>
    <w:rsid w:val="00EF530B"/>
    <w:rsid w:val="00EF634B"/>
    <w:rsid w:val="00EF6653"/>
    <w:rsid w:val="00EF6D39"/>
    <w:rsid w:val="00EF7981"/>
    <w:rsid w:val="00F01118"/>
    <w:rsid w:val="00F0126D"/>
    <w:rsid w:val="00F013CC"/>
    <w:rsid w:val="00F01A2F"/>
    <w:rsid w:val="00F01B9E"/>
    <w:rsid w:val="00F01BC3"/>
    <w:rsid w:val="00F020D5"/>
    <w:rsid w:val="00F02648"/>
    <w:rsid w:val="00F031B7"/>
    <w:rsid w:val="00F0484C"/>
    <w:rsid w:val="00F049AF"/>
    <w:rsid w:val="00F05263"/>
    <w:rsid w:val="00F052CB"/>
    <w:rsid w:val="00F0557F"/>
    <w:rsid w:val="00F0677C"/>
    <w:rsid w:val="00F067B6"/>
    <w:rsid w:val="00F06CE6"/>
    <w:rsid w:val="00F10A2B"/>
    <w:rsid w:val="00F12198"/>
    <w:rsid w:val="00F12A07"/>
    <w:rsid w:val="00F12D30"/>
    <w:rsid w:val="00F13B44"/>
    <w:rsid w:val="00F143E0"/>
    <w:rsid w:val="00F1485D"/>
    <w:rsid w:val="00F14C00"/>
    <w:rsid w:val="00F15017"/>
    <w:rsid w:val="00F15111"/>
    <w:rsid w:val="00F156B9"/>
    <w:rsid w:val="00F1579C"/>
    <w:rsid w:val="00F15F93"/>
    <w:rsid w:val="00F17922"/>
    <w:rsid w:val="00F179E2"/>
    <w:rsid w:val="00F17EA7"/>
    <w:rsid w:val="00F200D4"/>
    <w:rsid w:val="00F20170"/>
    <w:rsid w:val="00F204EC"/>
    <w:rsid w:val="00F21BC7"/>
    <w:rsid w:val="00F21CAA"/>
    <w:rsid w:val="00F2353A"/>
    <w:rsid w:val="00F24761"/>
    <w:rsid w:val="00F24826"/>
    <w:rsid w:val="00F248D0"/>
    <w:rsid w:val="00F252EA"/>
    <w:rsid w:val="00F262E8"/>
    <w:rsid w:val="00F26548"/>
    <w:rsid w:val="00F2674F"/>
    <w:rsid w:val="00F26A7E"/>
    <w:rsid w:val="00F3033A"/>
    <w:rsid w:val="00F305F5"/>
    <w:rsid w:val="00F3077E"/>
    <w:rsid w:val="00F30990"/>
    <w:rsid w:val="00F30DB3"/>
    <w:rsid w:val="00F312D3"/>
    <w:rsid w:val="00F324E1"/>
    <w:rsid w:val="00F325F1"/>
    <w:rsid w:val="00F32AD3"/>
    <w:rsid w:val="00F32C18"/>
    <w:rsid w:val="00F34376"/>
    <w:rsid w:val="00F3463B"/>
    <w:rsid w:val="00F3471F"/>
    <w:rsid w:val="00F358D3"/>
    <w:rsid w:val="00F3606A"/>
    <w:rsid w:val="00F3654A"/>
    <w:rsid w:val="00F365E1"/>
    <w:rsid w:val="00F367E4"/>
    <w:rsid w:val="00F40922"/>
    <w:rsid w:val="00F40DAE"/>
    <w:rsid w:val="00F41A21"/>
    <w:rsid w:val="00F41DC5"/>
    <w:rsid w:val="00F41F7D"/>
    <w:rsid w:val="00F41F94"/>
    <w:rsid w:val="00F42190"/>
    <w:rsid w:val="00F4246F"/>
    <w:rsid w:val="00F42AA2"/>
    <w:rsid w:val="00F42AAD"/>
    <w:rsid w:val="00F43094"/>
    <w:rsid w:val="00F43917"/>
    <w:rsid w:val="00F4453F"/>
    <w:rsid w:val="00F45312"/>
    <w:rsid w:val="00F45841"/>
    <w:rsid w:val="00F45948"/>
    <w:rsid w:val="00F469E8"/>
    <w:rsid w:val="00F47620"/>
    <w:rsid w:val="00F476F8"/>
    <w:rsid w:val="00F47E69"/>
    <w:rsid w:val="00F47FE1"/>
    <w:rsid w:val="00F505C9"/>
    <w:rsid w:val="00F50BF5"/>
    <w:rsid w:val="00F50C22"/>
    <w:rsid w:val="00F50E73"/>
    <w:rsid w:val="00F515CA"/>
    <w:rsid w:val="00F51779"/>
    <w:rsid w:val="00F51A2B"/>
    <w:rsid w:val="00F51E32"/>
    <w:rsid w:val="00F51ED6"/>
    <w:rsid w:val="00F520A1"/>
    <w:rsid w:val="00F526CE"/>
    <w:rsid w:val="00F52EBF"/>
    <w:rsid w:val="00F542B4"/>
    <w:rsid w:val="00F542BC"/>
    <w:rsid w:val="00F544D5"/>
    <w:rsid w:val="00F551E7"/>
    <w:rsid w:val="00F56B29"/>
    <w:rsid w:val="00F56E4F"/>
    <w:rsid w:val="00F571C2"/>
    <w:rsid w:val="00F57243"/>
    <w:rsid w:val="00F57A45"/>
    <w:rsid w:val="00F57CE9"/>
    <w:rsid w:val="00F60568"/>
    <w:rsid w:val="00F60A38"/>
    <w:rsid w:val="00F60ABC"/>
    <w:rsid w:val="00F6234C"/>
    <w:rsid w:val="00F624C2"/>
    <w:rsid w:val="00F62537"/>
    <w:rsid w:val="00F62769"/>
    <w:rsid w:val="00F62C8F"/>
    <w:rsid w:val="00F630C8"/>
    <w:rsid w:val="00F634DA"/>
    <w:rsid w:val="00F63C9F"/>
    <w:rsid w:val="00F64145"/>
    <w:rsid w:val="00F6458E"/>
    <w:rsid w:val="00F6548F"/>
    <w:rsid w:val="00F657E7"/>
    <w:rsid w:val="00F65930"/>
    <w:rsid w:val="00F66218"/>
    <w:rsid w:val="00F66227"/>
    <w:rsid w:val="00F664F6"/>
    <w:rsid w:val="00F66D46"/>
    <w:rsid w:val="00F67826"/>
    <w:rsid w:val="00F67A1D"/>
    <w:rsid w:val="00F67D98"/>
    <w:rsid w:val="00F67E88"/>
    <w:rsid w:val="00F67F29"/>
    <w:rsid w:val="00F7118F"/>
    <w:rsid w:val="00F714E2"/>
    <w:rsid w:val="00F7166E"/>
    <w:rsid w:val="00F718FD"/>
    <w:rsid w:val="00F7257B"/>
    <w:rsid w:val="00F7271C"/>
    <w:rsid w:val="00F72DAA"/>
    <w:rsid w:val="00F72EAB"/>
    <w:rsid w:val="00F72F46"/>
    <w:rsid w:val="00F7309E"/>
    <w:rsid w:val="00F73160"/>
    <w:rsid w:val="00F7377F"/>
    <w:rsid w:val="00F745E8"/>
    <w:rsid w:val="00F753E4"/>
    <w:rsid w:val="00F773BE"/>
    <w:rsid w:val="00F776A8"/>
    <w:rsid w:val="00F77ACB"/>
    <w:rsid w:val="00F81177"/>
    <w:rsid w:val="00F8118F"/>
    <w:rsid w:val="00F81526"/>
    <w:rsid w:val="00F817F3"/>
    <w:rsid w:val="00F8259F"/>
    <w:rsid w:val="00F828BA"/>
    <w:rsid w:val="00F82DE8"/>
    <w:rsid w:val="00F8304D"/>
    <w:rsid w:val="00F83FB1"/>
    <w:rsid w:val="00F844A7"/>
    <w:rsid w:val="00F8479C"/>
    <w:rsid w:val="00F85341"/>
    <w:rsid w:val="00F85770"/>
    <w:rsid w:val="00F85B4D"/>
    <w:rsid w:val="00F85D30"/>
    <w:rsid w:val="00F85EF5"/>
    <w:rsid w:val="00F86040"/>
    <w:rsid w:val="00F864CA"/>
    <w:rsid w:val="00F86E1D"/>
    <w:rsid w:val="00F87195"/>
    <w:rsid w:val="00F874E4"/>
    <w:rsid w:val="00F875E8"/>
    <w:rsid w:val="00F87912"/>
    <w:rsid w:val="00F8798D"/>
    <w:rsid w:val="00F90852"/>
    <w:rsid w:val="00F90BDF"/>
    <w:rsid w:val="00F90D77"/>
    <w:rsid w:val="00F91408"/>
    <w:rsid w:val="00F91A60"/>
    <w:rsid w:val="00F9221F"/>
    <w:rsid w:val="00F924DA"/>
    <w:rsid w:val="00F92DB5"/>
    <w:rsid w:val="00F936B6"/>
    <w:rsid w:val="00F93C81"/>
    <w:rsid w:val="00F943E7"/>
    <w:rsid w:val="00F94627"/>
    <w:rsid w:val="00F9467E"/>
    <w:rsid w:val="00F94DCF"/>
    <w:rsid w:val="00F95A79"/>
    <w:rsid w:val="00F96529"/>
    <w:rsid w:val="00F96981"/>
    <w:rsid w:val="00F96AC3"/>
    <w:rsid w:val="00F97214"/>
    <w:rsid w:val="00F97AC2"/>
    <w:rsid w:val="00FA153D"/>
    <w:rsid w:val="00FA18F4"/>
    <w:rsid w:val="00FA18FD"/>
    <w:rsid w:val="00FA1BF7"/>
    <w:rsid w:val="00FA2153"/>
    <w:rsid w:val="00FA2E72"/>
    <w:rsid w:val="00FA3295"/>
    <w:rsid w:val="00FA3609"/>
    <w:rsid w:val="00FA3DA4"/>
    <w:rsid w:val="00FA43E8"/>
    <w:rsid w:val="00FA4C0C"/>
    <w:rsid w:val="00FA4E49"/>
    <w:rsid w:val="00FA4ED4"/>
    <w:rsid w:val="00FA57F2"/>
    <w:rsid w:val="00FA5AAF"/>
    <w:rsid w:val="00FA5CD2"/>
    <w:rsid w:val="00FA5E38"/>
    <w:rsid w:val="00FA5F6E"/>
    <w:rsid w:val="00FA6158"/>
    <w:rsid w:val="00FA67B1"/>
    <w:rsid w:val="00FA756B"/>
    <w:rsid w:val="00FA7BC0"/>
    <w:rsid w:val="00FB058A"/>
    <w:rsid w:val="00FB17D3"/>
    <w:rsid w:val="00FB196E"/>
    <w:rsid w:val="00FB1DAB"/>
    <w:rsid w:val="00FB1F70"/>
    <w:rsid w:val="00FB232D"/>
    <w:rsid w:val="00FB24F4"/>
    <w:rsid w:val="00FB2B5E"/>
    <w:rsid w:val="00FB2C42"/>
    <w:rsid w:val="00FB2D77"/>
    <w:rsid w:val="00FB2DB0"/>
    <w:rsid w:val="00FB3906"/>
    <w:rsid w:val="00FB3D99"/>
    <w:rsid w:val="00FB4296"/>
    <w:rsid w:val="00FB45D7"/>
    <w:rsid w:val="00FB53F6"/>
    <w:rsid w:val="00FB5A1D"/>
    <w:rsid w:val="00FB5E51"/>
    <w:rsid w:val="00FB6909"/>
    <w:rsid w:val="00FB69B3"/>
    <w:rsid w:val="00FB6AF3"/>
    <w:rsid w:val="00FB7596"/>
    <w:rsid w:val="00FC090B"/>
    <w:rsid w:val="00FC12AF"/>
    <w:rsid w:val="00FC13DF"/>
    <w:rsid w:val="00FC1CF4"/>
    <w:rsid w:val="00FC1EBA"/>
    <w:rsid w:val="00FC2B85"/>
    <w:rsid w:val="00FC3228"/>
    <w:rsid w:val="00FC3547"/>
    <w:rsid w:val="00FC3AA7"/>
    <w:rsid w:val="00FC3E95"/>
    <w:rsid w:val="00FC3F1C"/>
    <w:rsid w:val="00FC3FD1"/>
    <w:rsid w:val="00FC43A2"/>
    <w:rsid w:val="00FC4DB9"/>
    <w:rsid w:val="00FC5EC0"/>
    <w:rsid w:val="00FC6F37"/>
    <w:rsid w:val="00FC71B7"/>
    <w:rsid w:val="00FC75AD"/>
    <w:rsid w:val="00FC790B"/>
    <w:rsid w:val="00FC7B99"/>
    <w:rsid w:val="00FC7C67"/>
    <w:rsid w:val="00FC7C79"/>
    <w:rsid w:val="00FD00D7"/>
    <w:rsid w:val="00FD02DB"/>
    <w:rsid w:val="00FD06F5"/>
    <w:rsid w:val="00FD124A"/>
    <w:rsid w:val="00FD1EF5"/>
    <w:rsid w:val="00FD1FEC"/>
    <w:rsid w:val="00FD2A0E"/>
    <w:rsid w:val="00FD2A94"/>
    <w:rsid w:val="00FD404E"/>
    <w:rsid w:val="00FD5F92"/>
    <w:rsid w:val="00FD6B98"/>
    <w:rsid w:val="00FD6E1C"/>
    <w:rsid w:val="00FD7410"/>
    <w:rsid w:val="00FE029C"/>
    <w:rsid w:val="00FE0701"/>
    <w:rsid w:val="00FE08A9"/>
    <w:rsid w:val="00FE1A4C"/>
    <w:rsid w:val="00FE1B49"/>
    <w:rsid w:val="00FE1C2C"/>
    <w:rsid w:val="00FE1F14"/>
    <w:rsid w:val="00FE25A8"/>
    <w:rsid w:val="00FE2EE9"/>
    <w:rsid w:val="00FE2F61"/>
    <w:rsid w:val="00FE3012"/>
    <w:rsid w:val="00FE3754"/>
    <w:rsid w:val="00FE42F0"/>
    <w:rsid w:val="00FE4319"/>
    <w:rsid w:val="00FE454F"/>
    <w:rsid w:val="00FE546A"/>
    <w:rsid w:val="00FE5543"/>
    <w:rsid w:val="00FE569D"/>
    <w:rsid w:val="00FE58EA"/>
    <w:rsid w:val="00FE5D49"/>
    <w:rsid w:val="00FE5E4A"/>
    <w:rsid w:val="00FE608E"/>
    <w:rsid w:val="00FE6474"/>
    <w:rsid w:val="00FE6F03"/>
    <w:rsid w:val="00FE7497"/>
    <w:rsid w:val="00FE765B"/>
    <w:rsid w:val="00FF00C3"/>
    <w:rsid w:val="00FF0697"/>
    <w:rsid w:val="00FF0C5D"/>
    <w:rsid w:val="00FF1C50"/>
    <w:rsid w:val="00FF2128"/>
    <w:rsid w:val="00FF23A2"/>
    <w:rsid w:val="00FF2493"/>
    <w:rsid w:val="00FF255A"/>
    <w:rsid w:val="00FF2CEF"/>
    <w:rsid w:val="00FF349D"/>
    <w:rsid w:val="00FF353C"/>
    <w:rsid w:val="00FF3C8D"/>
    <w:rsid w:val="00FF3CBA"/>
    <w:rsid w:val="00FF4DE7"/>
    <w:rsid w:val="00FF649F"/>
    <w:rsid w:val="00FF6A23"/>
    <w:rsid w:val="00FF77E4"/>
    <w:rsid w:val="00FF7C26"/>
    <w:rsid w:val="00FF7DAF"/>
    <w:rsid w:val="01039410"/>
    <w:rsid w:val="011CBF88"/>
    <w:rsid w:val="01255706"/>
    <w:rsid w:val="0135A86B"/>
    <w:rsid w:val="013B8205"/>
    <w:rsid w:val="0143171A"/>
    <w:rsid w:val="015C5899"/>
    <w:rsid w:val="016C8236"/>
    <w:rsid w:val="017EC50A"/>
    <w:rsid w:val="0184CA1F"/>
    <w:rsid w:val="0191ED3C"/>
    <w:rsid w:val="01D1AE94"/>
    <w:rsid w:val="01D914C8"/>
    <w:rsid w:val="01DC7E0B"/>
    <w:rsid w:val="020BC148"/>
    <w:rsid w:val="0229569D"/>
    <w:rsid w:val="022F2AA2"/>
    <w:rsid w:val="0256F65F"/>
    <w:rsid w:val="0274A72E"/>
    <w:rsid w:val="028FD261"/>
    <w:rsid w:val="02C08E89"/>
    <w:rsid w:val="02E2F99F"/>
    <w:rsid w:val="02FAF30C"/>
    <w:rsid w:val="0306E03B"/>
    <w:rsid w:val="0307731E"/>
    <w:rsid w:val="03112735"/>
    <w:rsid w:val="033DF0C2"/>
    <w:rsid w:val="03478872"/>
    <w:rsid w:val="03490F78"/>
    <w:rsid w:val="037778F9"/>
    <w:rsid w:val="0381CEEC"/>
    <w:rsid w:val="039DB9D0"/>
    <w:rsid w:val="03B9AE51"/>
    <w:rsid w:val="03C45D63"/>
    <w:rsid w:val="03D46A45"/>
    <w:rsid w:val="041253C2"/>
    <w:rsid w:val="0412FB13"/>
    <w:rsid w:val="0419D186"/>
    <w:rsid w:val="043EED36"/>
    <w:rsid w:val="0452FB6E"/>
    <w:rsid w:val="047E6559"/>
    <w:rsid w:val="04B278BE"/>
    <w:rsid w:val="04BC20E3"/>
    <w:rsid w:val="04FBBB1B"/>
    <w:rsid w:val="050664A2"/>
    <w:rsid w:val="051D3DFD"/>
    <w:rsid w:val="052019D3"/>
    <w:rsid w:val="0537940C"/>
    <w:rsid w:val="0540644C"/>
    <w:rsid w:val="0551AADC"/>
    <w:rsid w:val="05576C58"/>
    <w:rsid w:val="056B69B6"/>
    <w:rsid w:val="05827C34"/>
    <w:rsid w:val="05BE744E"/>
    <w:rsid w:val="05C0691F"/>
    <w:rsid w:val="05CE3A81"/>
    <w:rsid w:val="05E6AC16"/>
    <w:rsid w:val="05E6B635"/>
    <w:rsid w:val="06177DCB"/>
    <w:rsid w:val="061DE252"/>
    <w:rsid w:val="063672ED"/>
    <w:rsid w:val="063C5159"/>
    <w:rsid w:val="065B312C"/>
    <w:rsid w:val="0686183C"/>
    <w:rsid w:val="06AE92DA"/>
    <w:rsid w:val="06BCAE8F"/>
    <w:rsid w:val="06C569ED"/>
    <w:rsid w:val="06D24D0A"/>
    <w:rsid w:val="06EF5819"/>
    <w:rsid w:val="06F6DF37"/>
    <w:rsid w:val="071AD7B5"/>
    <w:rsid w:val="0731D4D3"/>
    <w:rsid w:val="073BCB10"/>
    <w:rsid w:val="073E8204"/>
    <w:rsid w:val="0746ABF8"/>
    <w:rsid w:val="074EFE25"/>
    <w:rsid w:val="07A82FAB"/>
    <w:rsid w:val="07AF055F"/>
    <w:rsid w:val="07B25475"/>
    <w:rsid w:val="07E9F409"/>
    <w:rsid w:val="08115D29"/>
    <w:rsid w:val="083E9238"/>
    <w:rsid w:val="08794A4F"/>
    <w:rsid w:val="08888155"/>
    <w:rsid w:val="08932888"/>
    <w:rsid w:val="08A35EDC"/>
    <w:rsid w:val="08AA110F"/>
    <w:rsid w:val="08B6E098"/>
    <w:rsid w:val="08CDB5AD"/>
    <w:rsid w:val="08D9EDBE"/>
    <w:rsid w:val="08DEE392"/>
    <w:rsid w:val="08E238FE"/>
    <w:rsid w:val="08FA51BE"/>
    <w:rsid w:val="090813DF"/>
    <w:rsid w:val="0911B07D"/>
    <w:rsid w:val="092EB2D6"/>
    <w:rsid w:val="0935F72B"/>
    <w:rsid w:val="0937EF69"/>
    <w:rsid w:val="09396B87"/>
    <w:rsid w:val="09475940"/>
    <w:rsid w:val="096588EB"/>
    <w:rsid w:val="0999FF31"/>
    <w:rsid w:val="09A26951"/>
    <w:rsid w:val="09A4AE43"/>
    <w:rsid w:val="09BD3082"/>
    <w:rsid w:val="09BE1EA1"/>
    <w:rsid w:val="09CBA8A4"/>
    <w:rsid w:val="09FB7D03"/>
    <w:rsid w:val="0A24E92E"/>
    <w:rsid w:val="0A2D508B"/>
    <w:rsid w:val="0A48D114"/>
    <w:rsid w:val="0A54A937"/>
    <w:rsid w:val="0A556DE9"/>
    <w:rsid w:val="0A56C9E0"/>
    <w:rsid w:val="0A747289"/>
    <w:rsid w:val="0A771ED8"/>
    <w:rsid w:val="0A79C4C6"/>
    <w:rsid w:val="0A8AC234"/>
    <w:rsid w:val="0A94A1B0"/>
    <w:rsid w:val="0ABE21D7"/>
    <w:rsid w:val="0ADC7580"/>
    <w:rsid w:val="0B363FCC"/>
    <w:rsid w:val="0B3E6D07"/>
    <w:rsid w:val="0B6F0FBD"/>
    <w:rsid w:val="0B7D15B3"/>
    <w:rsid w:val="0B9E430B"/>
    <w:rsid w:val="0BAE4530"/>
    <w:rsid w:val="0BCB9B72"/>
    <w:rsid w:val="0BF05EB6"/>
    <w:rsid w:val="0BF15911"/>
    <w:rsid w:val="0C08B2C4"/>
    <w:rsid w:val="0C1293A6"/>
    <w:rsid w:val="0C26F33C"/>
    <w:rsid w:val="0C4F3A9C"/>
    <w:rsid w:val="0C6BEE8E"/>
    <w:rsid w:val="0C825FE0"/>
    <w:rsid w:val="0C8D149C"/>
    <w:rsid w:val="0CA68427"/>
    <w:rsid w:val="0CBE758B"/>
    <w:rsid w:val="0CE44B67"/>
    <w:rsid w:val="0CFD14A0"/>
    <w:rsid w:val="0D0A5ED1"/>
    <w:rsid w:val="0D184072"/>
    <w:rsid w:val="0D204FFD"/>
    <w:rsid w:val="0D24834D"/>
    <w:rsid w:val="0D2FF246"/>
    <w:rsid w:val="0D4F1F76"/>
    <w:rsid w:val="0D6AC6EB"/>
    <w:rsid w:val="0D6E61C4"/>
    <w:rsid w:val="0D741E11"/>
    <w:rsid w:val="0D75F722"/>
    <w:rsid w:val="0D845C73"/>
    <w:rsid w:val="0DCD4D09"/>
    <w:rsid w:val="0DEEF5FD"/>
    <w:rsid w:val="0DF1D388"/>
    <w:rsid w:val="0E124A4D"/>
    <w:rsid w:val="0E16B3F8"/>
    <w:rsid w:val="0E3BB19A"/>
    <w:rsid w:val="0E4AF63F"/>
    <w:rsid w:val="0E78E9AF"/>
    <w:rsid w:val="0E99671F"/>
    <w:rsid w:val="0EA4B957"/>
    <w:rsid w:val="0EE0C371"/>
    <w:rsid w:val="0F129CC2"/>
    <w:rsid w:val="0F2EDA89"/>
    <w:rsid w:val="0F4DF0BA"/>
    <w:rsid w:val="0F5D0467"/>
    <w:rsid w:val="0F5FF9BF"/>
    <w:rsid w:val="0F62BD6A"/>
    <w:rsid w:val="0F9114E2"/>
    <w:rsid w:val="0FA91E93"/>
    <w:rsid w:val="0FAF93A4"/>
    <w:rsid w:val="0FC1AF78"/>
    <w:rsid w:val="0FDDB9A3"/>
    <w:rsid w:val="101DB8E5"/>
    <w:rsid w:val="102EB653"/>
    <w:rsid w:val="103B9074"/>
    <w:rsid w:val="103D2EA3"/>
    <w:rsid w:val="10A2068C"/>
    <w:rsid w:val="10AECCFA"/>
    <w:rsid w:val="10B2D513"/>
    <w:rsid w:val="10B3D5FC"/>
    <w:rsid w:val="10B8AE64"/>
    <w:rsid w:val="10BAD9D8"/>
    <w:rsid w:val="10DA7434"/>
    <w:rsid w:val="10E9922F"/>
    <w:rsid w:val="1139620F"/>
    <w:rsid w:val="113CD2F3"/>
    <w:rsid w:val="11881F7B"/>
    <w:rsid w:val="11A5DB5F"/>
    <w:rsid w:val="11FE4D64"/>
    <w:rsid w:val="122CAB7D"/>
    <w:rsid w:val="125F27A3"/>
    <w:rsid w:val="1269DD4E"/>
    <w:rsid w:val="126B4380"/>
    <w:rsid w:val="1270A67C"/>
    <w:rsid w:val="127B1920"/>
    <w:rsid w:val="128AAAB8"/>
    <w:rsid w:val="128C85CD"/>
    <w:rsid w:val="12A058C4"/>
    <w:rsid w:val="12AB6FA6"/>
    <w:rsid w:val="12AE5344"/>
    <w:rsid w:val="12E4EED1"/>
    <w:rsid w:val="130DA031"/>
    <w:rsid w:val="131D75CC"/>
    <w:rsid w:val="139672E9"/>
    <w:rsid w:val="13B23E70"/>
    <w:rsid w:val="1407474A"/>
    <w:rsid w:val="140B2C58"/>
    <w:rsid w:val="141A10AF"/>
    <w:rsid w:val="141DD9ED"/>
    <w:rsid w:val="14390071"/>
    <w:rsid w:val="1441D61D"/>
    <w:rsid w:val="1458DEA4"/>
    <w:rsid w:val="1460D7A3"/>
    <w:rsid w:val="14643461"/>
    <w:rsid w:val="14665E1F"/>
    <w:rsid w:val="1474EB2C"/>
    <w:rsid w:val="148545C2"/>
    <w:rsid w:val="1492A615"/>
    <w:rsid w:val="14A7289B"/>
    <w:rsid w:val="14AAD0ED"/>
    <w:rsid w:val="14BF2A6E"/>
    <w:rsid w:val="15047EFE"/>
    <w:rsid w:val="151AD4D8"/>
    <w:rsid w:val="1524D543"/>
    <w:rsid w:val="1526965D"/>
    <w:rsid w:val="152F24F8"/>
    <w:rsid w:val="153A3290"/>
    <w:rsid w:val="154948E1"/>
    <w:rsid w:val="15796E24"/>
    <w:rsid w:val="15865E70"/>
    <w:rsid w:val="15C22846"/>
    <w:rsid w:val="15D2B50A"/>
    <w:rsid w:val="15EA16FF"/>
    <w:rsid w:val="15FD2DF7"/>
    <w:rsid w:val="1622EE64"/>
    <w:rsid w:val="16339B29"/>
    <w:rsid w:val="16428744"/>
    <w:rsid w:val="1644372F"/>
    <w:rsid w:val="1683FBE3"/>
    <w:rsid w:val="1700E718"/>
    <w:rsid w:val="170B8A8D"/>
    <w:rsid w:val="170BBE63"/>
    <w:rsid w:val="1710C87C"/>
    <w:rsid w:val="1717E466"/>
    <w:rsid w:val="1718490D"/>
    <w:rsid w:val="1724FBF0"/>
    <w:rsid w:val="1728FC50"/>
    <w:rsid w:val="1748F117"/>
    <w:rsid w:val="175EDE2B"/>
    <w:rsid w:val="176725C0"/>
    <w:rsid w:val="178EDE47"/>
    <w:rsid w:val="179C370B"/>
    <w:rsid w:val="17B692B4"/>
    <w:rsid w:val="17C6A52C"/>
    <w:rsid w:val="17D01AFD"/>
    <w:rsid w:val="17E04033"/>
    <w:rsid w:val="17F81AAF"/>
    <w:rsid w:val="1811EEDE"/>
    <w:rsid w:val="181FAF4F"/>
    <w:rsid w:val="18512673"/>
    <w:rsid w:val="18658381"/>
    <w:rsid w:val="186D689E"/>
    <w:rsid w:val="18701DB4"/>
    <w:rsid w:val="1880A2FF"/>
    <w:rsid w:val="18A6F74C"/>
    <w:rsid w:val="18A8FC59"/>
    <w:rsid w:val="18B53CCB"/>
    <w:rsid w:val="1907D020"/>
    <w:rsid w:val="192487AD"/>
    <w:rsid w:val="1958038F"/>
    <w:rsid w:val="195CDE3A"/>
    <w:rsid w:val="19BB33A4"/>
    <w:rsid w:val="19E5EDEA"/>
    <w:rsid w:val="19F55CFC"/>
    <w:rsid w:val="1A092E09"/>
    <w:rsid w:val="1A0AB9B4"/>
    <w:rsid w:val="1A18C920"/>
    <w:rsid w:val="1A23465C"/>
    <w:rsid w:val="1A27C385"/>
    <w:rsid w:val="1A2C2F06"/>
    <w:rsid w:val="1A312013"/>
    <w:rsid w:val="1A50D3B7"/>
    <w:rsid w:val="1A64D8B4"/>
    <w:rsid w:val="1A6C1E02"/>
    <w:rsid w:val="1A720BFF"/>
    <w:rsid w:val="1A808768"/>
    <w:rsid w:val="1A8206B7"/>
    <w:rsid w:val="1A88F8B1"/>
    <w:rsid w:val="1AA34E76"/>
    <w:rsid w:val="1AC45264"/>
    <w:rsid w:val="1ADFE241"/>
    <w:rsid w:val="1AF958FE"/>
    <w:rsid w:val="1AFCD225"/>
    <w:rsid w:val="1B2CE7A0"/>
    <w:rsid w:val="1B311E95"/>
    <w:rsid w:val="1B37E2E2"/>
    <w:rsid w:val="1B619240"/>
    <w:rsid w:val="1B6D787E"/>
    <w:rsid w:val="1B87A565"/>
    <w:rsid w:val="1BA09D6F"/>
    <w:rsid w:val="1BAC2AF8"/>
    <w:rsid w:val="1BB0B4BD"/>
    <w:rsid w:val="1BC7F850"/>
    <w:rsid w:val="1BD7582B"/>
    <w:rsid w:val="1BE2C8CA"/>
    <w:rsid w:val="1BFFACF6"/>
    <w:rsid w:val="1C1B4C9E"/>
    <w:rsid w:val="1C235C2C"/>
    <w:rsid w:val="1C5D3FB1"/>
    <w:rsid w:val="1C8D7942"/>
    <w:rsid w:val="1C99D895"/>
    <w:rsid w:val="1CB2B177"/>
    <w:rsid w:val="1CC02310"/>
    <w:rsid w:val="1CFE3EE6"/>
    <w:rsid w:val="1D04924C"/>
    <w:rsid w:val="1D09701D"/>
    <w:rsid w:val="1D0AD908"/>
    <w:rsid w:val="1D226C99"/>
    <w:rsid w:val="1D2C8AEF"/>
    <w:rsid w:val="1D3E254D"/>
    <w:rsid w:val="1D5F45F0"/>
    <w:rsid w:val="1DB8F3E8"/>
    <w:rsid w:val="1DE6CDE0"/>
    <w:rsid w:val="1DF1C44D"/>
    <w:rsid w:val="1E254718"/>
    <w:rsid w:val="1E2CE962"/>
    <w:rsid w:val="1E39BB2C"/>
    <w:rsid w:val="1E49E3B9"/>
    <w:rsid w:val="1E4D4850"/>
    <w:rsid w:val="1E607E5A"/>
    <w:rsid w:val="1E81AD78"/>
    <w:rsid w:val="1E93A005"/>
    <w:rsid w:val="1EB65853"/>
    <w:rsid w:val="1ECA834B"/>
    <w:rsid w:val="1ED7362E"/>
    <w:rsid w:val="1ED9613D"/>
    <w:rsid w:val="1EDED258"/>
    <w:rsid w:val="1EFB0D9D"/>
    <w:rsid w:val="1F1D0618"/>
    <w:rsid w:val="1F1FFB8A"/>
    <w:rsid w:val="1FD259C7"/>
    <w:rsid w:val="1FD792C9"/>
    <w:rsid w:val="2002B90E"/>
    <w:rsid w:val="20066EF3"/>
    <w:rsid w:val="2024356F"/>
    <w:rsid w:val="20318145"/>
    <w:rsid w:val="20409947"/>
    <w:rsid w:val="2062A099"/>
    <w:rsid w:val="20A1E29E"/>
    <w:rsid w:val="20B2878A"/>
    <w:rsid w:val="20B4E0E8"/>
    <w:rsid w:val="20C099D3"/>
    <w:rsid w:val="20E29D20"/>
    <w:rsid w:val="20E72B25"/>
    <w:rsid w:val="20ED4D2D"/>
    <w:rsid w:val="20F062AF"/>
    <w:rsid w:val="212BB75C"/>
    <w:rsid w:val="214AB078"/>
    <w:rsid w:val="2158E7AF"/>
    <w:rsid w:val="217D39C2"/>
    <w:rsid w:val="21862BB7"/>
    <w:rsid w:val="21B525E2"/>
    <w:rsid w:val="21BA582B"/>
    <w:rsid w:val="21C57F4B"/>
    <w:rsid w:val="21D5F0D4"/>
    <w:rsid w:val="21DA122B"/>
    <w:rsid w:val="220E5884"/>
    <w:rsid w:val="22441505"/>
    <w:rsid w:val="224699AF"/>
    <w:rsid w:val="224C21FA"/>
    <w:rsid w:val="224DAA48"/>
    <w:rsid w:val="2266233F"/>
    <w:rsid w:val="2277727D"/>
    <w:rsid w:val="228A2EDD"/>
    <w:rsid w:val="229666EE"/>
    <w:rsid w:val="229966DE"/>
    <w:rsid w:val="22D9233F"/>
    <w:rsid w:val="22E4FCFA"/>
    <w:rsid w:val="22E81B58"/>
    <w:rsid w:val="22E87FFF"/>
    <w:rsid w:val="22F6487D"/>
    <w:rsid w:val="231CC940"/>
    <w:rsid w:val="232554D7"/>
    <w:rsid w:val="234790D2"/>
    <w:rsid w:val="235034E0"/>
    <w:rsid w:val="2352A48B"/>
    <w:rsid w:val="2368EB9C"/>
    <w:rsid w:val="23969F5B"/>
    <w:rsid w:val="23B5DFB3"/>
    <w:rsid w:val="23B78C0A"/>
    <w:rsid w:val="23BB2798"/>
    <w:rsid w:val="23C6A8D3"/>
    <w:rsid w:val="23ED31D0"/>
    <w:rsid w:val="24333F01"/>
    <w:rsid w:val="24459D35"/>
    <w:rsid w:val="2449D18E"/>
    <w:rsid w:val="246306F9"/>
    <w:rsid w:val="24B0A569"/>
    <w:rsid w:val="24D55CFB"/>
    <w:rsid w:val="252CC4E7"/>
    <w:rsid w:val="2536569D"/>
    <w:rsid w:val="257877FA"/>
    <w:rsid w:val="25A059B6"/>
    <w:rsid w:val="25DD87B2"/>
    <w:rsid w:val="25E21B39"/>
    <w:rsid w:val="25EE0C0B"/>
    <w:rsid w:val="25FF5B50"/>
    <w:rsid w:val="264BF04E"/>
    <w:rsid w:val="26559D84"/>
    <w:rsid w:val="267F4711"/>
    <w:rsid w:val="26A09B7C"/>
    <w:rsid w:val="26D59DC1"/>
    <w:rsid w:val="26F982CA"/>
    <w:rsid w:val="270A8B16"/>
    <w:rsid w:val="2710A65B"/>
    <w:rsid w:val="2751FD0F"/>
    <w:rsid w:val="2758AC93"/>
    <w:rsid w:val="275D159C"/>
    <w:rsid w:val="277DCC25"/>
    <w:rsid w:val="27967B84"/>
    <w:rsid w:val="27996549"/>
    <w:rsid w:val="27A21C1D"/>
    <w:rsid w:val="27A74B76"/>
    <w:rsid w:val="27F22C5C"/>
    <w:rsid w:val="280E80E8"/>
    <w:rsid w:val="2812707A"/>
    <w:rsid w:val="281EF60A"/>
    <w:rsid w:val="282E350A"/>
    <w:rsid w:val="28521711"/>
    <w:rsid w:val="2871FD09"/>
    <w:rsid w:val="2895A4D1"/>
    <w:rsid w:val="28B211F5"/>
    <w:rsid w:val="28D813BA"/>
    <w:rsid w:val="28DD1739"/>
    <w:rsid w:val="28E75CBF"/>
    <w:rsid w:val="291AEAEB"/>
    <w:rsid w:val="293C66F7"/>
    <w:rsid w:val="29415CA8"/>
    <w:rsid w:val="294A8EE9"/>
    <w:rsid w:val="2950ECC5"/>
    <w:rsid w:val="29BD46CF"/>
    <w:rsid w:val="29C7DA5C"/>
    <w:rsid w:val="2A07402B"/>
    <w:rsid w:val="2A14A130"/>
    <w:rsid w:val="2A21D560"/>
    <w:rsid w:val="2A390AB1"/>
    <w:rsid w:val="2A4EF8B5"/>
    <w:rsid w:val="2A512D82"/>
    <w:rsid w:val="2A5ADDAD"/>
    <w:rsid w:val="2A5ADF23"/>
    <w:rsid w:val="2AD4118E"/>
    <w:rsid w:val="2ADB0763"/>
    <w:rsid w:val="2AF78734"/>
    <w:rsid w:val="2AFAE7F2"/>
    <w:rsid w:val="2B134606"/>
    <w:rsid w:val="2B1CF8F9"/>
    <w:rsid w:val="2B499AC5"/>
    <w:rsid w:val="2B4B6D0E"/>
    <w:rsid w:val="2BA7CF5C"/>
    <w:rsid w:val="2BB794CE"/>
    <w:rsid w:val="2BFA74C5"/>
    <w:rsid w:val="2C1984B3"/>
    <w:rsid w:val="2C1C7803"/>
    <w:rsid w:val="2C1FCBB4"/>
    <w:rsid w:val="2C590147"/>
    <w:rsid w:val="2C6897D9"/>
    <w:rsid w:val="2C7F0E5D"/>
    <w:rsid w:val="2C913EA0"/>
    <w:rsid w:val="2C9A68B5"/>
    <w:rsid w:val="2CA02BC6"/>
    <w:rsid w:val="2CE92B73"/>
    <w:rsid w:val="2CF45B2C"/>
    <w:rsid w:val="2D067A7A"/>
    <w:rsid w:val="2D2CA83C"/>
    <w:rsid w:val="2D2E3F08"/>
    <w:rsid w:val="2D300B6C"/>
    <w:rsid w:val="2D30E18E"/>
    <w:rsid w:val="2D34CFD8"/>
    <w:rsid w:val="2D5FEBB7"/>
    <w:rsid w:val="2D6F95A6"/>
    <w:rsid w:val="2D8201EE"/>
    <w:rsid w:val="2D921FD0"/>
    <w:rsid w:val="2D946D22"/>
    <w:rsid w:val="2DBA9FF6"/>
    <w:rsid w:val="2DBF8C50"/>
    <w:rsid w:val="2DC5494F"/>
    <w:rsid w:val="2DD39076"/>
    <w:rsid w:val="2DDDA74F"/>
    <w:rsid w:val="2DF50F18"/>
    <w:rsid w:val="2E1A791C"/>
    <w:rsid w:val="2E2B32A6"/>
    <w:rsid w:val="2E36D62D"/>
    <w:rsid w:val="2E3864B4"/>
    <w:rsid w:val="2E59C81B"/>
    <w:rsid w:val="2E6EFA1A"/>
    <w:rsid w:val="2E74D9C2"/>
    <w:rsid w:val="2E7B0915"/>
    <w:rsid w:val="2E84C903"/>
    <w:rsid w:val="2EDAB93B"/>
    <w:rsid w:val="2F17EBB4"/>
    <w:rsid w:val="2F2F6722"/>
    <w:rsid w:val="2F41B953"/>
    <w:rsid w:val="2F41DB81"/>
    <w:rsid w:val="2F79BB14"/>
    <w:rsid w:val="2F82F91E"/>
    <w:rsid w:val="2F8F59B5"/>
    <w:rsid w:val="2FA16ED9"/>
    <w:rsid w:val="2FB36724"/>
    <w:rsid w:val="2FF7FC98"/>
    <w:rsid w:val="2FFCA22D"/>
    <w:rsid w:val="3021829B"/>
    <w:rsid w:val="302ACAA3"/>
    <w:rsid w:val="3054E25C"/>
    <w:rsid w:val="305F4C2B"/>
    <w:rsid w:val="30836088"/>
    <w:rsid w:val="309706CA"/>
    <w:rsid w:val="30A2FF5E"/>
    <w:rsid w:val="30AD56DE"/>
    <w:rsid w:val="30C1A35C"/>
    <w:rsid w:val="30C85ED1"/>
    <w:rsid w:val="30E97840"/>
    <w:rsid w:val="310F26C0"/>
    <w:rsid w:val="31200103"/>
    <w:rsid w:val="3129AD5F"/>
    <w:rsid w:val="312B8F2F"/>
    <w:rsid w:val="3136FA3E"/>
    <w:rsid w:val="3146D564"/>
    <w:rsid w:val="3154CD19"/>
    <w:rsid w:val="316E6124"/>
    <w:rsid w:val="318CE00F"/>
    <w:rsid w:val="31CFCAEC"/>
    <w:rsid w:val="322AAB39"/>
    <w:rsid w:val="32481E0B"/>
    <w:rsid w:val="32611F54"/>
    <w:rsid w:val="3278E4CB"/>
    <w:rsid w:val="32A783A5"/>
    <w:rsid w:val="32CD0828"/>
    <w:rsid w:val="32FED69A"/>
    <w:rsid w:val="33260B1B"/>
    <w:rsid w:val="332A8609"/>
    <w:rsid w:val="33380846"/>
    <w:rsid w:val="3338D57B"/>
    <w:rsid w:val="3341D2BE"/>
    <w:rsid w:val="33469010"/>
    <w:rsid w:val="3348ECBB"/>
    <w:rsid w:val="335D8E26"/>
    <w:rsid w:val="3371EE68"/>
    <w:rsid w:val="3378698D"/>
    <w:rsid w:val="33884A91"/>
    <w:rsid w:val="33912E60"/>
    <w:rsid w:val="339CC3F1"/>
    <w:rsid w:val="33A94532"/>
    <w:rsid w:val="34296BC5"/>
    <w:rsid w:val="34326479"/>
    <w:rsid w:val="34332518"/>
    <w:rsid w:val="34571DC1"/>
    <w:rsid w:val="34733396"/>
    <w:rsid w:val="347DBA4E"/>
    <w:rsid w:val="34AC3BE1"/>
    <w:rsid w:val="34C1BD30"/>
    <w:rsid w:val="34D28392"/>
    <w:rsid w:val="34D95C07"/>
    <w:rsid w:val="34F6079E"/>
    <w:rsid w:val="350C3158"/>
    <w:rsid w:val="35274BCD"/>
    <w:rsid w:val="3534DC12"/>
    <w:rsid w:val="354DBD8A"/>
    <w:rsid w:val="354F4F0C"/>
    <w:rsid w:val="35A0A87B"/>
    <w:rsid w:val="35BAA4FD"/>
    <w:rsid w:val="35C7E5CB"/>
    <w:rsid w:val="35DACF47"/>
    <w:rsid w:val="35EEEDED"/>
    <w:rsid w:val="35FA74FF"/>
    <w:rsid w:val="35FDAB93"/>
    <w:rsid w:val="361E7DEF"/>
    <w:rsid w:val="363C1971"/>
    <w:rsid w:val="36633130"/>
    <w:rsid w:val="3696B624"/>
    <w:rsid w:val="36DC8730"/>
    <w:rsid w:val="36DCDC03"/>
    <w:rsid w:val="36F3A680"/>
    <w:rsid w:val="3701618E"/>
    <w:rsid w:val="3701ECBE"/>
    <w:rsid w:val="3708131D"/>
    <w:rsid w:val="3739E18F"/>
    <w:rsid w:val="3740EDF7"/>
    <w:rsid w:val="3746B118"/>
    <w:rsid w:val="37631B09"/>
    <w:rsid w:val="376ADDB6"/>
    <w:rsid w:val="37784091"/>
    <w:rsid w:val="37B22F91"/>
    <w:rsid w:val="37C10CE6"/>
    <w:rsid w:val="37C819F8"/>
    <w:rsid w:val="37D74ADC"/>
    <w:rsid w:val="37DBC401"/>
    <w:rsid w:val="37DE9081"/>
    <w:rsid w:val="37DEC7CF"/>
    <w:rsid w:val="37E7E76F"/>
    <w:rsid w:val="3860113B"/>
    <w:rsid w:val="386522BF"/>
    <w:rsid w:val="387F2FD2"/>
    <w:rsid w:val="388F113F"/>
    <w:rsid w:val="389C0C23"/>
    <w:rsid w:val="38B964CD"/>
    <w:rsid w:val="38CFE4E1"/>
    <w:rsid w:val="3904CFE9"/>
    <w:rsid w:val="3937FED9"/>
    <w:rsid w:val="395B621B"/>
    <w:rsid w:val="3963A522"/>
    <w:rsid w:val="39BC09D7"/>
    <w:rsid w:val="39C2ABB5"/>
    <w:rsid w:val="39C86299"/>
    <w:rsid w:val="39CE9EE7"/>
    <w:rsid w:val="39D700CE"/>
    <w:rsid w:val="39E72FCC"/>
    <w:rsid w:val="3A1E1CE5"/>
    <w:rsid w:val="3A30C1D6"/>
    <w:rsid w:val="3A498322"/>
    <w:rsid w:val="3A7219C9"/>
    <w:rsid w:val="3A7D0644"/>
    <w:rsid w:val="3A83B15F"/>
    <w:rsid w:val="3AE9BA86"/>
    <w:rsid w:val="3AF125C4"/>
    <w:rsid w:val="3B33275B"/>
    <w:rsid w:val="3B373FE7"/>
    <w:rsid w:val="3B484911"/>
    <w:rsid w:val="3B8893E0"/>
    <w:rsid w:val="3B8A7BF5"/>
    <w:rsid w:val="3B93FD9B"/>
    <w:rsid w:val="3B966E0D"/>
    <w:rsid w:val="3BB13602"/>
    <w:rsid w:val="3BBBA3D8"/>
    <w:rsid w:val="3BDE33BA"/>
    <w:rsid w:val="3BF90D53"/>
    <w:rsid w:val="3BF93876"/>
    <w:rsid w:val="3C02C48A"/>
    <w:rsid w:val="3C1E9821"/>
    <w:rsid w:val="3C348A84"/>
    <w:rsid w:val="3C46BF1C"/>
    <w:rsid w:val="3C7D5DA0"/>
    <w:rsid w:val="3C860C18"/>
    <w:rsid w:val="3CA03383"/>
    <w:rsid w:val="3CE332F3"/>
    <w:rsid w:val="3D29A6DE"/>
    <w:rsid w:val="3D3683FA"/>
    <w:rsid w:val="3D3980EF"/>
    <w:rsid w:val="3D40EC2D"/>
    <w:rsid w:val="3D50BA2A"/>
    <w:rsid w:val="3D57149A"/>
    <w:rsid w:val="3D5937A2"/>
    <w:rsid w:val="3D67F724"/>
    <w:rsid w:val="3DA2285F"/>
    <w:rsid w:val="3DB53B51"/>
    <w:rsid w:val="3DD1DCBF"/>
    <w:rsid w:val="3E1ACF83"/>
    <w:rsid w:val="3E214F28"/>
    <w:rsid w:val="3E362C8C"/>
    <w:rsid w:val="3E6A97DF"/>
    <w:rsid w:val="3E8D7C7D"/>
    <w:rsid w:val="3E8F9A92"/>
    <w:rsid w:val="3E8FC5D4"/>
    <w:rsid w:val="3EB1EA1B"/>
    <w:rsid w:val="3EE10A70"/>
    <w:rsid w:val="3EEB6D45"/>
    <w:rsid w:val="3F007A51"/>
    <w:rsid w:val="3F05B0B8"/>
    <w:rsid w:val="3F06DE44"/>
    <w:rsid w:val="3F15EDA3"/>
    <w:rsid w:val="3F63F6C2"/>
    <w:rsid w:val="3F99C889"/>
    <w:rsid w:val="3FEDBCE0"/>
    <w:rsid w:val="4007949D"/>
    <w:rsid w:val="400EEAAB"/>
    <w:rsid w:val="40123917"/>
    <w:rsid w:val="401ADC4E"/>
    <w:rsid w:val="403D3533"/>
    <w:rsid w:val="403FB7CA"/>
    <w:rsid w:val="409BC1C4"/>
    <w:rsid w:val="40ADA9CD"/>
    <w:rsid w:val="40BFFAFE"/>
    <w:rsid w:val="40DB47A5"/>
    <w:rsid w:val="40E255CC"/>
    <w:rsid w:val="40E9F447"/>
    <w:rsid w:val="40F0F7F5"/>
    <w:rsid w:val="40F124A5"/>
    <w:rsid w:val="40FAC018"/>
    <w:rsid w:val="41343FBC"/>
    <w:rsid w:val="4158FC0A"/>
    <w:rsid w:val="41615DA4"/>
    <w:rsid w:val="417AA00B"/>
    <w:rsid w:val="417B87E3"/>
    <w:rsid w:val="41877D7F"/>
    <w:rsid w:val="4188F16C"/>
    <w:rsid w:val="4189A68B"/>
    <w:rsid w:val="41978B6F"/>
    <w:rsid w:val="41ADCF2E"/>
    <w:rsid w:val="41B4887E"/>
    <w:rsid w:val="41C0A403"/>
    <w:rsid w:val="41D84205"/>
    <w:rsid w:val="41FBF4A4"/>
    <w:rsid w:val="4254F389"/>
    <w:rsid w:val="425D8FFE"/>
    <w:rsid w:val="425EBD17"/>
    <w:rsid w:val="42ADB4E1"/>
    <w:rsid w:val="42BE41D3"/>
    <w:rsid w:val="42F8FAC8"/>
    <w:rsid w:val="4317F56D"/>
    <w:rsid w:val="431B5358"/>
    <w:rsid w:val="4320E067"/>
    <w:rsid w:val="4323B41F"/>
    <w:rsid w:val="43357485"/>
    <w:rsid w:val="435463E1"/>
    <w:rsid w:val="435D536F"/>
    <w:rsid w:val="43913940"/>
    <w:rsid w:val="4392888A"/>
    <w:rsid w:val="43B5C1E2"/>
    <w:rsid w:val="43B7AA3F"/>
    <w:rsid w:val="43D99A04"/>
    <w:rsid w:val="43FA499D"/>
    <w:rsid w:val="440258BE"/>
    <w:rsid w:val="445A148E"/>
    <w:rsid w:val="4466E733"/>
    <w:rsid w:val="447F2F24"/>
    <w:rsid w:val="448C7884"/>
    <w:rsid w:val="44AFFD3B"/>
    <w:rsid w:val="44DC8427"/>
    <w:rsid w:val="4501393A"/>
    <w:rsid w:val="45176957"/>
    <w:rsid w:val="4536FC5B"/>
    <w:rsid w:val="4540DFC1"/>
    <w:rsid w:val="455A5D70"/>
    <w:rsid w:val="459DC1E7"/>
    <w:rsid w:val="45B783EE"/>
    <w:rsid w:val="45B8B254"/>
    <w:rsid w:val="45C0970B"/>
    <w:rsid w:val="45F2948F"/>
    <w:rsid w:val="45F5DC47"/>
    <w:rsid w:val="45FD155E"/>
    <w:rsid w:val="46070EDE"/>
    <w:rsid w:val="460D8B69"/>
    <w:rsid w:val="46301781"/>
    <w:rsid w:val="46584772"/>
    <w:rsid w:val="46797D3A"/>
    <w:rsid w:val="46B748F6"/>
    <w:rsid w:val="46F3872C"/>
    <w:rsid w:val="471E1496"/>
    <w:rsid w:val="473E771C"/>
    <w:rsid w:val="475ADBA9"/>
    <w:rsid w:val="4799F528"/>
    <w:rsid w:val="47A0448E"/>
    <w:rsid w:val="47FCF92B"/>
    <w:rsid w:val="481EABD6"/>
    <w:rsid w:val="484B6632"/>
    <w:rsid w:val="4853C970"/>
    <w:rsid w:val="4857C0CA"/>
    <w:rsid w:val="48BA4007"/>
    <w:rsid w:val="48C2278A"/>
    <w:rsid w:val="48ED4307"/>
    <w:rsid w:val="48F78C7E"/>
    <w:rsid w:val="4903A6EE"/>
    <w:rsid w:val="4909F1B8"/>
    <w:rsid w:val="494C8F54"/>
    <w:rsid w:val="494D53AA"/>
    <w:rsid w:val="494D562E"/>
    <w:rsid w:val="4956A6EE"/>
    <w:rsid w:val="49749274"/>
    <w:rsid w:val="498D6953"/>
    <w:rsid w:val="4993C2FD"/>
    <w:rsid w:val="49CC9AF7"/>
    <w:rsid w:val="49ED8830"/>
    <w:rsid w:val="49F6EF0F"/>
    <w:rsid w:val="49FA06FC"/>
    <w:rsid w:val="4A039201"/>
    <w:rsid w:val="4A2D140B"/>
    <w:rsid w:val="4A2D7BA0"/>
    <w:rsid w:val="4A37F645"/>
    <w:rsid w:val="4A45D275"/>
    <w:rsid w:val="4A68DC80"/>
    <w:rsid w:val="4A6A3343"/>
    <w:rsid w:val="4AA8C7A6"/>
    <w:rsid w:val="4ABDC20D"/>
    <w:rsid w:val="4AD26C82"/>
    <w:rsid w:val="4AD6BD5F"/>
    <w:rsid w:val="4ADF41BA"/>
    <w:rsid w:val="4B1AD6B2"/>
    <w:rsid w:val="4B20C8A6"/>
    <w:rsid w:val="4B451D40"/>
    <w:rsid w:val="4B4EC4A0"/>
    <w:rsid w:val="4B508B08"/>
    <w:rsid w:val="4B6C6109"/>
    <w:rsid w:val="4B791D58"/>
    <w:rsid w:val="4BA760A3"/>
    <w:rsid w:val="4BC0FFB0"/>
    <w:rsid w:val="4BDA953D"/>
    <w:rsid w:val="4BF978EA"/>
    <w:rsid w:val="4C053F22"/>
    <w:rsid w:val="4C452D74"/>
    <w:rsid w:val="4C55F9B4"/>
    <w:rsid w:val="4C5DDAFF"/>
    <w:rsid w:val="4C702820"/>
    <w:rsid w:val="4C8B2761"/>
    <w:rsid w:val="4C94D375"/>
    <w:rsid w:val="4CB5464D"/>
    <w:rsid w:val="4CBF27E8"/>
    <w:rsid w:val="4CCD9161"/>
    <w:rsid w:val="4CD2C9FD"/>
    <w:rsid w:val="4CE7AB3C"/>
    <w:rsid w:val="4CF0303A"/>
    <w:rsid w:val="4D267075"/>
    <w:rsid w:val="4D31AF37"/>
    <w:rsid w:val="4D3D9B07"/>
    <w:rsid w:val="4D4C18E4"/>
    <w:rsid w:val="4D4E2D98"/>
    <w:rsid w:val="4D55F558"/>
    <w:rsid w:val="4D77FE7B"/>
    <w:rsid w:val="4D85C05F"/>
    <w:rsid w:val="4DACCB7B"/>
    <w:rsid w:val="4DBC5280"/>
    <w:rsid w:val="4DD79354"/>
    <w:rsid w:val="4DDA4AFB"/>
    <w:rsid w:val="4DEE505B"/>
    <w:rsid w:val="4E1F056F"/>
    <w:rsid w:val="4E22F4D4"/>
    <w:rsid w:val="4E262795"/>
    <w:rsid w:val="4E48F61F"/>
    <w:rsid w:val="4E5EE16A"/>
    <w:rsid w:val="4E65140C"/>
    <w:rsid w:val="4E656C47"/>
    <w:rsid w:val="4E8DA9A7"/>
    <w:rsid w:val="4EAD49E2"/>
    <w:rsid w:val="4EB680AA"/>
    <w:rsid w:val="4EE62953"/>
    <w:rsid w:val="4EF1781F"/>
    <w:rsid w:val="4F057FFF"/>
    <w:rsid w:val="4F11658A"/>
    <w:rsid w:val="4F1B31D3"/>
    <w:rsid w:val="4F2337D9"/>
    <w:rsid w:val="4F35F40B"/>
    <w:rsid w:val="4F45BE85"/>
    <w:rsid w:val="4F87EECD"/>
    <w:rsid w:val="4F9976D5"/>
    <w:rsid w:val="4FAFC005"/>
    <w:rsid w:val="4FB7680C"/>
    <w:rsid w:val="4FBDBDEB"/>
    <w:rsid w:val="4FD89E21"/>
    <w:rsid w:val="4FDAAB91"/>
    <w:rsid w:val="4FEB5378"/>
    <w:rsid w:val="504CE0F8"/>
    <w:rsid w:val="50643855"/>
    <w:rsid w:val="5068D915"/>
    <w:rsid w:val="507176C6"/>
    <w:rsid w:val="50822E2C"/>
    <w:rsid w:val="50986BB8"/>
    <w:rsid w:val="509A7E12"/>
    <w:rsid w:val="50AF90CB"/>
    <w:rsid w:val="50BC34A9"/>
    <w:rsid w:val="50C34F90"/>
    <w:rsid w:val="50C5612E"/>
    <w:rsid w:val="50F11A90"/>
    <w:rsid w:val="51176FEB"/>
    <w:rsid w:val="5117A652"/>
    <w:rsid w:val="512E6CF5"/>
    <w:rsid w:val="513E146A"/>
    <w:rsid w:val="516B9304"/>
    <w:rsid w:val="51833DF5"/>
    <w:rsid w:val="518AD8CC"/>
    <w:rsid w:val="51A70AE9"/>
    <w:rsid w:val="51C6EFC9"/>
    <w:rsid w:val="51CDB854"/>
    <w:rsid w:val="51FC22BB"/>
    <w:rsid w:val="520402F2"/>
    <w:rsid w:val="5218A433"/>
    <w:rsid w:val="521D3F50"/>
    <w:rsid w:val="5225E2D0"/>
    <w:rsid w:val="5246F9F8"/>
    <w:rsid w:val="52843437"/>
    <w:rsid w:val="529652E2"/>
    <w:rsid w:val="52AD19E5"/>
    <w:rsid w:val="52D94D1E"/>
    <w:rsid w:val="531FD76D"/>
    <w:rsid w:val="53459CB9"/>
    <w:rsid w:val="535EAD86"/>
    <w:rsid w:val="536AAF77"/>
    <w:rsid w:val="537E5004"/>
    <w:rsid w:val="53BEBB66"/>
    <w:rsid w:val="53D23A72"/>
    <w:rsid w:val="53F27B17"/>
    <w:rsid w:val="54276FBC"/>
    <w:rsid w:val="54428569"/>
    <w:rsid w:val="5443B316"/>
    <w:rsid w:val="545ABCDF"/>
    <w:rsid w:val="546CF38B"/>
    <w:rsid w:val="54909829"/>
    <w:rsid w:val="5496F8C4"/>
    <w:rsid w:val="54A6897E"/>
    <w:rsid w:val="54C314BF"/>
    <w:rsid w:val="54CCA573"/>
    <w:rsid w:val="54CFAFFB"/>
    <w:rsid w:val="54E99E07"/>
    <w:rsid w:val="54EB1124"/>
    <w:rsid w:val="55087229"/>
    <w:rsid w:val="552758DF"/>
    <w:rsid w:val="55475B50"/>
    <w:rsid w:val="55516852"/>
    <w:rsid w:val="55724B64"/>
    <w:rsid w:val="55C03B0B"/>
    <w:rsid w:val="55C913A4"/>
    <w:rsid w:val="55CB4A49"/>
    <w:rsid w:val="55F4B016"/>
    <w:rsid w:val="56286C7B"/>
    <w:rsid w:val="5628A7ED"/>
    <w:rsid w:val="5649B660"/>
    <w:rsid w:val="569DCC9C"/>
    <w:rsid w:val="56BF9431"/>
    <w:rsid w:val="56C30850"/>
    <w:rsid w:val="56C76E19"/>
    <w:rsid w:val="56F32BBF"/>
    <w:rsid w:val="56F5F7D5"/>
    <w:rsid w:val="5713F36C"/>
    <w:rsid w:val="5714D4D4"/>
    <w:rsid w:val="5716528F"/>
    <w:rsid w:val="573EBB47"/>
    <w:rsid w:val="573F55F5"/>
    <w:rsid w:val="5746E361"/>
    <w:rsid w:val="574BC282"/>
    <w:rsid w:val="577E6458"/>
    <w:rsid w:val="57958485"/>
    <w:rsid w:val="57962695"/>
    <w:rsid w:val="57B31005"/>
    <w:rsid w:val="57CFF3A0"/>
    <w:rsid w:val="57D0C4B3"/>
    <w:rsid w:val="57F2BC7A"/>
    <w:rsid w:val="5842C7D3"/>
    <w:rsid w:val="589090F8"/>
    <w:rsid w:val="589F31FA"/>
    <w:rsid w:val="58ADB564"/>
    <w:rsid w:val="58C40482"/>
    <w:rsid w:val="58E295EC"/>
    <w:rsid w:val="58E9F4BF"/>
    <w:rsid w:val="596403EA"/>
    <w:rsid w:val="596F296A"/>
    <w:rsid w:val="599C30B2"/>
    <w:rsid w:val="59DAF59A"/>
    <w:rsid w:val="59F9B854"/>
    <w:rsid w:val="5A2F3B47"/>
    <w:rsid w:val="5A5A2924"/>
    <w:rsid w:val="5A71D22A"/>
    <w:rsid w:val="5AC9FE19"/>
    <w:rsid w:val="5ACD2FDF"/>
    <w:rsid w:val="5AD5FDAD"/>
    <w:rsid w:val="5B30DDD6"/>
    <w:rsid w:val="5B9588E7"/>
    <w:rsid w:val="5BA68768"/>
    <w:rsid w:val="5C0F2A26"/>
    <w:rsid w:val="5C19EC7C"/>
    <w:rsid w:val="5C2B9135"/>
    <w:rsid w:val="5C4154FB"/>
    <w:rsid w:val="5C52B710"/>
    <w:rsid w:val="5C59F078"/>
    <w:rsid w:val="5C62747B"/>
    <w:rsid w:val="5C8452B1"/>
    <w:rsid w:val="5C8F4AB3"/>
    <w:rsid w:val="5C90BCF1"/>
    <w:rsid w:val="5C94EE69"/>
    <w:rsid w:val="5CA3FAD5"/>
    <w:rsid w:val="5CAA803F"/>
    <w:rsid w:val="5CCEC9DD"/>
    <w:rsid w:val="5CE0FBCE"/>
    <w:rsid w:val="5CE5CB01"/>
    <w:rsid w:val="5CECF5BD"/>
    <w:rsid w:val="5D357102"/>
    <w:rsid w:val="5D4C8308"/>
    <w:rsid w:val="5D5B56DA"/>
    <w:rsid w:val="5D932718"/>
    <w:rsid w:val="5D9D9311"/>
    <w:rsid w:val="5DA91081"/>
    <w:rsid w:val="5DAB0773"/>
    <w:rsid w:val="5DBB368A"/>
    <w:rsid w:val="5DF24BA9"/>
    <w:rsid w:val="5E2355D3"/>
    <w:rsid w:val="5E421394"/>
    <w:rsid w:val="5E4E6373"/>
    <w:rsid w:val="5E662D0C"/>
    <w:rsid w:val="5E69BCF0"/>
    <w:rsid w:val="5E71B9A9"/>
    <w:rsid w:val="5E889761"/>
    <w:rsid w:val="5E9B0128"/>
    <w:rsid w:val="5E9D8646"/>
    <w:rsid w:val="5EDDFE91"/>
    <w:rsid w:val="5EE613A2"/>
    <w:rsid w:val="5EF41CA5"/>
    <w:rsid w:val="5F04D31E"/>
    <w:rsid w:val="5F0F2B40"/>
    <w:rsid w:val="5F164E7D"/>
    <w:rsid w:val="5F346E0D"/>
    <w:rsid w:val="5F3D8539"/>
    <w:rsid w:val="5F4BECA8"/>
    <w:rsid w:val="5F706627"/>
    <w:rsid w:val="6017B1C1"/>
    <w:rsid w:val="601EC975"/>
    <w:rsid w:val="6024DAE5"/>
    <w:rsid w:val="602A983B"/>
    <w:rsid w:val="60605FDC"/>
    <w:rsid w:val="608CEA44"/>
    <w:rsid w:val="60A7DCCB"/>
    <w:rsid w:val="60CE38A3"/>
    <w:rsid w:val="6104C09A"/>
    <w:rsid w:val="610974DA"/>
    <w:rsid w:val="6112FFCC"/>
    <w:rsid w:val="6140C781"/>
    <w:rsid w:val="614C1FF9"/>
    <w:rsid w:val="61532B3B"/>
    <w:rsid w:val="618673E6"/>
    <w:rsid w:val="61A6C7C5"/>
    <w:rsid w:val="61A9BCDF"/>
    <w:rsid w:val="61F4E4C7"/>
    <w:rsid w:val="621953AE"/>
    <w:rsid w:val="621FC95B"/>
    <w:rsid w:val="62210403"/>
    <w:rsid w:val="62215664"/>
    <w:rsid w:val="6225D457"/>
    <w:rsid w:val="622714BA"/>
    <w:rsid w:val="622C74E6"/>
    <w:rsid w:val="6234039D"/>
    <w:rsid w:val="625AD6D4"/>
    <w:rsid w:val="62806C9B"/>
    <w:rsid w:val="6299D070"/>
    <w:rsid w:val="62A15293"/>
    <w:rsid w:val="62A4EECC"/>
    <w:rsid w:val="62B7B060"/>
    <w:rsid w:val="62C1B3BD"/>
    <w:rsid w:val="62C3ACFF"/>
    <w:rsid w:val="62C86680"/>
    <w:rsid w:val="62D0B9E0"/>
    <w:rsid w:val="62D1D2A5"/>
    <w:rsid w:val="62D6A395"/>
    <w:rsid w:val="62E4C60E"/>
    <w:rsid w:val="6310A408"/>
    <w:rsid w:val="63296EFA"/>
    <w:rsid w:val="63319AB8"/>
    <w:rsid w:val="633F0C51"/>
    <w:rsid w:val="63479E2A"/>
    <w:rsid w:val="63588C69"/>
    <w:rsid w:val="6373B2F9"/>
    <w:rsid w:val="63852EDA"/>
    <w:rsid w:val="639D8852"/>
    <w:rsid w:val="63C08AC2"/>
    <w:rsid w:val="63C9871E"/>
    <w:rsid w:val="63D4BB8B"/>
    <w:rsid w:val="64090E20"/>
    <w:rsid w:val="640EA6DE"/>
    <w:rsid w:val="643BF282"/>
    <w:rsid w:val="644CFE58"/>
    <w:rsid w:val="64B33040"/>
    <w:rsid w:val="64B9DC8F"/>
    <w:rsid w:val="655431C9"/>
    <w:rsid w:val="655BB6ED"/>
    <w:rsid w:val="655C7054"/>
    <w:rsid w:val="656CF484"/>
    <w:rsid w:val="6581A703"/>
    <w:rsid w:val="65D46791"/>
    <w:rsid w:val="65F65832"/>
    <w:rsid w:val="66074858"/>
    <w:rsid w:val="660DC341"/>
    <w:rsid w:val="66277757"/>
    <w:rsid w:val="663CFCAE"/>
    <w:rsid w:val="6652983B"/>
    <w:rsid w:val="666355BA"/>
    <w:rsid w:val="6665E17B"/>
    <w:rsid w:val="6666144C"/>
    <w:rsid w:val="6667EE6B"/>
    <w:rsid w:val="66923255"/>
    <w:rsid w:val="6695C8C2"/>
    <w:rsid w:val="66B65C5D"/>
    <w:rsid w:val="6703F3F5"/>
    <w:rsid w:val="670BC4D5"/>
    <w:rsid w:val="671F8F62"/>
    <w:rsid w:val="675F139A"/>
    <w:rsid w:val="676BACD6"/>
    <w:rsid w:val="678107B2"/>
    <w:rsid w:val="6789F05C"/>
    <w:rsid w:val="67B9F961"/>
    <w:rsid w:val="67D5B406"/>
    <w:rsid w:val="67E70B11"/>
    <w:rsid w:val="67F253E9"/>
    <w:rsid w:val="680C893A"/>
    <w:rsid w:val="68344304"/>
    <w:rsid w:val="686BC4C0"/>
    <w:rsid w:val="687F4178"/>
    <w:rsid w:val="689F4309"/>
    <w:rsid w:val="690D229A"/>
    <w:rsid w:val="6923D412"/>
    <w:rsid w:val="6925CC50"/>
    <w:rsid w:val="69291A97"/>
    <w:rsid w:val="695D4999"/>
    <w:rsid w:val="69776A8F"/>
    <w:rsid w:val="6984E31B"/>
    <w:rsid w:val="69977D82"/>
    <w:rsid w:val="69B4F5B5"/>
    <w:rsid w:val="69BAC34F"/>
    <w:rsid w:val="69DD43BB"/>
    <w:rsid w:val="69FC8A5C"/>
    <w:rsid w:val="6A0BB808"/>
    <w:rsid w:val="6A0BF43D"/>
    <w:rsid w:val="6A252C30"/>
    <w:rsid w:val="6A4203D6"/>
    <w:rsid w:val="6A65FA12"/>
    <w:rsid w:val="6A6E1438"/>
    <w:rsid w:val="6A7CCC06"/>
    <w:rsid w:val="6A867FF3"/>
    <w:rsid w:val="6A897A8F"/>
    <w:rsid w:val="6A9817E9"/>
    <w:rsid w:val="6AA1E88F"/>
    <w:rsid w:val="6AA2C9B2"/>
    <w:rsid w:val="6ADE7A72"/>
    <w:rsid w:val="6AE14540"/>
    <w:rsid w:val="6AF21B70"/>
    <w:rsid w:val="6B5831DF"/>
    <w:rsid w:val="6B599556"/>
    <w:rsid w:val="6B641EE4"/>
    <w:rsid w:val="6BA4909C"/>
    <w:rsid w:val="6BE6430A"/>
    <w:rsid w:val="6C2EB06C"/>
    <w:rsid w:val="6C430095"/>
    <w:rsid w:val="6C4E2B13"/>
    <w:rsid w:val="6C60893F"/>
    <w:rsid w:val="6C92AFAA"/>
    <w:rsid w:val="6C976B43"/>
    <w:rsid w:val="6C9A902C"/>
    <w:rsid w:val="6CD517C0"/>
    <w:rsid w:val="6CE3047A"/>
    <w:rsid w:val="6D0077BA"/>
    <w:rsid w:val="6D038242"/>
    <w:rsid w:val="6D13B32F"/>
    <w:rsid w:val="6D6936D8"/>
    <w:rsid w:val="6D8AEF21"/>
    <w:rsid w:val="6D90D36E"/>
    <w:rsid w:val="6DA9FC19"/>
    <w:rsid w:val="6DAF2718"/>
    <w:rsid w:val="6DC3EA52"/>
    <w:rsid w:val="6E148522"/>
    <w:rsid w:val="6E25B705"/>
    <w:rsid w:val="6E51D8F9"/>
    <w:rsid w:val="6E6A83AF"/>
    <w:rsid w:val="6E7A727F"/>
    <w:rsid w:val="6EA0DAA7"/>
    <w:rsid w:val="6EA85A99"/>
    <w:rsid w:val="6EAD01A5"/>
    <w:rsid w:val="6EED650D"/>
    <w:rsid w:val="6EFE954C"/>
    <w:rsid w:val="6F187FB7"/>
    <w:rsid w:val="6F751F3E"/>
    <w:rsid w:val="6F79D7E7"/>
    <w:rsid w:val="6F899DE0"/>
    <w:rsid w:val="6F8DF52F"/>
    <w:rsid w:val="6FBDDBC8"/>
    <w:rsid w:val="6FE23DF3"/>
    <w:rsid w:val="700A6D4A"/>
    <w:rsid w:val="700D50A1"/>
    <w:rsid w:val="704DAC75"/>
    <w:rsid w:val="706469E2"/>
    <w:rsid w:val="70767A98"/>
    <w:rsid w:val="7078867C"/>
    <w:rsid w:val="708E43B1"/>
    <w:rsid w:val="70964165"/>
    <w:rsid w:val="709E74EF"/>
    <w:rsid w:val="70A2B7B8"/>
    <w:rsid w:val="70C0BAC4"/>
    <w:rsid w:val="70D3E5EB"/>
    <w:rsid w:val="70E4F6DA"/>
    <w:rsid w:val="70FA222D"/>
    <w:rsid w:val="71249A89"/>
    <w:rsid w:val="71356797"/>
    <w:rsid w:val="71373729"/>
    <w:rsid w:val="71387288"/>
    <w:rsid w:val="7160105E"/>
    <w:rsid w:val="719434B3"/>
    <w:rsid w:val="719CB620"/>
    <w:rsid w:val="71BE9551"/>
    <w:rsid w:val="71D3AC12"/>
    <w:rsid w:val="71DD0EF0"/>
    <w:rsid w:val="71FAF3E1"/>
    <w:rsid w:val="720D7109"/>
    <w:rsid w:val="72123761"/>
    <w:rsid w:val="7219B709"/>
    <w:rsid w:val="722067B0"/>
    <w:rsid w:val="724C9AE9"/>
    <w:rsid w:val="725F25E8"/>
    <w:rsid w:val="7265CE86"/>
    <w:rsid w:val="7267437F"/>
    <w:rsid w:val="7279E167"/>
    <w:rsid w:val="7291A01C"/>
    <w:rsid w:val="72AF7F92"/>
    <w:rsid w:val="72B57C49"/>
    <w:rsid w:val="72BE9AED"/>
    <w:rsid w:val="72EB8CDC"/>
    <w:rsid w:val="72F97947"/>
    <w:rsid w:val="72FB96C4"/>
    <w:rsid w:val="73175DEF"/>
    <w:rsid w:val="732972F3"/>
    <w:rsid w:val="735D79DC"/>
    <w:rsid w:val="735E2F02"/>
    <w:rsid w:val="73671895"/>
    <w:rsid w:val="7367AF12"/>
    <w:rsid w:val="73808B2B"/>
    <w:rsid w:val="7381BC3A"/>
    <w:rsid w:val="739B0DBE"/>
    <w:rsid w:val="73C42F34"/>
    <w:rsid w:val="740D88F5"/>
    <w:rsid w:val="741215ED"/>
    <w:rsid w:val="7432650B"/>
    <w:rsid w:val="74611166"/>
    <w:rsid w:val="74920D4A"/>
    <w:rsid w:val="749F9FA6"/>
    <w:rsid w:val="74A052C9"/>
    <w:rsid w:val="74CFE0FC"/>
    <w:rsid w:val="74D0B4E2"/>
    <w:rsid w:val="74D49641"/>
    <w:rsid w:val="74F43E79"/>
    <w:rsid w:val="753EE015"/>
    <w:rsid w:val="755AA2C0"/>
    <w:rsid w:val="756254DA"/>
    <w:rsid w:val="7573657B"/>
    <w:rsid w:val="7575F83D"/>
    <w:rsid w:val="757CC9F2"/>
    <w:rsid w:val="758D948F"/>
    <w:rsid w:val="75952086"/>
    <w:rsid w:val="75A67E6C"/>
    <w:rsid w:val="75B9B0D5"/>
    <w:rsid w:val="75C99C9F"/>
    <w:rsid w:val="75D16821"/>
    <w:rsid w:val="760A7676"/>
    <w:rsid w:val="761A1DB6"/>
    <w:rsid w:val="761D26C4"/>
    <w:rsid w:val="76329E60"/>
    <w:rsid w:val="766198C8"/>
    <w:rsid w:val="766C4BAA"/>
    <w:rsid w:val="767043E9"/>
    <w:rsid w:val="7694789A"/>
    <w:rsid w:val="76A0AFF4"/>
    <w:rsid w:val="76A30E7A"/>
    <w:rsid w:val="76A59398"/>
    <w:rsid w:val="76D0660B"/>
    <w:rsid w:val="76DDF805"/>
    <w:rsid w:val="76F1164C"/>
    <w:rsid w:val="77198047"/>
    <w:rsid w:val="77392D46"/>
    <w:rsid w:val="7744911E"/>
    <w:rsid w:val="775442F6"/>
    <w:rsid w:val="776ACC4A"/>
    <w:rsid w:val="776F8ACF"/>
    <w:rsid w:val="77731DF0"/>
    <w:rsid w:val="77830212"/>
    <w:rsid w:val="778A7999"/>
    <w:rsid w:val="77B6DEA3"/>
    <w:rsid w:val="77B9CC59"/>
    <w:rsid w:val="77B9F100"/>
    <w:rsid w:val="77FF2F91"/>
    <w:rsid w:val="780BF3DF"/>
    <w:rsid w:val="781B6276"/>
    <w:rsid w:val="7821C602"/>
    <w:rsid w:val="782C7D1E"/>
    <w:rsid w:val="7830995C"/>
    <w:rsid w:val="7834592C"/>
    <w:rsid w:val="7863B269"/>
    <w:rsid w:val="786F2822"/>
    <w:rsid w:val="7887EBD1"/>
    <w:rsid w:val="78AB1C68"/>
    <w:rsid w:val="78B88369"/>
    <w:rsid w:val="78F532C3"/>
    <w:rsid w:val="7900838C"/>
    <w:rsid w:val="7975CCAE"/>
    <w:rsid w:val="7976CC3D"/>
    <w:rsid w:val="79841D8C"/>
    <w:rsid w:val="799C9A7B"/>
    <w:rsid w:val="79B7AE2E"/>
    <w:rsid w:val="79C7EB26"/>
    <w:rsid w:val="79CF459E"/>
    <w:rsid w:val="7A03803A"/>
    <w:rsid w:val="7A05B480"/>
    <w:rsid w:val="7A0E9E25"/>
    <w:rsid w:val="7A11A39B"/>
    <w:rsid w:val="7A36E918"/>
    <w:rsid w:val="7A3FFC20"/>
    <w:rsid w:val="7A45A78F"/>
    <w:rsid w:val="7A6EAA1C"/>
    <w:rsid w:val="7A841C64"/>
    <w:rsid w:val="7A8A4130"/>
    <w:rsid w:val="7AA41906"/>
    <w:rsid w:val="7AAF91BE"/>
    <w:rsid w:val="7AC78C57"/>
    <w:rsid w:val="7ADD0384"/>
    <w:rsid w:val="7AE6C5AB"/>
    <w:rsid w:val="7B21FEEC"/>
    <w:rsid w:val="7B5120EC"/>
    <w:rsid w:val="7B81D6FB"/>
    <w:rsid w:val="7B8EB673"/>
    <w:rsid w:val="7BD01F13"/>
    <w:rsid w:val="7BEF72FE"/>
    <w:rsid w:val="7BF97D0F"/>
    <w:rsid w:val="7C14FBCF"/>
    <w:rsid w:val="7C17F059"/>
    <w:rsid w:val="7C191F12"/>
    <w:rsid w:val="7C48F545"/>
    <w:rsid w:val="7C80A866"/>
    <w:rsid w:val="7C80CFA4"/>
    <w:rsid w:val="7C9FFB6A"/>
    <w:rsid w:val="7CA8ADBA"/>
    <w:rsid w:val="7CBCFC0A"/>
    <w:rsid w:val="7CD2EC14"/>
    <w:rsid w:val="7CF3FB29"/>
    <w:rsid w:val="7D010525"/>
    <w:rsid w:val="7D15FAEB"/>
    <w:rsid w:val="7D25AB4C"/>
    <w:rsid w:val="7D391140"/>
    <w:rsid w:val="7D3E9619"/>
    <w:rsid w:val="7D6D6F5A"/>
    <w:rsid w:val="7D9E5E53"/>
    <w:rsid w:val="7DBE512E"/>
    <w:rsid w:val="7DC1E4DF"/>
    <w:rsid w:val="7DD71596"/>
    <w:rsid w:val="7DEE4C55"/>
    <w:rsid w:val="7E63969B"/>
    <w:rsid w:val="7E6E0AF3"/>
    <w:rsid w:val="7E796BD8"/>
    <w:rsid w:val="7E9C2C27"/>
    <w:rsid w:val="7EAC8B3E"/>
    <w:rsid w:val="7EDDBEE8"/>
    <w:rsid w:val="7EE9A7AC"/>
    <w:rsid w:val="7EF3E197"/>
    <w:rsid w:val="7F24CF95"/>
    <w:rsid w:val="7F2995ED"/>
    <w:rsid w:val="7F59E1DB"/>
    <w:rsid w:val="7F6BF193"/>
    <w:rsid w:val="7F8A18D8"/>
    <w:rsid w:val="7F8BD72D"/>
    <w:rsid w:val="7F941A29"/>
    <w:rsid w:val="7F9D5B03"/>
    <w:rsid w:val="7FAC9E4A"/>
    <w:rsid w:val="7FC48139"/>
    <w:rsid w:val="7FC4AE31"/>
    <w:rsid w:val="7FCED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81FA1"/>
  <w15:docId w15:val="{5F6E6441-BC75-4130-B31A-812F5E8D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78"/>
    <w:rPr>
      <w:rFonts w:ascii="Cambria" w:eastAsia="Cambria" w:hAnsi="Cambria" w:cs="Cambria"/>
    </w:rPr>
  </w:style>
  <w:style w:type="paragraph" w:styleId="Heading1">
    <w:name w:val="heading 1"/>
    <w:basedOn w:val="Normal"/>
    <w:uiPriority w:val="9"/>
    <w:qFormat/>
    <w:pPr>
      <w:ind w:left="1357" w:right="1377"/>
      <w:jc w:val="center"/>
      <w:outlineLvl w:val="0"/>
    </w:pPr>
    <w:rPr>
      <w:sz w:val="40"/>
      <w:szCs w:val="40"/>
    </w:rPr>
  </w:style>
  <w:style w:type="paragraph" w:styleId="Heading2">
    <w:name w:val="heading 2"/>
    <w:basedOn w:val="Normal"/>
    <w:uiPriority w:val="9"/>
    <w:unhideWhenUsed/>
    <w:qFormat/>
    <w:pPr>
      <w:ind w:left="100"/>
      <w:jc w:val="both"/>
      <w:outlineLvl w:val="1"/>
    </w:pPr>
    <w:rPr>
      <w:sz w:val="32"/>
      <w:szCs w:val="32"/>
    </w:rPr>
  </w:style>
  <w:style w:type="paragraph" w:styleId="Heading3">
    <w:name w:val="heading 3"/>
    <w:basedOn w:val="Normal"/>
    <w:next w:val="Normal"/>
    <w:link w:val="Heading3Char"/>
    <w:uiPriority w:val="9"/>
    <w:unhideWhenUsed/>
    <w:qFormat/>
    <w:rsid w:val="00B909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3"/>
      <w:ind w:left="104"/>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40" w:right="117" w:hanging="360"/>
      <w:jc w:val="both"/>
    </w:pPr>
    <w:rPr>
      <w:u w:val="single" w:color="000000"/>
    </w:rPr>
  </w:style>
  <w:style w:type="paragraph" w:customStyle="1" w:styleId="TableParagraph">
    <w:name w:val="Table Paragraph"/>
    <w:basedOn w:val="Normal"/>
    <w:uiPriority w:val="1"/>
    <w:qFormat/>
    <w:pPr>
      <w:spacing w:line="262" w:lineRule="exact"/>
      <w:ind w:left="103"/>
      <w:jc w:val="center"/>
    </w:pPr>
  </w:style>
  <w:style w:type="character" w:styleId="Strong">
    <w:name w:val="Strong"/>
    <w:basedOn w:val="DefaultParagraphFont"/>
    <w:uiPriority w:val="22"/>
    <w:qFormat/>
    <w:rsid w:val="00DE7082"/>
    <w:rPr>
      <w:b/>
      <w:bCs/>
    </w:rPr>
  </w:style>
  <w:style w:type="paragraph" w:styleId="BalloonText">
    <w:name w:val="Balloon Text"/>
    <w:basedOn w:val="Normal"/>
    <w:link w:val="BalloonTextChar"/>
    <w:uiPriority w:val="99"/>
    <w:semiHidden/>
    <w:unhideWhenUsed/>
    <w:rsid w:val="003E4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EFA"/>
    <w:rPr>
      <w:rFonts w:ascii="Segoe UI" w:eastAsia="Cambria" w:hAnsi="Segoe UI" w:cs="Segoe UI"/>
      <w:sz w:val="18"/>
      <w:szCs w:val="18"/>
    </w:rPr>
  </w:style>
  <w:style w:type="character" w:customStyle="1" w:styleId="Heading3Char">
    <w:name w:val="Heading 3 Char"/>
    <w:basedOn w:val="DefaultParagraphFont"/>
    <w:link w:val="Heading3"/>
    <w:uiPriority w:val="9"/>
    <w:rsid w:val="00B909A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A43761"/>
    <w:pPr>
      <w:tabs>
        <w:tab w:val="center" w:pos="4680"/>
        <w:tab w:val="right" w:pos="9360"/>
      </w:tabs>
    </w:pPr>
  </w:style>
  <w:style w:type="character" w:customStyle="1" w:styleId="HeaderChar">
    <w:name w:val="Header Char"/>
    <w:basedOn w:val="DefaultParagraphFont"/>
    <w:link w:val="Header"/>
    <w:uiPriority w:val="99"/>
    <w:rsid w:val="00A43761"/>
    <w:rPr>
      <w:rFonts w:ascii="Cambria" w:eastAsia="Cambria" w:hAnsi="Cambria" w:cs="Cambria"/>
    </w:rPr>
  </w:style>
  <w:style w:type="paragraph" w:styleId="Footer">
    <w:name w:val="footer"/>
    <w:basedOn w:val="Normal"/>
    <w:link w:val="FooterChar"/>
    <w:uiPriority w:val="99"/>
    <w:unhideWhenUsed/>
    <w:rsid w:val="00A43761"/>
    <w:pPr>
      <w:tabs>
        <w:tab w:val="center" w:pos="4680"/>
        <w:tab w:val="right" w:pos="9360"/>
      </w:tabs>
    </w:pPr>
  </w:style>
  <w:style w:type="character" w:customStyle="1" w:styleId="FooterChar">
    <w:name w:val="Footer Char"/>
    <w:basedOn w:val="DefaultParagraphFont"/>
    <w:link w:val="Footer"/>
    <w:uiPriority w:val="99"/>
    <w:rsid w:val="00A43761"/>
    <w:rPr>
      <w:rFonts w:ascii="Cambria" w:eastAsia="Cambria" w:hAnsi="Cambria" w:cs="Cambria"/>
    </w:rPr>
  </w:style>
  <w:style w:type="paragraph" w:styleId="TOC2">
    <w:name w:val="toc 2"/>
    <w:basedOn w:val="Normal"/>
    <w:next w:val="Normal"/>
    <w:autoRedefine/>
    <w:uiPriority w:val="39"/>
    <w:unhideWhenUsed/>
    <w:rsid w:val="00514496"/>
    <w:pPr>
      <w:tabs>
        <w:tab w:val="right" w:leader="dot" w:pos="10990"/>
      </w:tabs>
      <w:spacing w:before="240" w:after="100"/>
      <w:ind w:left="220"/>
    </w:pPr>
  </w:style>
  <w:style w:type="character" w:styleId="Hyperlink">
    <w:name w:val="Hyperlink"/>
    <w:basedOn w:val="DefaultParagraphFont"/>
    <w:uiPriority w:val="99"/>
    <w:unhideWhenUsed/>
    <w:rsid w:val="00D8600F"/>
    <w:rPr>
      <w:color w:val="0000FF" w:themeColor="hyperlink"/>
      <w:u w:val="single"/>
    </w:rPr>
  </w:style>
  <w:style w:type="paragraph" w:styleId="TOCHeading">
    <w:name w:val="TOC Heading"/>
    <w:basedOn w:val="Heading1"/>
    <w:next w:val="Normal"/>
    <w:uiPriority w:val="39"/>
    <w:unhideWhenUsed/>
    <w:qFormat/>
    <w:rsid w:val="00C21531"/>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C21531"/>
    <w:pPr>
      <w:widowControl/>
      <w:autoSpaceDE/>
      <w:autoSpaceDN/>
      <w:spacing w:after="100" w:line="259" w:lineRule="auto"/>
      <w:ind w:left="440"/>
    </w:pPr>
    <w:rPr>
      <w:rFonts w:asciiTheme="minorHAnsi" w:eastAsiaTheme="minorEastAsia" w:hAnsiTheme="minorHAnsi" w:cs="Times New Roman"/>
    </w:rPr>
  </w:style>
  <w:style w:type="character" w:styleId="UnresolvedMention">
    <w:name w:val="Unresolved Mention"/>
    <w:basedOn w:val="DefaultParagraphFont"/>
    <w:uiPriority w:val="99"/>
    <w:semiHidden/>
    <w:unhideWhenUsed/>
    <w:rsid w:val="004E722A"/>
    <w:rPr>
      <w:color w:val="605E5C"/>
      <w:shd w:val="clear" w:color="auto" w:fill="E1DFDD"/>
    </w:rPr>
  </w:style>
  <w:style w:type="table" w:styleId="TableGrid">
    <w:name w:val="Table Grid"/>
    <w:basedOn w:val="TableNormal"/>
    <w:uiPriority w:val="39"/>
    <w:rsid w:val="0076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A18F4"/>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A18F4"/>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A18F4"/>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A18F4"/>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A18F4"/>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A18F4"/>
    <w:pPr>
      <w:widowControl/>
      <w:autoSpaceDE/>
      <w:autoSpaceDN/>
      <w:spacing w:after="100" w:line="259" w:lineRule="auto"/>
      <w:ind w:left="1760"/>
    </w:pPr>
    <w:rPr>
      <w:rFonts w:asciiTheme="minorHAnsi" w:eastAsiaTheme="minorEastAsia" w:hAnsiTheme="minorHAnsi" w:cstheme="minorBidi"/>
    </w:rPr>
  </w:style>
  <w:style w:type="paragraph" w:styleId="Revision">
    <w:name w:val="Revision"/>
    <w:hidden/>
    <w:uiPriority w:val="99"/>
    <w:semiHidden/>
    <w:rsid w:val="00E670B0"/>
    <w:pPr>
      <w:widowControl/>
      <w:autoSpaceDE/>
      <w:autoSpaceDN/>
    </w:pPr>
    <w:rPr>
      <w:rFonts w:ascii="Cambria" w:eastAsia="Cambria" w:hAnsi="Cambria" w:cs="Cambria"/>
    </w:rPr>
  </w:style>
  <w:style w:type="character" w:styleId="FollowedHyperlink">
    <w:name w:val="FollowedHyperlink"/>
    <w:basedOn w:val="DefaultParagraphFont"/>
    <w:uiPriority w:val="99"/>
    <w:semiHidden/>
    <w:unhideWhenUsed/>
    <w:rsid w:val="00607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125">
      <w:bodyDiv w:val="1"/>
      <w:marLeft w:val="0"/>
      <w:marRight w:val="0"/>
      <w:marTop w:val="0"/>
      <w:marBottom w:val="0"/>
      <w:divBdr>
        <w:top w:val="none" w:sz="0" w:space="0" w:color="auto"/>
        <w:left w:val="none" w:sz="0" w:space="0" w:color="auto"/>
        <w:bottom w:val="none" w:sz="0" w:space="0" w:color="auto"/>
        <w:right w:val="none" w:sz="0" w:space="0" w:color="auto"/>
      </w:divBdr>
    </w:div>
    <w:div w:id="69743897">
      <w:bodyDiv w:val="1"/>
      <w:marLeft w:val="0"/>
      <w:marRight w:val="0"/>
      <w:marTop w:val="0"/>
      <w:marBottom w:val="0"/>
      <w:divBdr>
        <w:top w:val="none" w:sz="0" w:space="0" w:color="auto"/>
        <w:left w:val="none" w:sz="0" w:space="0" w:color="auto"/>
        <w:bottom w:val="none" w:sz="0" w:space="0" w:color="auto"/>
        <w:right w:val="none" w:sz="0" w:space="0" w:color="auto"/>
      </w:divBdr>
    </w:div>
    <w:div w:id="76022994">
      <w:bodyDiv w:val="1"/>
      <w:marLeft w:val="0"/>
      <w:marRight w:val="0"/>
      <w:marTop w:val="0"/>
      <w:marBottom w:val="0"/>
      <w:divBdr>
        <w:top w:val="none" w:sz="0" w:space="0" w:color="auto"/>
        <w:left w:val="none" w:sz="0" w:space="0" w:color="auto"/>
        <w:bottom w:val="none" w:sz="0" w:space="0" w:color="auto"/>
        <w:right w:val="none" w:sz="0" w:space="0" w:color="auto"/>
      </w:divBdr>
    </w:div>
    <w:div w:id="137498249">
      <w:bodyDiv w:val="1"/>
      <w:marLeft w:val="0"/>
      <w:marRight w:val="0"/>
      <w:marTop w:val="0"/>
      <w:marBottom w:val="0"/>
      <w:divBdr>
        <w:top w:val="none" w:sz="0" w:space="0" w:color="auto"/>
        <w:left w:val="none" w:sz="0" w:space="0" w:color="auto"/>
        <w:bottom w:val="none" w:sz="0" w:space="0" w:color="auto"/>
        <w:right w:val="none" w:sz="0" w:space="0" w:color="auto"/>
      </w:divBdr>
    </w:div>
    <w:div w:id="182060852">
      <w:bodyDiv w:val="1"/>
      <w:marLeft w:val="0"/>
      <w:marRight w:val="0"/>
      <w:marTop w:val="0"/>
      <w:marBottom w:val="0"/>
      <w:divBdr>
        <w:top w:val="none" w:sz="0" w:space="0" w:color="auto"/>
        <w:left w:val="none" w:sz="0" w:space="0" w:color="auto"/>
        <w:bottom w:val="none" w:sz="0" w:space="0" w:color="auto"/>
        <w:right w:val="none" w:sz="0" w:space="0" w:color="auto"/>
      </w:divBdr>
      <w:divsChild>
        <w:div w:id="1594780089">
          <w:marLeft w:val="0"/>
          <w:marRight w:val="0"/>
          <w:marTop w:val="0"/>
          <w:marBottom w:val="0"/>
          <w:divBdr>
            <w:top w:val="none" w:sz="0" w:space="0" w:color="auto"/>
            <w:left w:val="none" w:sz="0" w:space="0" w:color="auto"/>
            <w:bottom w:val="none" w:sz="0" w:space="0" w:color="auto"/>
            <w:right w:val="none" w:sz="0" w:space="0" w:color="auto"/>
          </w:divBdr>
        </w:div>
      </w:divsChild>
    </w:div>
    <w:div w:id="194848041">
      <w:bodyDiv w:val="1"/>
      <w:marLeft w:val="0"/>
      <w:marRight w:val="0"/>
      <w:marTop w:val="0"/>
      <w:marBottom w:val="0"/>
      <w:divBdr>
        <w:top w:val="none" w:sz="0" w:space="0" w:color="auto"/>
        <w:left w:val="none" w:sz="0" w:space="0" w:color="auto"/>
        <w:bottom w:val="none" w:sz="0" w:space="0" w:color="auto"/>
        <w:right w:val="none" w:sz="0" w:space="0" w:color="auto"/>
      </w:divBdr>
    </w:div>
    <w:div w:id="202256816">
      <w:bodyDiv w:val="1"/>
      <w:marLeft w:val="0"/>
      <w:marRight w:val="0"/>
      <w:marTop w:val="0"/>
      <w:marBottom w:val="0"/>
      <w:divBdr>
        <w:top w:val="none" w:sz="0" w:space="0" w:color="auto"/>
        <w:left w:val="none" w:sz="0" w:space="0" w:color="auto"/>
        <w:bottom w:val="none" w:sz="0" w:space="0" w:color="auto"/>
        <w:right w:val="none" w:sz="0" w:space="0" w:color="auto"/>
      </w:divBdr>
      <w:divsChild>
        <w:div w:id="687217196">
          <w:marLeft w:val="0"/>
          <w:marRight w:val="0"/>
          <w:marTop w:val="0"/>
          <w:marBottom w:val="0"/>
          <w:divBdr>
            <w:top w:val="none" w:sz="0" w:space="0" w:color="auto"/>
            <w:left w:val="none" w:sz="0" w:space="0" w:color="auto"/>
            <w:bottom w:val="none" w:sz="0" w:space="0" w:color="auto"/>
            <w:right w:val="none" w:sz="0" w:space="0" w:color="auto"/>
          </w:divBdr>
        </w:div>
      </w:divsChild>
    </w:div>
    <w:div w:id="245119459">
      <w:bodyDiv w:val="1"/>
      <w:marLeft w:val="0"/>
      <w:marRight w:val="0"/>
      <w:marTop w:val="0"/>
      <w:marBottom w:val="0"/>
      <w:divBdr>
        <w:top w:val="none" w:sz="0" w:space="0" w:color="auto"/>
        <w:left w:val="none" w:sz="0" w:space="0" w:color="auto"/>
        <w:bottom w:val="none" w:sz="0" w:space="0" w:color="auto"/>
        <w:right w:val="none" w:sz="0" w:space="0" w:color="auto"/>
      </w:divBdr>
      <w:divsChild>
        <w:div w:id="1648244954">
          <w:marLeft w:val="0"/>
          <w:marRight w:val="0"/>
          <w:marTop w:val="0"/>
          <w:marBottom w:val="0"/>
          <w:divBdr>
            <w:top w:val="none" w:sz="0" w:space="0" w:color="auto"/>
            <w:left w:val="none" w:sz="0" w:space="0" w:color="auto"/>
            <w:bottom w:val="none" w:sz="0" w:space="0" w:color="auto"/>
            <w:right w:val="none" w:sz="0" w:space="0" w:color="auto"/>
          </w:divBdr>
        </w:div>
      </w:divsChild>
    </w:div>
    <w:div w:id="261494387">
      <w:bodyDiv w:val="1"/>
      <w:marLeft w:val="0"/>
      <w:marRight w:val="0"/>
      <w:marTop w:val="0"/>
      <w:marBottom w:val="0"/>
      <w:divBdr>
        <w:top w:val="none" w:sz="0" w:space="0" w:color="auto"/>
        <w:left w:val="none" w:sz="0" w:space="0" w:color="auto"/>
        <w:bottom w:val="none" w:sz="0" w:space="0" w:color="auto"/>
        <w:right w:val="none" w:sz="0" w:space="0" w:color="auto"/>
      </w:divBdr>
      <w:divsChild>
        <w:div w:id="490102631">
          <w:marLeft w:val="0"/>
          <w:marRight w:val="0"/>
          <w:marTop w:val="0"/>
          <w:marBottom w:val="0"/>
          <w:divBdr>
            <w:top w:val="none" w:sz="0" w:space="0" w:color="auto"/>
            <w:left w:val="none" w:sz="0" w:space="0" w:color="auto"/>
            <w:bottom w:val="none" w:sz="0" w:space="0" w:color="auto"/>
            <w:right w:val="none" w:sz="0" w:space="0" w:color="auto"/>
          </w:divBdr>
        </w:div>
      </w:divsChild>
    </w:div>
    <w:div w:id="299505788">
      <w:bodyDiv w:val="1"/>
      <w:marLeft w:val="0"/>
      <w:marRight w:val="0"/>
      <w:marTop w:val="0"/>
      <w:marBottom w:val="0"/>
      <w:divBdr>
        <w:top w:val="none" w:sz="0" w:space="0" w:color="auto"/>
        <w:left w:val="none" w:sz="0" w:space="0" w:color="auto"/>
        <w:bottom w:val="none" w:sz="0" w:space="0" w:color="auto"/>
        <w:right w:val="none" w:sz="0" w:space="0" w:color="auto"/>
      </w:divBdr>
    </w:div>
    <w:div w:id="331493146">
      <w:bodyDiv w:val="1"/>
      <w:marLeft w:val="0"/>
      <w:marRight w:val="0"/>
      <w:marTop w:val="0"/>
      <w:marBottom w:val="0"/>
      <w:divBdr>
        <w:top w:val="none" w:sz="0" w:space="0" w:color="auto"/>
        <w:left w:val="none" w:sz="0" w:space="0" w:color="auto"/>
        <w:bottom w:val="none" w:sz="0" w:space="0" w:color="auto"/>
        <w:right w:val="none" w:sz="0" w:space="0" w:color="auto"/>
      </w:divBdr>
      <w:divsChild>
        <w:div w:id="2013481666">
          <w:marLeft w:val="0"/>
          <w:marRight w:val="0"/>
          <w:marTop w:val="0"/>
          <w:marBottom w:val="0"/>
          <w:divBdr>
            <w:top w:val="none" w:sz="0" w:space="0" w:color="auto"/>
            <w:left w:val="none" w:sz="0" w:space="0" w:color="auto"/>
            <w:bottom w:val="none" w:sz="0" w:space="0" w:color="auto"/>
            <w:right w:val="none" w:sz="0" w:space="0" w:color="auto"/>
          </w:divBdr>
        </w:div>
      </w:divsChild>
    </w:div>
    <w:div w:id="351229847">
      <w:bodyDiv w:val="1"/>
      <w:marLeft w:val="0"/>
      <w:marRight w:val="0"/>
      <w:marTop w:val="0"/>
      <w:marBottom w:val="0"/>
      <w:divBdr>
        <w:top w:val="none" w:sz="0" w:space="0" w:color="auto"/>
        <w:left w:val="none" w:sz="0" w:space="0" w:color="auto"/>
        <w:bottom w:val="none" w:sz="0" w:space="0" w:color="auto"/>
        <w:right w:val="none" w:sz="0" w:space="0" w:color="auto"/>
      </w:divBdr>
      <w:divsChild>
        <w:div w:id="834343961">
          <w:marLeft w:val="0"/>
          <w:marRight w:val="0"/>
          <w:marTop w:val="0"/>
          <w:marBottom w:val="0"/>
          <w:divBdr>
            <w:top w:val="none" w:sz="0" w:space="0" w:color="auto"/>
            <w:left w:val="none" w:sz="0" w:space="0" w:color="auto"/>
            <w:bottom w:val="none" w:sz="0" w:space="0" w:color="auto"/>
            <w:right w:val="none" w:sz="0" w:space="0" w:color="auto"/>
          </w:divBdr>
        </w:div>
      </w:divsChild>
    </w:div>
    <w:div w:id="37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50493655">
          <w:marLeft w:val="0"/>
          <w:marRight w:val="0"/>
          <w:marTop w:val="0"/>
          <w:marBottom w:val="0"/>
          <w:divBdr>
            <w:top w:val="none" w:sz="0" w:space="0" w:color="auto"/>
            <w:left w:val="none" w:sz="0" w:space="0" w:color="auto"/>
            <w:bottom w:val="none" w:sz="0" w:space="0" w:color="auto"/>
            <w:right w:val="none" w:sz="0" w:space="0" w:color="auto"/>
          </w:divBdr>
        </w:div>
      </w:divsChild>
    </w:div>
    <w:div w:id="380247320">
      <w:bodyDiv w:val="1"/>
      <w:marLeft w:val="0"/>
      <w:marRight w:val="0"/>
      <w:marTop w:val="0"/>
      <w:marBottom w:val="0"/>
      <w:divBdr>
        <w:top w:val="none" w:sz="0" w:space="0" w:color="auto"/>
        <w:left w:val="none" w:sz="0" w:space="0" w:color="auto"/>
        <w:bottom w:val="none" w:sz="0" w:space="0" w:color="auto"/>
        <w:right w:val="none" w:sz="0" w:space="0" w:color="auto"/>
      </w:divBdr>
    </w:div>
    <w:div w:id="389770652">
      <w:bodyDiv w:val="1"/>
      <w:marLeft w:val="0"/>
      <w:marRight w:val="0"/>
      <w:marTop w:val="0"/>
      <w:marBottom w:val="0"/>
      <w:divBdr>
        <w:top w:val="none" w:sz="0" w:space="0" w:color="auto"/>
        <w:left w:val="none" w:sz="0" w:space="0" w:color="auto"/>
        <w:bottom w:val="none" w:sz="0" w:space="0" w:color="auto"/>
        <w:right w:val="none" w:sz="0" w:space="0" w:color="auto"/>
      </w:divBdr>
    </w:div>
    <w:div w:id="408045118">
      <w:bodyDiv w:val="1"/>
      <w:marLeft w:val="0"/>
      <w:marRight w:val="0"/>
      <w:marTop w:val="0"/>
      <w:marBottom w:val="0"/>
      <w:divBdr>
        <w:top w:val="none" w:sz="0" w:space="0" w:color="auto"/>
        <w:left w:val="none" w:sz="0" w:space="0" w:color="auto"/>
        <w:bottom w:val="none" w:sz="0" w:space="0" w:color="auto"/>
        <w:right w:val="none" w:sz="0" w:space="0" w:color="auto"/>
      </w:divBdr>
      <w:divsChild>
        <w:div w:id="1421834369">
          <w:marLeft w:val="0"/>
          <w:marRight w:val="0"/>
          <w:marTop w:val="0"/>
          <w:marBottom w:val="0"/>
          <w:divBdr>
            <w:top w:val="none" w:sz="0" w:space="0" w:color="auto"/>
            <w:left w:val="none" w:sz="0" w:space="0" w:color="auto"/>
            <w:bottom w:val="none" w:sz="0" w:space="0" w:color="auto"/>
            <w:right w:val="none" w:sz="0" w:space="0" w:color="auto"/>
          </w:divBdr>
        </w:div>
      </w:divsChild>
    </w:div>
    <w:div w:id="410007964">
      <w:bodyDiv w:val="1"/>
      <w:marLeft w:val="0"/>
      <w:marRight w:val="0"/>
      <w:marTop w:val="0"/>
      <w:marBottom w:val="0"/>
      <w:divBdr>
        <w:top w:val="none" w:sz="0" w:space="0" w:color="auto"/>
        <w:left w:val="none" w:sz="0" w:space="0" w:color="auto"/>
        <w:bottom w:val="none" w:sz="0" w:space="0" w:color="auto"/>
        <w:right w:val="none" w:sz="0" w:space="0" w:color="auto"/>
      </w:divBdr>
    </w:div>
    <w:div w:id="450977186">
      <w:bodyDiv w:val="1"/>
      <w:marLeft w:val="0"/>
      <w:marRight w:val="0"/>
      <w:marTop w:val="0"/>
      <w:marBottom w:val="0"/>
      <w:divBdr>
        <w:top w:val="none" w:sz="0" w:space="0" w:color="auto"/>
        <w:left w:val="none" w:sz="0" w:space="0" w:color="auto"/>
        <w:bottom w:val="none" w:sz="0" w:space="0" w:color="auto"/>
        <w:right w:val="none" w:sz="0" w:space="0" w:color="auto"/>
      </w:divBdr>
      <w:divsChild>
        <w:div w:id="653533307">
          <w:marLeft w:val="0"/>
          <w:marRight w:val="0"/>
          <w:marTop w:val="0"/>
          <w:marBottom w:val="0"/>
          <w:divBdr>
            <w:top w:val="none" w:sz="0" w:space="0" w:color="auto"/>
            <w:left w:val="none" w:sz="0" w:space="0" w:color="auto"/>
            <w:bottom w:val="none" w:sz="0" w:space="0" w:color="auto"/>
            <w:right w:val="none" w:sz="0" w:space="0" w:color="auto"/>
          </w:divBdr>
        </w:div>
      </w:divsChild>
    </w:div>
    <w:div w:id="495609415">
      <w:bodyDiv w:val="1"/>
      <w:marLeft w:val="0"/>
      <w:marRight w:val="0"/>
      <w:marTop w:val="0"/>
      <w:marBottom w:val="0"/>
      <w:divBdr>
        <w:top w:val="none" w:sz="0" w:space="0" w:color="auto"/>
        <w:left w:val="none" w:sz="0" w:space="0" w:color="auto"/>
        <w:bottom w:val="none" w:sz="0" w:space="0" w:color="auto"/>
        <w:right w:val="none" w:sz="0" w:space="0" w:color="auto"/>
      </w:divBdr>
      <w:divsChild>
        <w:div w:id="1659114762">
          <w:marLeft w:val="0"/>
          <w:marRight w:val="0"/>
          <w:marTop w:val="0"/>
          <w:marBottom w:val="0"/>
          <w:divBdr>
            <w:top w:val="none" w:sz="0" w:space="0" w:color="auto"/>
            <w:left w:val="none" w:sz="0" w:space="0" w:color="auto"/>
            <w:bottom w:val="none" w:sz="0" w:space="0" w:color="auto"/>
            <w:right w:val="none" w:sz="0" w:space="0" w:color="auto"/>
          </w:divBdr>
        </w:div>
      </w:divsChild>
    </w:div>
    <w:div w:id="553663987">
      <w:bodyDiv w:val="1"/>
      <w:marLeft w:val="0"/>
      <w:marRight w:val="0"/>
      <w:marTop w:val="0"/>
      <w:marBottom w:val="0"/>
      <w:divBdr>
        <w:top w:val="none" w:sz="0" w:space="0" w:color="auto"/>
        <w:left w:val="none" w:sz="0" w:space="0" w:color="auto"/>
        <w:bottom w:val="none" w:sz="0" w:space="0" w:color="auto"/>
        <w:right w:val="none" w:sz="0" w:space="0" w:color="auto"/>
      </w:divBdr>
      <w:divsChild>
        <w:div w:id="485631393">
          <w:marLeft w:val="0"/>
          <w:marRight w:val="0"/>
          <w:marTop w:val="0"/>
          <w:marBottom w:val="0"/>
          <w:divBdr>
            <w:top w:val="none" w:sz="0" w:space="0" w:color="auto"/>
            <w:left w:val="none" w:sz="0" w:space="0" w:color="auto"/>
            <w:bottom w:val="none" w:sz="0" w:space="0" w:color="auto"/>
            <w:right w:val="none" w:sz="0" w:space="0" w:color="auto"/>
          </w:divBdr>
        </w:div>
      </w:divsChild>
    </w:div>
    <w:div w:id="614672661">
      <w:bodyDiv w:val="1"/>
      <w:marLeft w:val="0"/>
      <w:marRight w:val="0"/>
      <w:marTop w:val="0"/>
      <w:marBottom w:val="0"/>
      <w:divBdr>
        <w:top w:val="none" w:sz="0" w:space="0" w:color="auto"/>
        <w:left w:val="none" w:sz="0" w:space="0" w:color="auto"/>
        <w:bottom w:val="none" w:sz="0" w:space="0" w:color="auto"/>
        <w:right w:val="none" w:sz="0" w:space="0" w:color="auto"/>
      </w:divBdr>
    </w:div>
    <w:div w:id="658340729">
      <w:bodyDiv w:val="1"/>
      <w:marLeft w:val="0"/>
      <w:marRight w:val="0"/>
      <w:marTop w:val="0"/>
      <w:marBottom w:val="0"/>
      <w:divBdr>
        <w:top w:val="none" w:sz="0" w:space="0" w:color="auto"/>
        <w:left w:val="none" w:sz="0" w:space="0" w:color="auto"/>
        <w:bottom w:val="none" w:sz="0" w:space="0" w:color="auto"/>
        <w:right w:val="none" w:sz="0" w:space="0" w:color="auto"/>
      </w:divBdr>
      <w:divsChild>
        <w:div w:id="530605264">
          <w:marLeft w:val="0"/>
          <w:marRight w:val="0"/>
          <w:marTop w:val="0"/>
          <w:marBottom w:val="0"/>
          <w:divBdr>
            <w:top w:val="none" w:sz="0" w:space="0" w:color="auto"/>
            <w:left w:val="none" w:sz="0" w:space="0" w:color="auto"/>
            <w:bottom w:val="none" w:sz="0" w:space="0" w:color="auto"/>
            <w:right w:val="none" w:sz="0" w:space="0" w:color="auto"/>
          </w:divBdr>
          <w:divsChild>
            <w:div w:id="1627466576">
              <w:marLeft w:val="0"/>
              <w:marRight w:val="0"/>
              <w:marTop w:val="0"/>
              <w:marBottom w:val="0"/>
              <w:divBdr>
                <w:top w:val="none" w:sz="0" w:space="0" w:color="auto"/>
                <w:left w:val="none" w:sz="0" w:space="0" w:color="auto"/>
                <w:bottom w:val="none" w:sz="0" w:space="0" w:color="auto"/>
                <w:right w:val="none" w:sz="0" w:space="0" w:color="auto"/>
              </w:divBdr>
              <w:divsChild>
                <w:div w:id="144519384">
                  <w:marLeft w:val="0"/>
                  <w:marRight w:val="0"/>
                  <w:marTop w:val="0"/>
                  <w:marBottom w:val="0"/>
                  <w:divBdr>
                    <w:top w:val="none" w:sz="0" w:space="0" w:color="auto"/>
                    <w:left w:val="none" w:sz="0" w:space="0" w:color="auto"/>
                    <w:bottom w:val="none" w:sz="0" w:space="0" w:color="auto"/>
                    <w:right w:val="none" w:sz="0" w:space="0" w:color="auto"/>
                  </w:divBdr>
                  <w:divsChild>
                    <w:div w:id="1682077351">
                      <w:marLeft w:val="0"/>
                      <w:marRight w:val="0"/>
                      <w:marTop w:val="0"/>
                      <w:marBottom w:val="0"/>
                      <w:divBdr>
                        <w:top w:val="none" w:sz="0" w:space="0" w:color="auto"/>
                        <w:left w:val="none" w:sz="0" w:space="0" w:color="auto"/>
                        <w:bottom w:val="none" w:sz="0" w:space="0" w:color="auto"/>
                        <w:right w:val="none" w:sz="0" w:space="0" w:color="auto"/>
                      </w:divBdr>
                      <w:divsChild>
                        <w:div w:id="2038774994">
                          <w:marLeft w:val="0"/>
                          <w:marRight w:val="0"/>
                          <w:marTop w:val="0"/>
                          <w:marBottom w:val="0"/>
                          <w:divBdr>
                            <w:top w:val="none" w:sz="0" w:space="0" w:color="auto"/>
                            <w:left w:val="none" w:sz="0" w:space="0" w:color="auto"/>
                            <w:bottom w:val="none" w:sz="0" w:space="0" w:color="auto"/>
                            <w:right w:val="none" w:sz="0" w:space="0" w:color="auto"/>
                          </w:divBdr>
                          <w:divsChild>
                            <w:div w:id="457649295">
                              <w:marLeft w:val="0"/>
                              <w:marRight w:val="0"/>
                              <w:marTop w:val="0"/>
                              <w:marBottom w:val="0"/>
                              <w:divBdr>
                                <w:top w:val="none" w:sz="0" w:space="0" w:color="auto"/>
                                <w:left w:val="none" w:sz="0" w:space="0" w:color="auto"/>
                                <w:bottom w:val="none" w:sz="0" w:space="0" w:color="auto"/>
                                <w:right w:val="none" w:sz="0" w:space="0" w:color="auto"/>
                              </w:divBdr>
                              <w:divsChild>
                                <w:div w:id="237834992">
                                  <w:marLeft w:val="0"/>
                                  <w:marRight w:val="0"/>
                                  <w:marTop w:val="0"/>
                                  <w:marBottom w:val="0"/>
                                  <w:divBdr>
                                    <w:top w:val="none" w:sz="0" w:space="0" w:color="auto"/>
                                    <w:left w:val="none" w:sz="0" w:space="0" w:color="auto"/>
                                    <w:bottom w:val="none" w:sz="0" w:space="0" w:color="auto"/>
                                    <w:right w:val="none" w:sz="0" w:space="0" w:color="auto"/>
                                  </w:divBdr>
                                  <w:divsChild>
                                    <w:div w:id="90050151">
                                      <w:marLeft w:val="0"/>
                                      <w:marRight w:val="0"/>
                                      <w:marTop w:val="0"/>
                                      <w:marBottom w:val="0"/>
                                      <w:divBdr>
                                        <w:top w:val="none" w:sz="0" w:space="0" w:color="auto"/>
                                        <w:left w:val="none" w:sz="0" w:space="0" w:color="auto"/>
                                        <w:bottom w:val="none" w:sz="0" w:space="0" w:color="auto"/>
                                        <w:right w:val="none" w:sz="0" w:space="0" w:color="auto"/>
                                      </w:divBdr>
                                      <w:divsChild>
                                        <w:div w:id="977147072">
                                          <w:marLeft w:val="0"/>
                                          <w:marRight w:val="0"/>
                                          <w:marTop w:val="0"/>
                                          <w:marBottom w:val="0"/>
                                          <w:divBdr>
                                            <w:top w:val="none" w:sz="0" w:space="0" w:color="auto"/>
                                            <w:left w:val="none" w:sz="0" w:space="0" w:color="auto"/>
                                            <w:bottom w:val="none" w:sz="0" w:space="0" w:color="auto"/>
                                            <w:right w:val="none" w:sz="0" w:space="0" w:color="auto"/>
                                          </w:divBdr>
                                          <w:divsChild>
                                            <w:div w:id="104539497">
                                              <w:marLeft w:val="0"/>
                                              <w:marRight w:val="0"/>
                                              <w:marTop w:val="0"/>
                                              <w:marBottom w:val="0"/>
                                              <w:divBdr>
                                                <w:top w:val="none" w:sz="0" w:space="0" w:color="auto"/>
                                                <w:left w:val="none" w:sz="0" w:space="0" w:color="auto"/>
                                                <w:bottom w:val="none" w:sz="0" w:space="0" w:color="auto"/>
                                                <w:right w:val="none" w:sz="0" w:space="0" w:color="auto"/>
                                              </w:divBdr>
                                              <w:divsChild>
                                                <w:div w:id="534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237630">
      <w:bodyDiv w:val="1"/>
      <w:marLeft w:val="0"/>
      <w:marRight w:val="0"/>
      <w:marTop w:val="0"/>
      <w:marBottom w:val="0"/>
      <w:divBdr>
        <w:top w:val="none" w:sz="0" w:space="0" w:color="auto"/>
        <w:left w:val="none" w:sz="0" w:space="0" w:color="auto"/>
        <w:bottom w:val="none" w:sz="0" w:space="0" w:color="auto"/>
        <w:right w:val="none" w:sz="0" w:space="0" w:color="auto"/>
      </w:divBdr>
    </w:div>
    <w:div w:id="708263557">
      <w:bodyDiv w:val="1"/>
      <w:marLeft w:val="0"/>
      <w:marRight w:val="0"/>
      <w:marTop w:val="0"/>
      <w:marBottom w:val="0"/>
      <w:divBdr>
        <w:top w:val="none" w:sz="0" w:space="0" w:color="auto"/>
        <w:left w:val="none" w:sz="0" w:space="0" w:color="auto"/>
        <w:bottom w:val="none" w:sz="0" w:space="0" w:color="auto"/>
        <w:right w:val="none" w:sz="0" w:space="0" w:color="auto"/>
      </w:divBdr>
      <w:divsChild>
        <w:div w:id="1637223509">
          <w:marLeft w:val="0"/>
          <w:marRight w:val="0"/>
          <w:marTop w:val="0"/>
          <w:marBottom w:val="0"/>
          <w:divBdr>
            <w:top w:val="none" w:sz="0" w:space="0" w:color="auto"/>
            <w:left w:val="none" w:sz="0" w:space="0" w:color="auto"/>
            <w:bottom w:val="none" w:sz="0" w:space="0" w:color="auto"/>
            <w:right w:val="none" w:sz="0" w:space="0" w:color="auto"/>
          </w:divBdr>
        </w:div>
      </w:divsChild>
    </w:div>
    <w:div w:id="713887271">
      <w:bodyDiv w:val="1"/>
      <w:marLeft w:val="0"/>
      <w:marRight w:val="0"/>
      <w:marTop w:val="0"/>
      <w:marBottom w:val="0"/>
      <w:divBdr>
        <w:top w:val="none" w:sz="0" w:space="0" w:color="auto"/>
        <w:left w:val="none" w:sz="0" w:space="0" w:color="auto"/>
        <w:bottom w:val="none" w:sz="0" w:space="0" w:color="auto"/>
        <w:right w:val="none" w:sz="0" w:space="0" w:color="auto"/>
      </w:divBdr>
      <w:divsChild>
        <w:div w:id="869608329">
          <w:marLeft w:val="0"/>
          <w:marRight w:val="0"/>
          <w:marTop w:val="0"/>
          <w:marBottom w:val="0"/>
          <w:divBdr>
            <w:top w:val="none" w:sz="0" w:space="0" w:color="auto"/>
            <w:left w:val="none" w:sz="0" w:space="0" w:color="auto"/>
            <w:bottom w:val="none" w:sz="0" w:space="0" w:color="auto"/>
            <w:right w:val="none" w:sz="0" w:space="0" w:color="auto"/>
          </w:divBdr>
        </w:div>
      </w:divsChild>
    </w:div>
    <w:div w:id="750543332">
      <w:bodyDiv w:val="1"/>
      <w:marLeft w:val="0"/>
      <w:marRight w:val="0"/>
      <w:marTop w:val="0"/>
      <w:marBottom w:val="0"/>
      <w:divBdr>
        <w:top w:val="none" w:sz="0" w:space="0" w:color="auto"/>
        <w:left w:val="none" w:sz="0" w:space="0" w:color="auto"/>
        <w:bottom w:val="none" w:sz="0" w:space="0" w:color="auto"/>
        <w:right w:val="none" w:sz="0" w:space="0" w:color="auto"/>
      </w:divBdr>
      <w:divsChild>
        <w:div w:id="727416475">
          <w:marLeft w:val="0"/>
          <w:marRight w:val="0"/>
          <w:marTop w:val="0"/>
          <w:marBottom w:val="0"/>
          <w:divBdr>
            <w:top w:val="none" w:sz="0" w:space="0" w:color="auto"/>
            <w:left w:val="none" w:sz="0" w:space="0" w:color="auto"/>
            <w:bottom w:val="none" w:sz="0" w:space="0" w:color="auto"/>
            <w:right w:val="none" w:sz="0" w:space="0" w:color="auto"/>
          </w:divBdr>
        </w:div>
      </w:divsChild>
    </w:div>
    <w:div w:id="750925656">
      <w:bodyDiv w:val="1"/>
      <w:marLeft w:val="0"/>
      <w:marRight w:val="0"/>
      <w:marTop w:val="0"/>
      <w:marBottom w:val="0"/>
      <w:divBdr>
        <w:top w:val="none" w:sz="0" w:space="0" w:color="auto"/>
        <w:left w:val="none" w:sz="0" w:space="0" w:color="auto"/>
        <w:bottom w:val="none" w:sz="0" w:space="0" w:color="auto"/>
        <w:right w:val="none" w:sz="0" w:space="0" w:color="auto"/>
      </w:divBdr>
      <w:divsChild>
        <w:div w:id="1742289762">
          <w:marLeft w:val="0"/>
          <w:marRight w:val="0"/>
          <w:marTop w:val="0"/>
          <w:marBottom w:val="0"/>
          <w:divBdr>
            <w:top w:val="none" w:sz="0" w:space="0" w:color="auto"/>
            <w:left w:val="none" w:sz="0" w:space="0" w:color="auto"/>
            <w:bottom w:val="none" w:sz="0" w:space="0" w:color="auto"/>
            <w:right w:val="none" w:sz="0" w:space="0" w:color="auto"/>
          </w:divBdr>
        </w:div>
      </w:divsChild>
    </w:div>
    <w:div w:id="765803697">
      <w:bodyDiv w:val="1"/>
      <w:marLeft w:val="0"/>
      <w:marRight w:val="0"/>
      <w:marTop w:val="0"/>
      <w:marBottom w:val="0"/>
      <w:divBdr>
        <w:top w:val="none" w:sz="0" w:space="0" w:color="auto"/>
        <w:left w:val="none" w:sz="0" w:space="0" w:color="auto"/>
        <w:bottom w:val="none" w:sz="0" w:space="0" w:color="auto"/>
        <w:right w:val="none" w:sz="0" w:space="0" w:color="auto"/>
      </w:divBdr>
      <w:divsChild>
        <w:div w:id="978875384">
          <w:marLeft w:val="0"/>
          <w:marRight w:val="0"/>
          <w:marTop w:val="0"/>
          <w:marBottom w:val="0"/>
          <w:divBdr>
            <w:top w:val="none" w:sz="0" w:space="0" w:color="auto"/>
            <w:left w:val="none" w:sz="0" w:space="0" w:color="auto"/>
            <w:bottom w:val="none" w:sz="0" w:space="0" w:color="auto"/>
            <w:right w:val="none" w:sz="0" w:space="0" w:color="auto"/>
          </w:divBdr>
        </w:div>
      </w:divsChild>
    </w:div>
    <w:div w:id="778723065">
      <w:bodyDiv w:val="1"/>
      <w:marLeft w:val="0"/>
      <w:marRight w:val="0"/>
      <w:marTop w:val="0"/>
      <w:marBottom w:val="0"/>
      <w:divBdr>
        <w:top w:val="none" w:sz="0" w:space="0" w:color="auto"/>
        <w:left w:val="none" w:sz="0" w:space="0" w:color="auto"/>
        <w:bottom w:val="none" w:sz="0" w:space="0" w:color="auto"/>
        <w:right w:val="none" w:sz="0" w:space="0" w:color="auto"/>
      </w:divBdr>
      <w:divsChild>
        <w:div w:id="238253075">
          <w:marLeft w:val="0"/>
          <w:marRight w:val="0"/>
          <w:marTop w:val="0"/>
          <w:marBottom w:val="0"/>
          <w:divBdr>
            <w:top w:val="none" w:sz="0" w:space="0" w:color="auto"/>
            <w:left w:val="none" w:sz="0" w:space="0" w:color="auto"/>
            <w:bottom w:val="none" w:sz="0" w:space="0" w:color="auto"/>
            <w:right w:val="none" w:sz="0" w:space="0" w:color="auto"/>
          </w:divBdr>
        </w:div>
      </w:divsChild>
    </w:div>
    <w:div w:id="803737573">
      <w:bodyDiv w:val="1"/>
      <w:marLeft w:val="0"/>
      <w:marRight w:val="0"/>
      <w:marTop w:val="0"/>
      <w:marBottom w:val="0"/>
      <w:divBdr>
        <w:top w:val="none" w:sz="0" w:space="0" w:color="auto"/>
        <w:left w:val="none" w:sz="0" w:space="0" w:color="auto"/>
        <w:bottom w:val="none" w:sz="0" w:space="0" w:color="auto"/>
        <w:right w:val="none" w:sz="0" w:space="0" w:color="auto"/>
      </w:divBdr>
    </w:div>
    <w:div w:id="870798630">
      <w:bodyDiv w:val="1"/>
      <w:marLeft w:val="0"/>
      <w:marRight w:val="0"/>
      <w:marTop w:val="0"/>
      <w:marBottom w:val="0"/>
      <w:divBdr>
        <w:top w:val="none" w:sz="0" w:space="0" w:color="auto"/>
        <w:left w:val="none" w:sz="0" w:space="0" w:color="auto"/>
        <w:bottom w:val="none" w:sz="0" w:space="0" w:color="auto"/>
        <w:right w:val="none" w:sz="0" w:space="0" w:color="auto"/>
      </w:divBdr>
      <w:divsChild>
        <w:div w:id="1106465789">
          <w:marLeft w:val="0"/>
          <w:marRight w:val="0"/>
          <w:marTop w:val="0"/>
          <w:marBottom w:val="0"/>
          <w:divBdr>
            <w:top w:val="none" w:sz="0" w:space="0" w:color="auto"/>
            <w:left w:val="none" w:sz="0" w:space="0" w:color="auto"/>
            <w:bottom w:val="none" w:sz="0" w:space="0" w:color="auto"/>
            <w:right w:val="none" w:sz="0" w:space="0" w:color="auto"/>
          </w:divBdr>
        </w:div>
      </w:divsChild>
    </w:div>
    <w:div w:id="890921159">
      <w:bodyDiv w:val="1"/>
      <w:marLeft w:val="0"/>
      <w:marRight w:val="0"/>
      <w:marTop w:val="0"/>
      <w:marBottom w:val="0"/>
      <w:divBdr>
        <w:top w:val="none" w:sz="0" w:space="0" w:color="auto"/>
        <w:left w:val="none" w:sz="0" w:space="0" w:color="auto"/>
        <w:bottom w:val="none" w:sz="0" w:space="0" w:color="auto"/>
        <w:right w:val="none" w:sz="0" w:space="0" w:color="auto"/>
      </w:divBdr>
      <w:divsChild>
        <w:div w:id="1636371788">
          <w:marLeft w:val="0"/>
          <w:marRight w:val="0"/>
          <w:marTop w:val="0"/>
          <w:marBottom w:val="0"/>
          <w:divBdr>
            <w:top w:val="none" w:sz="0" w:space="0" w:color="auto"/>
            <w:left w:val="none" w:sz="0" w:space="0" w:color="auto"/>
            <w:bottom w:val="none" w:sz="0" w:space="0" w:color="auto"/>
            <w:right w:val="none" w:sz="0" w:space="0" w:color="auto"/>
          </w:divBdr>
        </w:div>
      </w:divsChild>
    </w:div>
    <w:div w:id="943420991">
      <w:bodyDiv w:val="1"/>
      <w:marLeft w:val="0"/>
      <w:marRight w:val="0"/>
      <w:marTop w:val="0"/>
      <w:marBottom w:val="0"/>
      <w:divBdr>
        <w:top w:val="none" w:sz="0" w:space="0" w:color="auto"/>
        <w:left w:val="none" w:sz="0" w:space="0" w:color="auto"/>
        <w:bottom w:val="none" w:sz="0" w:space="0" w:color="auto"/>
        <w:right w:val="none" w:sz="0" w:space="0" w:color="auto"/>
      </w:divBdr>
      <w:divsChild>
        <w:div w:id="2070763177">
          <w:marLeft w:val="0"/>
          <w:marRight w:val="0"/>
          <w:marTop w:val="0"/>
          <w:marBottom w:val="0"/>
          <w:divBdr>
            <w:top w:val="none" w:sz="0" w:space="0" w:color="auto"/>
            <w:left w:val="none" w:sz="0" w:space="0" w:color="auto"/>
            <w:bottom w:val="none" w:sz="0" w:space="0" w:color="auto"/>
            <w:right w:val="none" w:sz="0" w:space="0" w:color="auto"/>
          </w:divBdr>
        </w:div>
      </w:divsChild>
    </w:div>
    <w:div w:id="1033577996">
      <w:bodyDiv w:val="1"/>
      <w:marLeft w:val="0"/>
      <w:marRight w:val="0"/>
      <w:marTop w:val="0"/>
      <w:marBottom w:val="0"/>
      <w:divBdr>
        <w:top w:val="none" w:sz="0" w:space="0" w:color="auto"/>
        <w:left w:val="none" w:sz="0" w:space="0" w:color="auto"/>
        <w:bottom w:val="none" w:sz="0" w:space="0" w:color="auto"/>
        <w:right w:val="none" w:sz="0" w:space="0" w:color="auto"/>
      </w:divBdr>
      <w:divsChild>
        <w:div w:id="1552958637">
          <w:marLeft w:val="0"/>
          <w:marRight w:val="0"/>
          <w:marTop w:val="0"/>
          <w:marBottom w:val="0"/>
          <w:divBdr>
            <w:top w:val="none" w:sz="0" w:space="0" w:color="auto"/>
            <w:left w:val="none" w:sz="0" w:space="0" w:color="auto"/>
            <w:bottom w:val="none" w:sz="0" w:space="0" w:color="auto"/>
            <w:right w:val="none" w:sz="0" w:space="0" w:color="auto"/>
          </w:divBdr>
        </w:div>
      </w:divsChild>
    </w:div>
    <w:div w:id="1033729003">
      <w:bodyDiv w:val="1"/>
      <w:marLeft w:val="0"/>
      <w:marRight w:val="0"/>
      <w:marTop w:val="0"/>
      <w:marBottom w:val="0"/>
      <w:divBdr>
        <w:top w:val="none" w:sz="0" w:space="0" w:color="auto"/>
        <w:left w:val="none" w:sz="0" w:space="0" w:color="auto"/>
        <w:bottom w:val="none" w:sz="0" w:space="0" w:color="auto"/>
        <w:right w:val="none" w:sz="0" w:space="0" w:color="auto"/>
      </w:divBdr>
      <w:divsChild>
        <w:div w:id="226034666">
          <w:marLeft w:val="0"/>
          <w:marRight w:val="0"/>
          <w:marTop w:val="0"/>
          <w:marBottom w:val="0"/>
          <w:divBdr>
            <w:top w:val="none" w:sz="0" w:space="0" w:color="auto"/>
            <w:left w:val="none" w:sz="0" w:space="0" w:color="auto"/>
            <w:bottom w:val="none" w:sz="0" w:space="0" w:color="auto"/>
            <w:right w:val="none" w:sz="0" w:space="0" w:color="auto"/>
          </w:divBdr>
        </w:div>
      </w:divsChild>
    </w:div>
    <w:div w:id="1055858362">
      <w:bodyDiv w:val="1"/>
      <w:marLeft w:val="0"/>
      <w:marRight w:val="0"/>
      <w:marTop w:val="0"/>
      <w:marBottom w:val="0"/>
      <w:divBdr>
        <w:top w:val="none" w:sz="0" w:space="0" w:color="auto"/>
        <w:left w:val="none" w:sz="0" w:space="0" w:color="auto"/>
        <w:bottom w:val="none" w:sz="0" w:space="0" w:color="auto"/>
        <w:right w:val="none" w:sz="0" w:space="0" w:color="auto"/>
      </w:divBdr>
      <w:divsChild>
        <w:div w:id="1005088157">
          <w:marLeft w:val="0"/>
          <w:marRight w:val="0"/>
          <w:marTop w:val="0"/>
          <w:marBottom w:val="0"/>
          <w:divBdr>
            <w:top w:val="none" w:sz="0" w:space="0" w:color="auto"/>
            <w:left w:val="none" w:sz="0" w:space="0" w:color="auto"/>
            <w:bottom w:val="none" w:sz="0" w:space="0" w:color="auto"/>
            <w:right w:val="none" w:sz="0" w:space="0" w:color="auto"/>
          </w:divBdr>
        </w:div>
      </w:divsChild>
    </w:div>
    <w:div w:id="1077436068">
      <w:bodyDiv w:val="1"/>
      <w:marLeft w:val="0"/>
      <w:marRight w:val="0"/>
      <w:marTop w:val="0"/>
      <w:marBottom w:val="0"/>
      <w:divBdr>
        <w:top w:val="none" w:sz="0" w:space="0" w:color="auto"/>
        <w:left w:val="none" w:sz="0" w:space="0" w:color="auto"/>
        <w:bottom w:val="none" w:sz="0" w:space="0" w:color="auto"/>
        <w:right w:val="none" w:sz="0" w:space="0" w:color="auto"/>
      </w:divBdr>
    </w:div>
    <w:div w:id="1087926424">
      <w:bodyDiv w:val="1"/>
      <w:marLeft w:val="0"/>
      <w:marRight w:val="0"/>
      <w:marTop w:val="0"/>
      <w:marBottom w:val="0"/>
      <w:divBdr>
        <w:top w:val="none" w:sz="0" w:space="0" w:color="auto"/>
        <w:left w:val="none" w:sz="0" w:space="0" w:color="auto"/>
        <w:bottom w:val="none" w:sz="0" w:space="0" w:color="auto"/>
        <w:right w:val="none" w:sz="0" w:space="0" w:color="auto"/>
      </w:divBdr>
    </w:div>
    <w:div w:id="1095519857">
      <w:bodyDiv w:val="1"/>
      <w:marLeft w:val="0"/>
      <w:marRight w:val="0"/>
      <w:marTop w:val="0"/>
      <w:marBottom w:val="0"/>
      <w:divBdr>
        <w:top w:val="none" w:sz="0" w:space="0" w:color="auto"/>
        <w:left w:val="none" w:sz="0" w:space="0" w:color="auto"/>
        <w:bottom w:val="none" w:sz="0" w:space="0" w:color="auto"/>
        <w:right w:val="none" w:sz="0" w:space="0" w:color="auto"/>
      </w:divBdr>
    </w:div>
    <w:div w:id="1096944630">
      <w:bodyDiv w:val="1"/>
      <w:marLeft w:val="0"/>
      <w:marRight w:val="0"/>
      <w:marTop w:val="0"/>
      <w:marBottom w:val="0"/>
      <w:divBdr>
        <w:top w:val="none" w:sz="0" w:space="0" w:color="auto"/>
        <w:left w:val="none" w:sz="0" w:space="0" w:color="auto"/>
        <w:bottom w:val="none" w:sz="0" w:space="0" w:color="auto"/>
        <w:right w:val="none" w:sz="0" w:space="0" w:color="auto"/>
      </w:divBdr>
    </w:div>
    <w:div w:id="1128082261">
      <w:bodyDiv w:val="1"/>
      <w:marLeft w:val="0"/>
      <w:marRight w:val="0"/>
      <w:marTop w:val="0"/>
      <w:marBottom w:val="0"/>
      <w:divBdr>
        <w:top w:val="none" w:sz="0" w:space="0" w:color="auto"/>
        <w:left w:val="none" w:sz="0" w:space="0" w:color="auto"/>
        <w:bottom w:val="none" w:sz="0" w:space="0" w:color="auto"/>
        <w:right w:val="none" w:sz="0" w:space="0" w:color="auto"/>
      </w:divBdr>
    </w:div>
    <w:div w:id="1130199729">
      <w:bodyDiv w:val="1"/>
      <w:marLeft w:val="0"/>
      <w:marRight w:val="0"/>
      <w:marTop w:val="0"/>
      <w:marBottom w:val="0"/>
      <w:divBdr>
        <w:top w:val="none" w:sz="0" w:space="0" w:color="auto"/>
        <w:left w:val="none" w:sz="0" w:space="0" w:color="auto"/>
        <w:bottom w:val="none" w:sz="0" w:space="0" w:color="auto"/>
        <w:right w:val="none" w:sz="0" w:space="0" w:color="auto"/>
      </w:divBdr>
      <w:divsChild>
        <w:div w:id="172575851">
          <w:marLeft w:val="0"/>
          <w:marRight w:val="0"/>
          <w:marTop w:val="0"/>
          <w:marBottom w:val="0"/>
          <w:divBdr>
            <w:top w:val="none" w:sz="0" w:space="0" w:color="auto"/>
            <w:left w:val="none" w:sz="0" w:space="0" w:color="auto"/>
            <w:bottom w:val="none" w:sz="0" w:space="0" w:color="auto"/>
            <w:right w:val="none" w:sz="0" w:space="0" w:color="auto"/>
          </w:divBdr>
        </w:div>
      </w:divsChild>
    </w:div>
    <w:div w:id="1144199375">
      <w:bodyDiv w:val="1"/>
      <w:marLeft w:val="0"/>
      <w:marRight w:val="0"/>
      <w:marTop w:val="0"/>
      <w:marBottom w:val="0"/>
      <w:divBdr>
        <w:top w:val="none" w:sz="0" w:space="0" w:color="auto"/>
        <w:left w:val="none" w:sz="0" w:space="0" w:color="auto"/>
        <w:bottom w:val="none" w:sz="0" w:space="0" w:color="auto"/>
        <w:right w:val="none" w:sz="0" w:space="0" w:color="auto"/>
      </w:divBdr>
      <w:divsChild>
        <w:div w:id="789323897">
          <w:marLeft w:val="0"/>
          <w:marRight w:val="0"/>
          <w:marTop w:val="0"/>
          <w:marBottom w:val="0"/>
          <w:divBdr>
            <w:top w:val="none" w:sz="0" w:space="0" w:color="auto"/>
            <w:left w:val="none" w:sz="0" w:space="0" w:color="auto"/>
            <w:bottom w:val="none" w:sz="0" w:space="0" w:color="auto"/>
            <w:right w:val="none" w:sz="0" w:space="0" w:color="auto"/>
          </w:divBdr>
        </w:div>
      </w:divsChild>
    </w:div>
    <w:div w:id="1229611728">
      <w:bodyDiv w:val="1"/>
      <w:marLeft w:val="0"/>
      <w:marRight w:val="0"/>
      <w:marTop w:val="0"/>
      <w:marBottom w:val="0"/>
      <w:divBdr>
        <w:top w:val="none" w:sz="0" w:space="0" w:color="auto"/>
        <w:left w:val="none" w:sz="0" w:space="0" w:color="auto"/>
        <w:bottom w:val="none" w:sz="0" w:space="0" w:color="auto"/>
        <w:right w:val="none" w:sz="0" w:space="0" w:color="auto"/>
      </w:divBdr>
      <w:divsChild>
        <w:div w:id="1414278713">
          <w:marLeft w:val="0"/>
          <w:marRight w:val="0"/>
          <w:marTop w:val="0"/>
          <w:marBottom w:val="0"/>
          <w:divBdr>
            <w:top w:val="none" w:sz="0" w:space="0" w:color="auto"/>
            <w:left w:val="none" w:sz="0" w:space="0" w:color="auto"/>
            <w:bottom w:val="none" w:sz="0" w:space="0" w:color="auto"/>
            <w:right w:val="none" w:sz="0" w:space="0" w:color="auto"/>
          </w:divBdr>
        </w:div>
      </w:divsChild>
    </w:div>
    <w:div w:id="1237665602">
      <w:bodyDiv w:val="1"/>
      <w:marLeft w:val="0"/>
      <w:marRight w:val="0"/>
      <w:marTop w:val="0"/>
      <w:marBottom w:val="0"/>
      <w:divBdr>
        <w:top w:val="none" w:sz="0" w:space="0" w:color="auto"/>
        <w:left w:val="none" w:sz="0" w:space="0" w:color="auto"/>
        <w:bottom w:val="none" w:sz="0" w:space="0" w:color="auto"/>
        <w:right w:val="none" w:sz="0" w:space="0" w:color="auto"/>
      </w:divBdr>
      <w:divsChild>
        <w:div w:id="1195652986">
          <w:marLeft w:val="0"/>
          <w:marRight w:val="0"/>
          <w:marTop w:val="0"/>
          <w:marBottom w:val="0"/>
          <w:divBdr>
            <w:top w:val="none" w:sz="0" w:space="0" w:color="auto"/>
            <w:left w:val="none" w:sz="0" w:space="0" w:color="auto"/>
            <w:bottom w:val="none" w:sz="0" w:space="0" w:color="auto"/>
            <w:right w:val="none" w:sz="0" w:space="0" w:color="auto"/>
          </w:divBdr>
        </w:div>
      </w:divsChild>
    </w:div>
    <w:div w:id="1257976999">
      <w:bodyDiv w:val="1"/>
      <w:marLeft w:val="0"/>
      <w:marRight w:val="0"/>
      <w:marTop w:val="0"/>
      <w:marBottom w:val="0"/>
      <w:divBdr>
        <w:top w:val="none" w:sz="0" w:space="0" w:color="auto"/>
        <w:left w:val="none" w:sz="0" w:space="0" w:color="auto"/>
        <w:bottom w:val="none" w:sz="0" w:space="0" w:color="auto"/>
        <w:right w:val="none" w:sz="0" w:space="0" w:color="auto"/>
      </w:divBdr>
      <w:divsChild>
        <w:div w:id="1740783035">
          <w:marLeft w:val="0"/>
          <w:marRight w:val="0"/>
          <w:marTop w:val="0"/>
          <w:marBottom w:val="0"/>
          <w:divBdr>
            <w:top w:val="none" w:sz="0" w:space="0" w:color="auto"/>
            <w:left w:val="none" w:sz="0" w:space="0" w:color="auto"/>
            <w:bottom w:val="none" w:sz="0" w:space="0" w:color="auto"/>
            <w:right w:val="none" w:sz="0" w:space="0" w:color="auto"/>
          </w:divBdr>
        </w:div>
      </w:divsChild>
    </w:div>
    <w:div w:id="1264149391">
      <w:bodyDiv w:val="1"/>
      <w:marLeft w:val="0"/>
      <w:marRight w:val="0"/>
      <w:marTop w:val="0"/>
      <w:marBottom w:val="0"/>
      <w:divBdr>
        <w:top w:val="none" w:sz="0" w:space="0" w:color="auto"/>
        <w:left w:val="none" w:sz="0" w:space="0" w:color="auto"/>
        <w:bottom w:val="none" w:sz="0" w:space="0" w:color="auto"/>
        <w:right w:val="none" w:sz="0" w:space="0" w:color="auto"/>
      </w:divBdr>
      <w:divsChild>
        <w:div w:id="310906586">
          <w:marLeft w:val="0"/>
          <w:marRight w:val="0"/>
          <w:marTop w:val="0"/>
          <w:marBottom w:val="0"/>
          <w:divBdr>
            <w:top w:val="none" w:sz="0" w:space="0" w:color="auto"/>
            <w:left w:val="none" w:sz="0" w:space="0" w:color="auto"/>
            <w:bottom w:val="none" w:sz="0" w:space="0" w:color="auto"/>
            <w:right w:val="none" w:sz="0" w:space="0" w:color="auto"/>
          </w:divBdr>
        </w:div>
      </w:divsChild>
    </w:div>
    <w:div w:id="1338340880">
      <w:bodyDiv w:val="1"/>
      <w:marLeft w:val="0"/>
      <w:marRight w:val="0"/>
      <w:marTop w:val="0"/>
      <w:marBottom w:val="0"/>
      <w:divBdr>
        <w:top w:val="none" w:sz="0" w:space="0" w:color="auto"/>
        <w:left w:val="none" w:sz="0" w:space="0" w:color="auto"/>
        <w:bottom w:val="none" w:sz="0" w:space="0" w:color="auto"/>
        <w:right w:val="none" w:sz="0" w:space="0" w:color="auto"/>
      </w:divBdr>
      <w:divsChild>
        <w:div w:id="2114089273">
          <w:marLeft w:val="0"/>
          <w:marRight w:val="0"/>
          <w:marTop w:val="0"/>
          <w:marBottom w:val="0"/>
          <w:divBdr>
            <w:top w:val="none" w:sz="0" w:space="0" w:color="auto"/>
            <w:left w:val="none" w:sz="0" w:space="0" w:color="auto"/>
            <w:bottom w:val="none" w:sz="0" w:space="0" w:color="auto"/>
            <w:right w:val="none" w:sz="0" w:space="0" w:color="auto"/>
          </w:divBdr>
        </w:div>
      </w:divsChild>
    </w:div>
    <w:div w:id="1355612507">
      <w:bodyDiv w:val="1"/>
      <w:marLeft w:val="0"/>
      <w:marRight w:val="0"/>
      <w:marTop w:val="0"/>
      <w:marBottom w:val="0"/>
      <w:divBdr>
        <w:top w:val="none" w:sz="0" w:space="0" w:color="auto"/>
        <w:left w:val="none" w:sz="0" w:space="0" w:color="auto"/>
        <w:bottom w:val="none" w:sz="0" w:space="0" w:color="auto"/>
        <w:right w:val="none" w:sz="0" w:space="0" w:color="auto"/>
      </w:divBdr>
      <w:divsChild>
        <w:div w:id="1650086192">
          <w:marLeft w:val="0"/>
          <w:marRight w:val="0"/>
          <w:marTop w:val="0"/>
          <w:marBottom w:val="0"/>
          <w:divBdr>
            <w:top w:val="none" w:sz="0" w:space="0" w:color="auto"/>
            <w:left w:val="none" w:sz="0" w:space="0" w:color="auto"/>
            <w:bottom w:val="none" w:sz="0" w:space="0" w:color="auto"/>
            <w:right w:val="none" w:sz="0" w:space="0" w:color="auto"/>
          </w:divBdr>
        </w:div>
      </w:divsChild>
    </w:div>
    <w:div w:id="1397316490">
      <w:bodyDiv w:val="1"/>
      <w:marLeft w:val="0"/>
      <w:marRight w:val="0"/>
      <w:marTop w:val="0"/>
      <w:marBottom w:val="0"/>
      <w:divBdr>
        <w:top w:val="none" w:sz="0" w:space="0" w:color="auto"/>
        <w:left w:val="none" w:sz="0" w:space="0" w:color="auto"/>
        <w:bottom w:val="none" w:sz="0" w:space="0" w:color="auto"/>
        <w:right w:val="none" w:sz="0" w:space="0" w:color="auto"/>
      </w:divBdr>
      <w:divsChild>
        <w:div w:id="31924215">
          <w:marLeft w:val="0"/>
          <w:marRight w:val="0"/>
          <w:marTop w:val="0"/>
          <w:marBottom w:val="0"/>
          <w:divBdr>
            <w:top w:val="none" w:sz="0" w:space="0" w:color="auto"/>
            <w:left w:val="none" w:sz="0" w:space="0" w:color="auto"/>
            <w:bottom w:val="none" w:sz="0" w:space="0" w:color="auto"/>
            <w:right w:val="none" w:sz="0" w:space="0" w:color="auto"/>
          </w:divBdr>
        </w:div>
      </w:divsChild>
    </w:div>
    <w:div w:id="1421677688">
      <w:bodyDiv w:val="1"/>
      <w:marLeft w:val="0"/>
      <w:marRight w:val="0"/>
      <w:marTop w:val="0"/>
      <w:marBottom w:val="0"/>
      <w:divBdr>
        <w:top w:val="none" w:sz="0" w:space="0" w:color="auto"/>
        <w:left w:val="none" w:sz="0" w:space="0" w:color="auto"/>
        <w:bottom w:val="none" w:sz="0" w:space="0" w:color="auto"/>
        <w:right w:val="none" w:sz="0" w:space="0" w:color="auto"/>
      </w:divBdr>
      <w:divsChild>
        <w:div w:id="671027583">
          <w:marLeft w:val="0"/>
          <w:marRight w:val="0"/>
          <w:marTop w:val="0"/>
          <w:marBottom w:val="0"/>
          <w:divBdr>
            <w:top w:val="none" w:sz="0" w:space="0" w:color="auto"/>
            <w:left w:val="none" w:sz="0" w:space="0" w:color="auto"/>
            <w:bottom w:val="none" w:sz="0" w:space="0" w:color="auto"/>
            <w:right w:val="none" w:sz="0" w:space="0" w:color="auto"/>
          </w:divBdr>
        </w:div>
      </w:divsChild>
    </w:div>
    <w:div w:id="1491561158">
      <w:bodyDiv w:val="1"/>
      <w:marLeft w:val="0"/>
      <w:marRight w:val="0"/>
      <w:marTop w:val="0"/>
      <w:marBottom w:val="0"/>
      <w:divBdr>
        <w:top w:val="none" w:sz="0" w:space="0" w:color="auto"/>
        <w:left w:val="none" w:sz="0" w:space="0" w:color="auto"/>
        <w:bottom w:val="none" w:sz="0" w:space="0" w:color="auto"/>
        <w:right w:val="none" w:sz="0" w:space="0" w:color="auto"/>
      </w:divBdr>
      <w:divsChild>
        <w:div w:id="309091834">
          <w:marLeft w:val="0"/>
          <w:marRight w:val="0"/>
          <w:marTop w:val="0"/>
          <w:marBottom w:val="0"/>
          <w:divBdr>
            <w:top w:val="none" w:sz="0" w:space="0" w:color="auto"/>
            <w:left w:val="none" w:sz="0" w:space="0" w:color="auto"/>
            <w:bottom w:val="none" w:sz="0" w:space="0" w:color="auto"/>
            <w:right w:val="none" w:sz="0" w:space="0" w:color="auto"/>
          </w:divBdr>
        </w:div>
      </w:divsChild>
    </w:div>
    <w:div w:id="1503084212">
      <w:bodyDiv w:val="1"/>
      <w:marLeft w:val="0"/>
      <w:marRight w:val="0"/>
      <w:marTop w:val="0"/>
      <w:marBottom w:val="0"/>
      <w:divBdr>
        <w:top w:val="none" w:sz="0" w:space="0" w:color="auto"/>
        <w:left w:val="none" w:sz="0" w:space="0" w:color="auto"/>
        <w:bottom w:val="none" w:sz="0" w:space="0" w:color="auto"/>
        <w:right w:val="none" w:sz="0" w:space="0" w:color="auto"/>
      </w:divBdr>
      <w:divsChild>
        <w:div w:id="1673529760">
          <w:marLeft w:val="0"/>
          <w:marRight w:val="0"/>
          <w:marTop w:val="0"/>
          <w:marBottom w:val="0"/>
          <w:divBdr>
            <w:top w:val="none" w:sz="0" w:space="0" w:color="auto"/>
            <w:left w:val="none" w:sz="0" w:space="0" w:color="auto"/>
            <w:bottom w:val="none" w:sz="0" w:space="0" w:color="auto"/>
            <w:right w:val="none" w:sz="0" w:space="0" w:color="auto"/>
          </w:divBdr>
        </w:div>
      </w:divsChild>
    </w:div>
    <w:div w:id="1507013635">
      <w:bodyDiv w:val="1"/>
      <w:marLeft w:val="0"/>
      <w:marRight w:val="0"/>
      <w:marTop w:val="0"/>
      <w:marBottom w:val="0"/>
      <w:divBdr>
        <w:top w:val="none" w:sz="0" w:space="0" w:color="auto"/>
        <w:left w:val="none" w:sz="0" w:space="0" w:color="auto"/>
        <w:bottom w:val="none" w:sz="0" w:space="0" w:color="auto"/>
        <w:right w:val="none" w:sz="0" w:space="0" w:color="auto"/>
      </w:divBdr>
      <w:divsChild>
        <w:div w:id="1456484294">
          <w:marLeft w:val="0"/>
          <w:marRight w:val="0"/>
          <w:marTop w:val="0"/>
          <w:marBottom w:val="0"/>
          <w:divBdr>
            <w:top w:val="none" w:sz="0" w:space="0" w:color="auto"/>
            <w:left w:val="none" w:sz="0" w:space="0" w:color="auto"/>
            <w:bottom w:val="none" w:sz="0" w:space="0" w:color="auto"/>
            <w:right w:val="none" w:sz="0" w:space="0" w:color="auto"/>
          </w:divBdr>
        </w:div>
      </w:divsChild>
    </w:div>
    <w:div w:id="1510221119">
      <w:bodyDiv w:val="1"/>
      <w:marLeft w:val="0"/>
      <w:marRight w:val="0"/>
      <w:marTop w:val="0"/>
      <w:marBottom w:val="0"/>
      <w:divBdr>
        <w:top w:val="none" w:sz="0" w:space="0" w:color="auto"/>
        <w:left w:val="none" w:sz="0" w:space="0" w:color="auto"/>
        <w:bottom w:val="none" w:sz="0" w:space="0" w:color="auto"/>
        <w:right w:val="none" w:sz="0" w:space="0" w:color="auto"/>
      </w:divBdr>
      <w:divsChild>
        <w:div w:id="764111715">
          <w:marLeft w:val="0"/>
          <w:marRight w:val="0"/>
          <w:marTop w:val="0"/>
          <w:marBottom w:val="0"/>
          <w:divBdr>
            <w:top w:val="none" w:sz="0" w:space="0" w:color="auto"/>
            <w:left w:val="none" w:sz="0" w:space="0" w:color="auto"/>
            <w:bottom w:val="none" w:sz="0" w:space="0" w:color="auto"/>
            <w:right w:val="none" w:sz="0" w:space="0" w:color="auto"/>
          </w:divBdr>
        </w:div>
      </w:divsChild>
    </w:div>
    <w:div w:id="1521508668">
      <w:bodyDiv w:val="1"/>
      <w:marLeft w:val="0"/>
      <w:marRight w:val="0"/>
      <w:marTop w:val="0"/>
      <w:marBottom w:val="0"/>
      <w:divBdr>
        <w:top w:val="none" w:sz="0" w:space="0" w:color="auto"/>
        <w:left w:val="none" w:sz="0" w:space="0" w:color="auto"/>
        <w:bottom w:val="none" w:sz="0" w:space="0" w:color="auto"/>
        <w:right w:val="none" w:sz="0" w:space="0" w:color="auto"/>
      </w:divBdr>
      <w:divsChild>
        <w:div w:id="1983919157">
          <w:marLeft w:val="0"/>
          <w:marRight w:val="0"/>
          <w:marTop w:val="0"/>
          <w:marBottom w:val="0"/>
          <w:divBdr>
            <w:top w:val="none" w:sz="0" w:space="0" w:color="auto"/>
            <w:left w:val="none" w:sz="0" w:space="0" w:color="auto"/>
            <w:bottom w:val="none" w:sz="0" w:space="0" w:color="auto"/>
            <w:right w:val="none" w:sz="0" w:space="0" w:color="auto"/>
          </w:divBdr>
        </w:div>
      </w:divsChild>
    </w:div>
    <w:div w:id="1586301726">
      <w:bodyDiv w:val="1"/>
      <w:marLeft w:val="0"/>
      <w:marRight w:val="0"/>
      <w:marTop w:val="0"/>
      <w:marBottom w:val="0"/>
      <w:divBdr>
        <w:top w:val="none" w:sz="0" w:space="0" w:color="auto"/>
        <w:left w:val="none" w:sz="0" w:space="0" w:color="auto"/>
        <w:bottom w:val="none" w:sz="0" w:space="0" w:color="auto"/>
        <w:right w:val="none" w:sz="0" w:space="0" w:color="auto"/>
      </w:divBdr>
      <w:divsChild>
        <w:div w:id="327171275">
          <w:marLeft w:val="0"/>
          <w:marRight w:val="0"/>
          <w:marTop w:val="0"/>
          <w:marBottom w:val="0"/>
          <w:divBdr>
            <w:top w:val="none" w:sz="0" w:space="0" w:color="auto"/>
            <w:left w:val="none" w:sz="0" w:space="0" w:color="auto"/>
            <w:bottom w:val="none" w:sz="0" w:space="0" w:color="auto"/>
            <w:right w:val="none" w:sz="0" w:space="0" w:color="auto"/>
          </w:divBdr>
        </w:div>
      </w:divsChild>
    </w:div>
    <w:div w:id="1589845272">
      <w:bodyDiv w:val="1"/>
      <w:marLeft w:val="0"/>
      <w:marRight w:val="0"/>
      <w:marTop w:val="0"/>
      <w:marBottom w:val="0"/>
      <w:divBdr>
        <w:top w:val="none" w:sz="0" w:space="0" w:color="auto"/>
        <w:left w:val="none" w:sz="0" w:space="0" w:color="auto"/>
        <w:bottom w:val="none" w:sz="0" w:space="0" w:color="auto"/>
        <w:right w:val="none" w:sz="0" w:space="0" w:color="auto"/>
      </w:divBdr>
      <w:divsChild>
        <w:div w:id="346250739">
          <w:marLeft w:val="0"/>
          <w:marRight w:val="0"/>
          <w:marTop w:val="0"/>
          <w:marBottom w:val="0"/>
          <w:divBdr>
            <w:top w:val="none" w:sz="0" w:space="0" w:color="auto"/>
            <w:left w:val="none" w:sz="0" w:space="0" w:color="auto"/>
            <w:bottom w:val="none" w:sz="0" w:space="0" w:color="auto"/>
            <w:right w:val="none" w:sz="0" w:space="0" w:color="auto"/>
          </w:divBdr>
        </w:div>
      </w:divsChild>
    </w:div>
    <w:div w:id="1601643556">
      <w:bodyDiv w:val="1"/>
      <w:marLeft w:val="0"/>
      <w:marRight w:val="0"/>
      <w:marTop w:val="0"/>
      <w:marBottom w:val="0"/>
      <w:divBdr>
        <w:top w:val="none" w:sz="0" w:space="0" w:color="auto"/>
        <w:left w:val="none" w:sz="0" w:space="0" w:color="auto"/>
        <w:bottom w:val="none" w:sz="0" w:space="0" w:color="auto"/>
        <w:right w:val="none" w:sz="0" w:space="0" w:color="auto"/>
      </w:divBdr>
    </w:div>
    <w:div w:id="1640301792">
      <w:bodyDiv w:val="1"/>
      <w:marLeft w:val="0"/>
      <w:marRight w:val="0"/>
      <w:marTop w:val="0"/>
      <w:marBottom w:val="0"/>
      <w:divBdr>
        <w:top w:val="none" w:sz="0" w:space="0" w:color="auto"/>
        <w:left w:val="none" w:sz="0" w:space="0" w:color="auto"/>
        <w:bottom w:val="none" w:sz="0" w:space="0" w:color="auto"/>
        <w:right w:val="none" w:sz="0" w:space="0" w:color="auto"/>
      </w:divBdr>
      <w:divsChild>
        <w:div w:id="357126656">
          <w:marLeft w:val="0"/>
          <w:marRight w:val="0"/>
          <w:marTop w:val="0"/>
          <w:marBottom w:val="0"/>
          <w:divBdr>
            <w:top w:val="none" w:sz="0" w:space="0" w:color="auto"/>
            <w:left w:val="none" w:sz="0" w:space="0" w:color="auto"/>
            <w:bottom w:val="none" w:sz="0" w:space="0" w:color="auto"/>
            <w:right w:val="none" w:sz="0" w:space="0" w:color="auto"/>
          </w:divBdr>
        </w:div>
      </w:divsChild>
    </w:div>
    <w:div w:id="1653097616">
      <w:bodyDiv w:val="1"/>
      <w:marLeft w:val="0"/>
      <w:marRight w:val="0"/>
      <w:marTop w:val="0"/>
      <w:marBottom w:val="0"/>
      <w:divBdr>
        <w:top w:val="none" w:sz="0" w:space="0" w:color="auto"/>
        <w:left w:val="none" w:sz="0" w:space="0" w:color="auto"/>
        <w:bottom w:val="none" w:sz="0" w:space="0" w:color="auto"/>
        <w:right w:val="none" w:sz="0" w:space="0" w:color="auto"/>
      </w:divBdr>
    </w:div>
    <w:div w:id="1742752950">
      <w:bodyDiv w:val="1"/>
      <w:marLeft w:val="0"/>
      <w:marRight w:val="0"/>
      <w:marTop w:val="0"/>
      <w:marBottom w:val="0"/>
      <w:divBdr>
        <w:top w:val="none" w:sz="0" w:space="0" w:color="auto"/>
        <w:left w:val="none" w:sz="0" w:space="0" w:color="auto"/>
        <w:bottom w:val="none" w:sz="0" w:space="0" w:color="auto"/>
        <w:right w:val="none" w:sz="0" w:space="0" w:color="auto"/>
      </w:divBdr>
    </w:div>
    <w:div w:id="1747915721">
      <w:bodyDiv w:val="1"/>
      <w:marLeft w:val="0"/>
      <w:marRight w:val="0"/>
      <w:marTop w:val="0"/>
      <w:marBottom w:val="0"/>
      <w:divBdr>
        <w:top w:val="none" w:sz="0" w:space="0" w:color="auto"/>
        <w:left w:val="none" w:sz="0" w:space="0" w:color="auto"/>
        <w:bottom w:val="none" w:sz="0" w:space="0" w:color="auto"/>
        <w:right w:val="none" w:sz="0" w:space="0" w:color="auto"/>
      </w:divBdr>
    </w:div>
    <w:div w:id="1759597062">
      <w:bodyDiv w:val="1"/>
      <w:marLeft w:val="0"/>
      <w:marRight w:val="0"/>
      <w:marTop w:val="0"/>
      <w:marBottom w:val="0"/>
      <w:divBdr>
        <w:top w:val="none" w:sz="0" w:space="0" w:color="auto"/>
        <w:left w:val="none" w:sz="0" w:space="0" w:color="auto"/>
        <w:bottom w:val="none" w:sz="0" w:space="0" w:color="auto"/>
        <w:right w:val="none" w:sz="0" w:space="0" w:color="auto"/>
      </w:divBdr>
      <w:divsChild>
        <w:div w:id="1488549235">
          <w:marLeft w:val="0"/>
          <w:marRight w:val="0"/>
          <w:marTop w:val="0"/>
          <w:marBottom w:val="0"/>
          <w:divBdr>
            <w:top w:val="none" w:sz="0" w:space="0" w:color="auto"/>
            <w:left w:val="none" w:sz="0" w:space="0" w:color="auto"/>
            <w:bottom w:val="none" w:sz="0" w:space="0" w:color="auto"/>
            <w:right w:val="none" w:sz="0" w:space="0" w:color="auto"/>
          </w:divBdr>
        </w:div>
      </w:divsChild>
    </w:div>
    <w:div w:id="1803963069">
      <w:bodyDiv w:val="1"/>
      <w:marLeft w:val="0"/>
      <w:marRight w:val="0"/>
      <w:marTop w:val="0"/>
      <w:marBottom w:val="0"/>
      <w:divBdr>
        <w:top w:val="none" w:sz="0" w:space="0" w:color="auto"/>
        <w:left w:val="none" w:sz="0" w:space="0" w:color="auto"/>
        <w:bottom w:val="none" w:sz="0" w:space="0" w:color="auto"/>
        <w:right w:val="none" w:sz="0" w:space="0" w:color="auto"/>
      </w:divBdr>
    </w:div>
    <w:div w:id="1810781676">
      <w:bodyDiv w:val="1"/>
      <w:marLeft w:val="0"/>
      <w:marRight w:val="0"/>
      <w:marTop w:val="0"/>
      <w:marBottom w:val="0"/>
      <w:divBdr>
        <w:top w:val="none" w:sz="0" w:space="0" w:color="auto"/>
        <w:left w:val="none" w:sz="0" w:space="0" w:color="auto"/>
        <w:bottom w:val="none" w:sz="0" w:space="0" w:color="auto"/>
        <w:right w:val="none" w:sz="0" w:space="0" w:color="auto"/>
      </w:divBdr>
    </w:div>
    <w:div w:id="1875538309">
      <w:bodyDiv w:val="1"/>
      <w:marLeft w:val="0"/>
      <w:marRight w:val="0"/>
      <w:marTop w:val="0"/>
      <w:marBottom w:val="0"/>
      <w:divBdr>
        <w:top w:val="none" w:sz="0" w:space="0" w:color="auto"/>
        <w:left w:val="none" w:sz="0" w:space="0" w:color="auto"/>
        <w:bottom w:val="none" w:sz="0" w:space="0" w:color="auto"/>
        <w:right w:val="none" w:sz="0" w:space="0" w:color="auto"/>
      </w:divBdr>
    </w:div>
    <w:div w:id="1894197615">
      <w:bodyDiv w:val="1"/>
      <w:marLeft w:val="0"/>
      <w:marRight w:val="0"/>
      <w:marTop w:val="0"/>
      <w:marBottom w:val="0"/>
      <w:divBdr>
        <w:top w:val="none" w:sz="0" w:space="0" w:color="auto"/>
        <w:left w:val="none" w:sz="0" w:space="0" w:color="auto"/>
        <w:bottom w:val="none" w:sz="0" w:space="0" w:color="auto"/>
        <w:right w:val="none" w:sz="0" w:space="0" w:color="auto"/>
      </w:divBdr>
    </w:div>
    <w:div w:id="1918129491">
      <w:bodyDiv w:val="1"/>
      <w:marLeft w:val="0"/>
      <w:marRight w:val="0"/>
      <w:marTop w:val="0"/>
      <w:marBottom w:val="0"/>
      <w:divBdr>
        <w:top w:val="none" w:sz="0" w:space="0" w:color="auto"/>
        <w:left w:val="none" w:sz="0" w:space="0" w:color="auto"/>
        <w:bottom w:val="none" w:sz="0" w:space="0" w:color="auto"/>
        <w:right w:val="none" w:sz="0" w:space="0" w:color="auto"/>
      </w:divBdr>
    </w:div>
    <w:div w:id="1942755534">
      <w:bodyDiv w:val="1"/>
      <w:marLeft w:val="0"/>
      <w:marRight w:val="0"/>
      <w:marTop w:val="0"/>
      <w:marBottom w:val="0"/>
      <w:divBdr>
        <w:top w:val="none" w:sz="0" w:space="0" w:color="auto"/>
        <w:left w:val="none" w:sz="0" w:space="0" w:color="auto"/>
        <w:bottom w:val="none" w:sz="0" w:space="0" w:color="auto"/>
        <w:right w:val="none" w:sz="0" w:space="0" w:color="auto"/>
      </w:divBdr>
    </w:div>
    <w:div w:id="1960182344">
      <w:bodyDiv w:val="1"/>
      <w:marLeft w:val="0"/>
      <w:marRight w:val="0"/>
      <w:marTop w:val="0"/>
      <w:marBottom w:val="0"/>
      <w:divBdr>
        <w:top w:val="none" w:sz="0" w:space="0" w:color="auto"/>
        <w:left w:val="none" w:sz="0" w:space="0" w:color="auto"/>
        <w:bottom w:val="none" w:sz="0" w:space="0" w:color="auto"/>
        <w:right w:val="none" w:sz="0" w:space="0" w:color="auto"/>
      </w:divBdr>
    </w:div>
    <w:div w:id="204736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eady.alaska.gov/" TargetMode="External"/><Relationship Id="rId18" Type="http://schemas.openxmlformats.org/officeDocument/2006/relationships/footer" Target="footer4.xml"/><Relationship Id="rId26" Type="http://schemas.openxmlformats.org/officeDocument/2006/relationships/footer" Target="footer5.xml"/><Relationship Id="rId21" Type="http://schemas.openxmlformats.org/officeDocument/2006/relationships/hyperlink" Target="mailto:dave.reilly@alaska.gov" TargetMode="External"/><Relationship Id="rId34" Type="http://schemas.openxmlformats.org/officeDocument/2006/relationships/hyperlink" Target="https://ruraltraining.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ennifer.bond@alaska.gov" TargetMode="External"/><Relationship Id="rId33" Type="http://schemas.openxmlformats.org/officeDocument/2006/relationships/hyperlink" Target="https://sertc.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effrey.lafferty@alaska.gov" TargetMode="External"/><Relationship Id="rId29" Type="http://schemas.openxmlformats.org/officeDocument/2006/relationships/hyperlink" Target="https://www.dhs.gov/presidential-policy-directive-8-national-prepared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homas.riley@alaska.gov" TargetMode="External"/><Relationship Id="rId32" Type="http://schemas.openxmlformats.org/officeDocument/2006/relationships/hyperlink" Target="https://teex.org/homeland-securit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va.dhsem.training@alaska.gov" TargetMode="External"/><Relationship Id="rId28" Type="http://schemas.openxmlformats.org/officeDocument/2006/relationships/hyperlink" Target="http://www.akleg.gov/basis/statutes.asp"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b.fisher@alaska.gov" TargetMode="External"/><Relationship Id="rId31" Type="http://schemas.openxmlformats.org/officeDocument/2006/relationships/hyperlink" Target="https://www.ncbrt.l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dy.alaska.gov/" TargetMode="External"/><Relationship Id="rId22" Type="http://schemas.openxmlformats.org/officeDocument/2006/relationships/hyperlink" Target="mailto:jeffrey.mckenzie@alaska.gov" TargetMode="External"/><Relationship Id="rId27" Type="http://schemas.openxmlformats.org/officeDocument/2006/relationships/hyperlink" Target="http://www.akleg.gov/basis/statutes.asp" TargetMode="External"/><Relationship Id="rId30" Type="http://schemas.openxmlformats.org/officeDocument/2006/relationships/hyperlink" Target="https://www.nmttraining.com/" TargetMode="External"/><Relationship Id="rId35" Type="http://schemas.openxmlformats.org/officeDocument/2006/relationships/hyperlink" Target="https://www.nationalcpc.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61CCB1F09A142B0EF99208AF771B2" ma:contentTypeVersion="6" ma:contentTypeDescription="Create a new document." ma:contentTypeScope="" ma:versionID="f2aec6325ee63270a57a1c8a34d57bbd">
  <xsd:schema xmlns:xsd="http://www.w3.org/2001/XMLSchema" xmlns:xs="http://www.w3.org/2001/XMLSchema" xmlns:p="http://schemas.microsoft.com/office/2006/metadata/properties" xmlns:ns2="7687331b-b7a5-4cc8-a3c0-ff37769354c9" xmlns:ns3="d646685b-5f54-47d6-937b-521088898cea" targetNamespace="http://schemas.microsoft.com/office/2006/metadata/properties" ma:root="true" ma:fieldsID="376c15c16a87a082af4d982114797bb5" ns2:_="" ns3:_="">
    <xsd:import namespace="7687331b-b7a5-4cc8-a3c0-ff37769354c9"/>
    <xsd:import namespace="d646685b-5f54-47d6-937b-521088898c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7331b-b7a5-4cc8-a3c0-ff3776935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6685b-5f54-47d6-937b-521088898c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97D1-ACA9-4AB3-AF44-C99FC24742A7}">
  <ds:schemaRefs>
    <ds:schemaRef ds:uri="http://schemas.microsoft.com/sharepoint/v3/contenttype/forms"/>
  </ds:schemaRefs>
</ds:datastoreItem>
</file>

<file path=customXml/itemProps2.xml><?xml version="1.0" encoding="utf-8"?>
<ds:datastoreItem xmlns:ds="http://schemas.openxmlformats.org/officeDocument/2006/customXml" ds:itemID="{8D4E9D36-E4E3-45A8-A340-9D9884C5B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1A3A61-38E1-405A-81DE-179750C3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7331b-b7a5-4cc8-a3c0-ff37769354c9"/>
    <ds:schemaRef ds:uri="d646685b-5f54-47d6-937b-521088898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B1D9F-1403-4F29-B2E4-D5507C24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28</Pages>
  <Words>4074</Words>
  <Characters>24526</Characters>
  <Application>Microsoft Office Word</Application>
  <DocSecurity>0</DocSecurity>
  <Lines>2229</Lines>
  <Paragraphs>1021</Paragraphs>
  <ScaleCrop>false</ScaleCrop>
  <Company>SOA DMVA</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2020-2022 State of Alaska Training &amp; Exercise Plan</dc:title>
  <dc:subject/>
  <dc:creator>Jeffrey M. McKenzie</dc:creator>
  <cp:keywords/>
  <cp:lastModifiedBy>McKenzie, Jeffrey M (MVA)</cp:lastModifiedBy>
  <cp:revision>697</cp:revision>
  <cp:lastPrinted>2024-02-05T18:28:00Z</cp:lastPrinted>
  <dcterms:created xsi:type="dcterms:W3CDTF">2024-04-02T15:28:00Z</dcterms:created>
  <dcterms:modified xsi:type="dcterms:W3CDTF">2025-05-05T23:06:00Z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Acrobat PDFMaker 17 for Word</vt:lpwstr>
  </property>
  <property fmtid="{D5CDD505-2E9C-101B-9397-08002B2CF9AE}" pid="4" name="LastSaved">
    <vt:filetime>2019-11-06T00:00:00Z</vt:filetime>
  </property>
  <property fmtid="{D5CDD505-2E9C-101B-9397-08002B2CF9AE}" pid="5" name="GrammarlyDocumentId">
    <vt:lpwstr>d97fd778436968a597c5324834b6b8226d4c852af52073589037da3a90430477</vt:lpwstr>
  </property>
  <property fmtid="{D5CDD505-2E9C-101B-9397-08002B2CF9AE}" pid="6" name="ContentTypeId">
    <vt:lpwstr>0x01010073E61CCB1F09A142B0EF99208AF771B2</vt:lpwstr>
  </property>
</Properties>
</file>